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175B" w14:textId="735DD559" w:rsidR="000A3980" w:rsidRDefault="000A3980" w:rsidP="000A3980">
      <w:pPr>
        <w:pStyle w:val="NormalWeb"/>
      </w:pPr>
      <w:r>
        <w:rPr>
          <w:noProof/>
        </w:rPr>
        <w:drawing>
          <wp:inline distT="0" distB="0" distL="0" distR="0" wp14:anchorId="3F154454" wp14:editId="0D4BD145">
            <wp:extent cx="2941320" cy="112585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1320" cy="1125855"/>
                    </a:xfrm>
                    <a:prstGeom prst="rect">
                      <a:avLst/>
                    </a:prstGeom>
                  </pic:spPr>
                </pic:pic>
              </a:graphicData>
            </a:graphic>
          </wp:inline>
        </w:drawing>
      </w:r>
    </w:p>
    <w:p w14:paraId="0B450282" w14:textId="6A91DC05" w:rsidR="005D06C9" w:rsidRPr="00673196" w:rsidRDefault="00A539B3" w:rsidP="000A3980">
      <w:pPr>
        <w:pStyle w:val="NormalWeb"/>
        <w:rPr>
          <w:rFonts w:asciiTheme="minorHAnsi" w:hAnsiTheme="minorHAnsi"/>
          <w:sz w:val="28"/>
          <w:szCs w:val="28"/>
        </w:rPr>
      </w:pPr>
      <w:r w:rsidRPr="6E63E174">
        <w:rPr>
          <w:rStyle w:val="Strong"/>
          <w:rFonts w:asciiTheme="minorHAnsi" w:hAnsiTheme="minorHAnsi"/>
          <w:sz w:val="28"/>
          <w:szCs w:val="28"/>
        </w:rPr>
        <w:t>NEWS RELEASE</w:t>
      </w:r>
    </w:p>
    <w:p w14:paraId="668A7F37" w14:textId="506C7B5E" w:rsidR="003E1C9B" w:rsidRPr="003E1C9B" w:rsidRDefault="0054621F" w:rsidP="003E1C9B">
      <w:pPr>
        <w:rPr>
          <w:rFonts w:ascii="Franklin Gothic Book" w:eastAsia="Calibri" w:hAnsi="Franklin Gothic Book" w:cs="Times New Roman"/>
          <w:b/>
          <w:bCs/>
          <w:kern w:val="2"/>
          <w:sz w:val="32"/>
          <w:szCs w:val="32"/>
          <w:lang w:eastAsia="en-US"/>
          <w14:ligatures w14:val="standardContextual"/>
        </w:rPr>
      </w:pPr>
      <w:r>
        <w:rPr>
          <w:rFonts w:ascii="Franklin Gothic Book" w:eastAsia="Calibri" w:hAnsi="Franklin Gothic Book" w:cs="Times New Roman"/>
          <w:b/>
          <w:bCs/>
          <w:kern w:val="2"/>
          <w:sz w:val="32"/>
          <w:szCs w:val="32"/>
          <w:lang w:eastAsia="en-US"/>
          <w14:ligatures w14:val="standardContextual"/>
        </w:rPr>
        <w:t>Complete surveys, help shape local government in Alberta</w:t>
      </w:r>
    </w:p>
    <w:p w14:paraId="6A3F557E" w14:textId="77777777" w:rsidR="003E1C9B" w:rsidRPr="003E1C9B" w:rsidRDefault="003E1C9B" w:rsidP="003E1C9B">
      <w:pPr>
        <w:rPr>
          <w:rFonts w:ascii="Franklin Gothic Book" w:eastAsia="Calibri" w:hAnsi="Franklin Gothic Book" w:cs="Times New Roman"/>
          <w:kern w:val="2"/>
          <w:sz w:val="24"/>
          <w:szCs w:val="24"/>
          <w:lang w:eastAsia="en-US"/>
          <w14:ligatures w14:val="standardContextual"/>
        </w:rPr>
      </w:pPr>
    </w:p>
    <w:p w14:paraId="1ABFADEC" w14:textId="20056907" w:rsidR="003E1C9B" w:rsidRDefault="0054621F" w:rsidP="003E1C9B">
      <w:pPr>
        <w:rPr>
          <w:rFonts w:ascii="Franklin Gothic Book" w:eastAsia="Calibri" w:hAnsi="Franklin Gothic Book" w:cs="Times New Roman"/>
          <w:kern w:val="2"/>
          <w:lang w:eastAsia="en-US"/>
          <w14:ligatures w14:val="standardContextual"/>
        </w:rPr>
      </w:pPr>
      <w:r>
        <w:rPr>
          <w:rFonts w:ascii="Franklin Gothic Book" w:eastAsia="Calibri" w:hAnsi="Franklin Gothic Book" w:cs="Times New Roman"/>
          <w:kern w:val="2"/>
          <w:lang w:eastAsia="en-US"/>
          <w14:ligatures w14:val="standardContextual"/>
        </w:rPr>
        <w:t>November 16</w:t>
      </w:r>
      <w:r w:rsidR="003E1C9B" w:rsidRPr="003E1C9B">
        <w:rPr>
          <w:rFonts w:ascii="Franklin Gothic Book" w:eastAsia="Calibri" w:hAnsi="Franklin Gothic Book" w:cs="Times New Roman"/>
          <w:kern w:val="2"/>
          <w:lang w:eastAsia="en-US"/>
          <w14:ligatures w14:val="standardContextual"/>
        </w:rPr>
        <w:t>, 2023</w:t>
      </w:r>
    </w:p>
    <w:p w14:paraId="4843479C" w14:textId="77777777" w:rsidR="0054621F" w:rsidRPr="003E1C9B" w:rsidRDefault="0054621F" w:rsidP="003E1C9B">
      <w:pPr>
        <w:rPr>
          <w:rFonts w:ascii="Franklin Gothic Book" w:eastAsia="Calibri" w:hAnsi="Franklin Gothic Book" w:cs="Times New Roman"/>
          <w:kern w:val="2"/>
          <w:lang w:eastAsia="en-US"/>
          <w14:ligatures w14:val="standardContextual"/>
        </w:rPr>
      </w:pPr>
    </w:p>
    <w:p w14:paraId="66DCEC5C" w14:textId="77777777" w:rsidR="0054621F" w:rsidRDefault="0054621F" w:rsidP="0054621F">
      <w:pPr>
        <w:pStyle w:val="NormalWeb"/>
        <w:spacing w:before="0" w:beforeAutospacing="0" w:after="120" w:afterAutospacing="0"/>
      </w:pPr>
      <w:r>
        <w:rPr>
          <w:rStyle w:val="Strong"/>
        </w:rPr>
        <w:t>EDMONTON </w:t>
      </w:r>
      <w:r>
        <w:rPr>
          <w:sz w:val="18"/>
          <w:szCs w:val="18"/>
          <w:lang w:val="en-US"/>
        </w:rPr>
        <w:t xml:space="preserve">– </w:t>
      </w:r>
      <w:r>
        <w:t>Alberta Municipalities (ABmunis) encourages all eligible Albertans to take 20 minutes out of their busy lives in the next two weeks to have their say on how politics at the local level will be conducted in our province.</w:t>
      </w:r>
    </w:p>
    <w:p w14:paraId="44646734" w14:textId="77777777" w:rsidR="0054621F" w:rsidRDefault="0054621F" w:rsidP="0054621F">
      <w:pPr>
        <w:pStyle w:val="NormalWeb"/>
        <w:spacing w:before="0" w:beforeAutospacing="0" w:after="120" w:afterAutospacing="0"/>
      </w:pPr>
      <w:r>
        <w:t xml:space="preserve">Director Andrew Knack (Cities over 500,000) spoke on behalf of ABmunis' Board of Directors at an online media event held earlier today. He echoed Municipal Affairs Minister Ric McIver's recent call to action, encouraging all eligible Albertans to complete surveys on the </w:t>
      </w:r>
      <w:hyperlink r:id="rId10" w:history="1">
        <w:r>
          <w:rPr>
            <w:rStyle w:val="Hyperlink"/>
            <w:i/>
            <w:iCs/>
          </w:rPr>
          <w:t>Local Authorities Elections Act</w:t>
        </w:r>
      </w:hyperlink>
      <w:r>
        <w:t xml:space="preserve"> (LAEA) and </w:t>
      </w:r>
      <w:hyperlink r:id="rId11" w:history="1">
        <w:r>
          <w:rPr>
            <w:rStyle w:val="Emphasis"/>
          </w:rPr>
          <w:t>Municipal Government Act</w:t>
        </w:r>
        <w:r>
          <w:rPr>
            <w:rStyle w:val="Hyperlink"/>
          </w:rPr>
          <w:t xml:space="preserve"> </w:t>
        </w:r>
      </w:hyperlink>
      <w:r>
        <w:t>(MGA) and tell the provincial government how it can strengthen local democracy in Alberta.</w:t>
      </w:r>
    </w:p>
    <w:p w14:paraId="5AD8114D" w14:textId="77777777" w:rsidR="0054621F" w:rsidRDefault="0054621F" w:rsidP="0054621F">
      <w:pPr>
        <w:pStyle w:val="NormalWeb"/>
        <w:spacing w:before="0" w:beforeAutospacing="0" w:after="120" w:afterAutospacing="0"/>
      </w:pPr>
      <w:r>
        <w:t>"The last time the Government of Alberta conducted similar surveys -- in 2020 -- it received about 4,000 responses," said Knack. "That's a very low response rate, considering the population of Alberta hovered around 4.4 million at the time."</w:t>
      </w:r>
    </w:p>
    <w:p w14:paraId="2E1CA7E4" w14:textId="77777777" w:rsidR="0054621F" w:rsidRDefault="0054621F" w:rsidP="0054621F">
      <w:pPr>
        <w:pStyle w:val="NormalWeb"/>
        <w:spacing w:before="0" w:beforeAutospacing="0" w:after="120" w:afterAutospacing="0"/>
      </w:pPr>
      <w:r>
        <w:t>Many of ABmunis' members are concerned that the introduction of political parties to local elections could lead to greater divisiveness within municipal governments. Others worry that a growing number of Albertans could be ineligible to vote in local elections because they lack home addresses or government-issued identification.</w:t>
      </w:r>
    </w:p>
    <w:p w14:paraId="1C61A568" w14:textId="77777777" w:rsidR="0054621F" w:rsidRDefault="0054621F" w:rsidP="0054621F">
      <w:pPr>
        <w:pStyle w:val="NormalWeb"/>
        <w:spacing w:before="0" w:beforeAutospacing="0" w:after="120" w:afterAutospacing="0"/>
      </w:pPr>
      <w:r>
        <w:t>Alberta Municipalities hopes to motivate more Albertans to take action and complete the surveys on the Government of Alberta website between now and December 6.</w:t>
      </w:r>
    </w:p>
    <w:p w14:paraId="69133682" w14:textId="77777777" w:rsidR="0054621F" w:rsidRDefault="0054621F" w:rsidP="0054621F">
      <w:pPr>
        <w:pStyle w:val="NormalWeb"/>
        <w:spacing w:before="0" w:beforeAutospacing="0" w:after="120" w:afterAutospacing="0"/>
      </w:pPr>
      <w:r>
        <w:t>"Completing one or two surveys may seem like a small thing, but it can lead to significant outcomes," said Knack. "It takes about 10 minutes to complete each survey. To some extent, the future of local government in Alberta will be shaped by the survey results."</w:t>
      </w:r>
    </w:p>
    <w:p w14:paraId="0CAE0530" w14:textId="77777777" w:rsidR="00DD42AA" w:rsidRDefault="00DD42AA" w:rsidP="00DD42AA">
      <w:pPr>
        <w:pBdr>
          <w:bottom w:val="single" w:sz="6" w:space="1" w:color="auto"/>
        </w:pBdr>
        <w:rPr>
          <w:rFonts w:asciiTheme="minorHAnsi" w:hAnsiTheme="minorHAnsi"/>
        </w:rPr>
      </w:pPr>
    </w:p>
    <w:p w14:paraId="6A831890" w14:textId="77777777" w:rsidR="00725563" w:rsidRDefault="00725563" w:rsidP="000A3980">
      <w:pPr>
        <w:pStyle w:val="NormalWeb"/>
        <w:spacing w:before="0" w:beforeAutospacing="0" w:after="0" w:afterAutospacing="0"/>
        <w:rPr>
          <w:rStyle w:val="Strong"/>
          <w:rFonts w:asciiTheme="minorHAnsi" w:hAnsiTheme="minorHAnsi" w:cs="Tahoma"/>
        </w:rPr>
      </w:pPr>
    </w:p>
    <w:p w14:paraId="681FFB60" w14:textId="0AA20B74" w:rsidR="000A3980" w:rsidRPr="00A061C7" w:rsidRDefault="000A3980" w:rsidP="000A3980">
      <w:pPr>
        <w:pStyle w:val="NormalWeb"/>
        <w:spacing w:before="0" w:beforeAutospacing="0" w:after="0" w:afterAutospacing="0"/>
        <w:rPr>
          <w:rFonts w:asciiTheme="minorHAnsi" w:hAnsiTheme="minorHAnsi"/>
        </w:rPr>
      </w:pPr>
      <w:r w:rsidRPr="00A061C7">
        <w:rPr>
          <w:rStyle w:val="Strong"/>
          <w:rFonts w:asciiTheme="minorHAnsi" w:hAnsiTheme="minorHAnsi" w:cs="Tahoma"/>
        </w:rPr>
        <w:t>Media contact</w:t>
      </w:r>
      <w:r w:rsidR="003C3BD5">
        <w:rPr>
          <w:rStyle w:val="Strong"/>
          <w:rFonts w:asciiTheme="minorHAnsi" w:hAnsiTheme="minorHAnsi" w:cs="Tahoma"/>
        </w:rPr>
        <w:t>:</w:t>
      </w:r>
      <w:r w:rsidRPr="00A061C7">
        <w:rPr>
          <w:rFonts w:asciiTheme="minorHAnsi" w:hAnsiTheme="minorHAnsi"/>
        </w:rPr>
        <w:br/>
      </w:r>
      <w:r w:rsidRPr="00A061C7">
        <w:rPr>
          <w:rFonts w:asciiTheme="minorHAnsi" w:hAnsiTheme="minorHAnsi" w:cs="Tahoma"/>
        </w:rPr>
        <w:t>Scott Lundy</w:t>
      </w:r>
      <w:r w:rsidRPr="00A061C7">
        <w:rPr>
          <w:rFonts w:asciiTheme="minorHAnsi" w:hAnsiTheme="minorHAnsi"/>
        </w:rPr>
        <w:br/>
      </w:r>
      <w:r w:rsidRPr="00A061C7">
        <w:rPr>
          <w:rFonts w:asciiTheme="minorHAnsi" w:hAnsiTheme="minorHAnsi" w:cs="Tahoma"/>
        </w:rPr>
        <w:t>Communications Manager, Alberta Municipalities</w:t>
      </w:r>
      <w:r w:rsidRPr="00A061C7">
        <w:rPr>
          <w:rFonts w:asciiTheme="minorHAnsi" w:hAnsiTheme="minorHAnsi"/>
        </w:rPr>
        <w:br/>
      </w:r>
      <w:r w:rsidRPr="00A061C7">
        <w:rPr>
          <w:rFonts w:asciiTheme="minorHAnsi" w:hAnsiTheme="minorHAnsi" w:cs="Tahoma"/>
        </w:rPr>
        <w:t>780.668.2436  </w:t>
      </w:r>
    </w:p>
    <w:p w14:paraId="2DFB827E" w14:textId="13DC1567" w:rsidR="000A3980" w:rsidRPr="00A061C7" w:rsidRDefault="0054621F" w:rsidP="000A3980">
      <w:pPr>
        <w:pStyle w:val="NormalWeb"/>
        <w:spacing w:before="0" w:beforeAutospacing="0" w:after="0" w:afterAutospacing="0"/>
        <w:rPr>
          <w:rFonts w:asciiTheme="minorHAnsi" w:hAnsiTheme="minorHAnsi"/>
        </w:rPr>
      </w:pPr>
      <w:hyperlink r:id="rId12" w:history="1">
        <w:r w:rsidR="005E6CE7" w:rsidRPr="000414F9">
          <w:rPr>
            <w:rStyle w:val="Hyperlink"/>
            <w:rFonts w:asciiTheme="minorHAnsi" w:hAnsiTheme="minorHAnsi" w:cs="Tahoma"/>
          </w:rPr>
          <w:t>scott@abmunis.ca</w:t>
        </w:r>
      </w:hyperlink>
    </w:p>
    <w:p w14:paraId="24C9F5D7" w14:textId="0541C8E2" w:rsidR="000A3980" w:rsidRPr="00A061C7" w:rsidRDefault="0054621F" w:rsidP="000A3980">
      <w:pPr>
        <w:pStyle w:val="NormalWeb"/>
        <w:spacing w:before="0" w:beforeAutospacing="0" w:after="0" w:afterAutospacing="0"/>
        <w:rPr>
          <w:rFonts w:asciiTheme="minorHAnsi" w:hAnsiTheme="minorHAnsi"/>
        </w:rPr>
      </w:pPr>
      <w:hyperlink r:id="rId13" w:tgtFrame="_blank" w:history="1">
        <w:r w:rsidR="009909FC">
          <w:rPr>
            <w:rStyle w:val="Hyperlink"/>
            <w:rFonts w:asciiTheme="minorHAnsi" w:hAnsiTheme="minorHAnsi" w:cs="Tahoma"/>
          </w:rPr>
          <w:t>AB</w:t>
        </w:r>
        <w:r w:rsidR="000A3980" w:rsidRPr="00A061C7">
          <w:rPr>
            <w:rStyle w:val="Hyperlink"/>
            <w:rFonts w:asciiTheme="minorHAnsi" w:hAnsiTheme="minorHAnsi" w:cs="Tahoma"/>
          </w:rPr>
          <w:t>munis.ca</w:t>
        </w:r>
      </w:hyperlink>
      <w:r w:rsidR="009909FC" w:rsidRPr="00A061C7">
        <w:rPr>
          <w:rFonts w:asciiTheme="minorHAnsi" w:hAnsiTheme="minorHAnsi" w:cs="Tahoma"/>
        </w:rPr>
        <w:t xml:space="preserve"> </w:t>
      </w:r>
      <w:r w:rsidR="009909FC">
        <w:rPr>
          <w:rFonts w:asciiTheme="minorHAnsi" w:hAnsiTheme="minorHAnsi" w:cs="Tahoma"/>
        </w:rPr>
        <w:t xml:space="preserve">| </w:t>
      </w:r>
      <w:hyperlink r:id="rId14" w:history="1">
        <w:r w:rsidR="00C34D81" w:rsidRPr="00C34D81">
          <w:rPr>
            <w:rStyle w:val="Hyperlink"/>
            <w:rFonts w:asciiTheme="minorHAnsi" w:hAnsiTheme="minorHAnsi" w:cs="Tahoma"/>
          </w:rPr>
          <w:t>@ABmunis</w:t>
        </w:r>
      </w:hyperlink>
      <w:r w:rsidR="00C34D81">
        <w:rPr>
          <w:rFonts w:asciiTheme="minorHAnsi" w:hAnsiTheme="minorHAnsi" w:cs="Tahoma"/>
        </w:rPr>
        <w:t xml:space="preserve"> </w:t>
      </w:r>
    </w:p>
    <w:p w14:paraId="172DAA98" w14:textId="77777777" w:rsidR="00666273" w:rsidRDefault="00666273" w:rsidP="00666273">
      <w:pPr>
        <w:pStyle w:val="NormalWeb"/>
        <w:spacing w:before="0" w:beforeAutospacing="0" w:after="0" w:afterAutospacing="0"/>
        <w:rPr>
          <w:rStyle w:val="Strong"/>
          <w:rFonts w:asciiTheme="minorHAnsi" w:hAnsiTheme="minorHAnsi" w:cs="Tahoma"/>
          <w:b w:val="0"/>
          <w:bCs w:val="0"/>
        </w:rPr>
      </w:pPr>
    </w:p>
    <w:p w14:paraId="06BCB018" w14:textId="703AB48E" w:rsidR="00666273" w:rsidRPr="00DD5F65" w:rsidRDefault="00666273" w:rsidP="00666273">
      <w:pPr>
        <w:pStyle w:val="NormalWeb"/>
        <w:spacing w:before="0" w:beforeAutospacing="0" w:after="0" w:afterAutospacing="0"/>
        <w:rPr>
          <w:rStyle w:val="Strong"/>
          <w:rFonts w:asciiTheme="minorHAnsi" w:hAnsiTheme="minorHAnsi" w:cs="Tahoma"/>
          <w:b w:val="0"/>
          <w:bCs w:val="0"/>
        </w:rPr>
      </w:pPr>
      <w:r w:rsidRPr="00DD5F65">
        <w:rPr>
          <w:rStyle w:val="Strong"/>
          <w:rFonts w:asciiTheme="minorHAnsi" w:hAnsiTheme="minorHAnsi" w:cs="Tahoma"/>
          <w:b w:val="0"/>
          <w:bCs w:val="0"/>
        </w:rPr>
        <w:t xml:space="preserve">Visit the </w:t>
      </w:r>
      <w:hyperlink r:id="rId15" w:history="1">
        <w:r w:rsidRPr="003F3262">
          <w:rPr>
            <w:rStyle w:val="Hyperlink"/>
            <w:rFonts w:asciiTheme="minorHAnsi" w:hAnsiTheme="minorHAnsi" w:cs="Tahoma"/>
          </w:rPr>
          <w:t>Media</w:t>
        </w:r>
      </w:hyperlink>
      <w:r w:rsidRPr="00DD5F65">
        <w:rPr>
          <w:rStyle w:val="Strong"/>
          <w:rFonts w:asciiTheme="minorHAnsi" w:hAnsiTheme="minorHAnsi" w:cs="Tahoma"/>
          <w:b w:val="0"/>
          <w:bCs w:val="0"/>
        </w:rPr>
        <w:t xml:space="preserve"> section of Alberta Municipalities’ website for recent news releases and backgrounders. </w:t>
      </w:r>
    </w:p>
    <w:p w14:paraId="72E8F951" w14:textId="10D327DD" w:rsidR="000A3980" w:rsidRPr="00CC76AD" w:rsidRDefault="000A3980" w:rsidP="00DB446F">
      <w:pPr>
        <w:pStyle w:val="NormalWeb"/>
        <w:spacing w:before="120" w:beforeAutospacing="0" w:after="120" w:afterAutospacing="0"/>
        <w:rPr>
          <w:rFonts w:ascii="Franklin Gothic Book" w:hAnsi="Franklin Gothic Book"/>
          <w:sz w:val="18"/>
          <w:szCs w:val="18"/>
        </w:rPr>
      </w:pPr>
      <w:r w:rsidRPr="00CC76AD">
        <w:rPr>
          <w:rStyle w:val="Emphasis"/>
          <w:rFonts w:ascii="Franklin Gothic Book" w:hAnsi="Franklin Gothic Book" w:cs="Tahoma"/>
          <w:sz w:val="18"/>
          <w:szCs w:val="18"/>
        </w:rPr>
        <w:lastRenderedPageBreak/>
        <w:t>From the smallest village to the largest city, across every region of the province, Alberta Municipalities (ABmunis) represents the communities where over 85% of Albertans live. ABmunis was founded in 1905 to provide urban and rural-region communities a united voice. </w:t>
      </w:r>
      <w:r w:rsidR="00AF7A1D" w:rsidRPr="00CC76AD">
        <w:rPr>
          <w:rStyle w:val="Emphasis"/>
          <w:rFonts w:ascii="Franklin Gothic Book" w:hAnsi="Franklin Gothic Book" w:cs="Tahoma"/>
          <w:sz w:val="18"/>
          <w:szCs w:val="18"/>
        </w:rPr>
        <w:t>Alberta Municipalities now serves and represents</w:t>
      </w:r>
      <w:r w:rsidR="00CC76AD" w:rsidRPr="00CC76AD">
        <w:rPr>
          <w:rStyle w:val="Emphasis"/>
          <w:rFonts w:ascii="Franklin Gothic Book" w:hAnsi="Franklin Gothic Book" w:cs="Tahoma"/>
          <w:sz w:val="18"/>
          <w:szCs w:val="18"/>
        </w:rPr>
        <w:t xml:space="preserve"> more than</w:t>
      </w:r>
      <w:r w:rsidR="00AF7A1D" w:rsidRPr="00CC76AD">
        <w:rPr>
          <w:rStyle w:val="Emphasis"/>
          <w:rFonts w:ascii="Franklin Gothic Book" w:hAnsi="Franklin Gothic Book" w:cs="Tahoma"/>
          <w:sz w:val="18"/>
          <w:szCs w:val="18"/>
        </w:rPr>
        <w:t xml:space="preserve"> 27</w:t>
      </w:r>
      <w:r w:rsidR="00CC76AD" w:rsidRPr="00CC76AD">
        <w:rPr>
          <w:rStyle w:val="Emphasis"/>
          <w:rFonts w:ascii="Franklin Gothic Book" w:hAnsi="Franklin Gothic Book" w:cs="Tahoma"/>
          <w:sz w:val="18"/>
          <w:szCs w:val="18"/>
        </w:rPr>
        <w:t>0</w:t>
      </w:r>
      <w:r w:rsidR="00AF7A1D" w:rsidRPr="00CC76AD">
        <w:rPr>
          <w:rStyle w:val="Emphasis"/>
          <w:rFonts w:ascii="Franklin Gothic Book" w:hAnsi="Franklin Gothic Book" w:cs="Tahoma"/>
          <w:sz w:val="18"/>
          <w:szCs w:val="18"/>
        </w:rPr>
        <w:t xml:space="preserve"> of Alberta’s 334 municipalit</w:t>
      </w:r>
      <w:r w:rsidR="00BE0BF3" w:rsidRPr="00CC76AD">
        <w:rPr>
          <w:rStyle w:val="Emphasis"/>
          <w:rFonts w:ascii="Franklin Gothic Book" w:hAnsi="Franklin Gothic Book" w:cs="Tahoma"/>
          <w:sz w:val="18"/>
          <w:szCs w:val="18"/>
        </w:rPr>
        <w:t>i</w:t>
      </w:r>
      <w:r w:rsidR="00AF7A1D" w:rsidRPr="00CC76AD">
        <w:rPr>
          <w:rStyle w:val="Emphasis"/>
          <w:rFonts w:ascii="Franklin Gothic Book" w:hAnsi="Franklin Gothic Book" w:cs="Tahoma"/>
          <w:sz w:val="18"/>
          <w:szCs w:val="18"/>
        </w:rPr>
        <w:t>es.</w:t>
      </w:r>
      <w:r w:rsidRPr="00CC76AD">
        <w:rPr>
          <w:rStyle w:val="Emphasis"/>
          <w:rFonts w:ascii="Franklin Gothic Book" w:hAnsi="Franklin Gothic Book" w:cs="Tahoma"/>
          <w:sz w:val="18"/>
          <w:szCs w:val="18"/>
        </w:rPr>
        <w:t xml:space="preserve"> </w:t>
      </w:r>
    </w:p>
    <w:p w14:paraId="6EB18BD0" w14:textId="77777777" w:rsidR="000A3980" w:rsidRPr="00CC76AD" w:rsidRDefault="000A3980" w:rsidP="00DB446F">
      <w:pPr>
        <w:pStyle w:val="NormalWeb"/>
        <w:spacing w:before="120" w:beforeAutospacing="0" w:after="120" w:afterAutospacing="0"/>
        <w:rPr>
          <w:rFonts w:ascii="Franklin Gothic Book" w:hAnsi="Franklin Gothic Book"/>
          <w:sz w:val="18"/>
          <w:szCs w:val="18"/>
        </w:rPr>
      </w:pPr>
      <w:r w:rsidRPr="00CC76AD">
        <w:rPr>
          <w:rStyle w:val="Emphasis"/>
          <w:rFonts w:ascii="Franklin Gothic Book" w:hAnsi="Franklin Gothic Book" w:cs="Tahoma"/>
          <w:sz w:val="18"/>
          <w:szCs w:val="18"/>
        </w:rPr>
        <w:t>We work with elected and administrative leaders of Alberta's summer villages, villages, town, cities, and specialized municipalities to advocate for solutions to their common issues, which we categorize as economic, environment, governance, infrastructure, or social. </w:t>
      </w:r>
    </w:p>
    <w:p w14:paraId="1D6DCC26" w14:textId="6A8D45A0" w:rsidR="001F1A0F" w:rsidRPr="00CC76AD" w:rsidRDefault="000A3980" w:rsidP="00DB446F">
      <w:pPr>
        <w:pStyle w:val="NormalWeb"/>
        <w:spacing w:before="120" w:beforeAutospacing="0" w:after="120" w:afterAutospacing="0"/>
      </w:pPr>
      <w:r w:rsidRPr="00CC76AD">
        <w:rPr>
          <w:rStyle w:val="Emphasis"/>
          <w:rFonts w:ascii="Franklin Gothic Book" w:hAnsi="Franklin Gothic Book" w:cs="Tahoma"/>
          <w:sz w:val="18"/>
          <w:szCs w:val="18"/>
        </w:rPr>
        <w:t>And we help them build resilient and thriving communities by providing valuable services. We use our members' combined purchasing power to negotiate the best possible value and competitive pricing on employee benefits, insurance, energy, and other services needed to run an effective and efficient municipality.</w:t>
      </w:r>
      <w:r w:rsidRPr="00CC76AD">
        <w:rPr>
          <w:rFonts w:ascii="Franklin Gothic Book" w:eastAsia="Times New Roman" w:hAnsi="Franklin Gothic Book"/>
          <w:noProof/>
          <w:sz w:val="18"/>
          <w:szCs w:val="18"/>
        </w:rPr>
        <w:drawing>
          <wp:inline distT="0" distB="0" distL="0" distR="0" wp14:anchorId="2DEB2D33" wp14:editId="2883DA68">
            <wp:extent cx="6985" cy="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sectPr w:rsidR="001F1A0F" w:rsidRPr="00CC76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6679"/>
    <w:multiLevelType w:val="multilevel"/>
    <w:tmpl w:val="05D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767F0"/>
    <w:multiLevelType w:val="hybridMultilevel"/>
    <w:tmpl w:val="5150CE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BD4701"/>
    <w:multiLevelType w:val="hybridMultilevel"/>
    <w:tmpl w:val="5A34D1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BD35CF5"/>
    <w:multiLevelType w:val="multilevel"/>
    <w:tmpl w:val="B8D2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90B0B"/>
    <w:multiLevelType w:val="hybridMultilevel"/>
    <w:tmpl w:val="ADBA30C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6610C6C"/>
    <w:multiLevelType w:val="hybridMultilevel"/>
    <w:tmpl w:val="9EDA97F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9E45772"/>
    <w:multiLevelType w:val="multilevel"/>
    <w:tmpl w:val="DA80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A0FB2"/>
    <w:multiLevelType w:val="hybridMultilevel"/>
    <w:tmpl w:val="D04C6E4E"/>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53F632E"/>
    <w:multiLevelType w:val="hybridMultilevel"/>
    <w:tmpl w:val="4C724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341FD3"/>
    <w:multiLevelType w:val="hybridMultilevel"/>
    <w:tmpl w:val="DE62CF0A"/>
    <w:lvl w:ilvl="0" w:tplc="83D86158">
      <w:start w:val="780"/>
      <w:numFmt w:val="bullet"/>
      <w:lvlText w:val="-"/>
      <w:lvlJc w:val="left"/>
      <w:pPr>
        <w:ind w:left="720" w:hanging="360"/>
      </w:pPr>
      <w:rPr>
        <w:rFonts w:ascii="Franklin Gothic Book" w:eastAsiaTheme="minorEastAsia"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914520"/>
    <w:multiLevelType w:val="hybridMultilevel"/>
    <w:tmpl w:val="06787F6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7650940">
    <w:abstractNumId w:val="4"/>
  </w:num>
  <w:num w:numId="2" w16cid:durableId="1061177271">
    <w:abstractNumId w:val="5"/>
  </w:num>
  <w:num w:numId="3" w16cid:durableId="1823425365">
    <w:abstractNumId w:val="9"/>
  </w:num>
  <w:num w:numId="4" w16cid:durableId="1203521133">
    <w:abstractNumId w:val="7"/>
  </w:num>
  <w:num w:numId="5" w16cid:durableId="2132435636">
    <w:abstractNumId w:val="10"/>
  </w:num>
  <w:num w:numId="6" w16cid:durableId="1202329700">
    <w:abstractNumId w:val="3"/>
  </w:num>
  <w:num w:numId="7" w16cid:durableId="736172571">
    <w:abstractNumId w:val="0"/>
  </w:num>
  <w:num w:numId="8" w16cid:durableId="1954707216">
    <w:abstractNumId w:val="8"/>
  </w:num>
  <w:num w:numId="9" w16cid:durableId="1218708926">
    <w:abstractNumId w:val="1"/>
  </w:num>
  <w:num w:numId="10" w16cid:durableId="1829858979">
    <w:abstractNumId w:val="6"/>
  </w:num>
  <w:num w:numId="11" w16cid:durableId="352415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80"/>
    <w:rsid w:val="000356E7"/>
    <w:rsid w:val="00055DF3"/>
    <w:rsid w:val="000570BC"/>
    <w:rsid w:val="00057CA2"/>
    <w:rsid w:val="000838E5"/>
    <w:rsid w:val="000A3980"/>
    <w:rsid w:val="000A706B"/>
    <w:rsid w:val="000B1903"/>
    <w:rsid w:val="000E25C3"/>
    <w:rsid w:val="000F10F8"/>
    <w:rsid w:val="00101F7F"/>
    <w:rsid w:val="00111A93"/>
    <w:rsid w:val="001260DC"/>
    <w:rsid w:val="0015597B"/>
    <w:rsid w:val="00155A34"/>
    <w:rsid w:val="00173D1A"/>
    <w:rsid w:val="001C48F9"/>
    <w:rsid w:val="001F1A0F"/>
    <w:rsid w:val="002210F4"/>
    <w:rsid w:val="0022486C"/>
    <w:rsid w:val="0024114E"/>
    <w:rsid w:val="0026382B"/>
    <w:rsid w:val="002C0AF3"/>
    <w:rsid w:val="002C29A0"/>
    <w:rsid w:val="002F31B6"/>
    <w:rsid w:val="002F567D"/>
    <w:rsid w:val="00310171"/>
    <w:rsid w:val="00312876"/>
    <w:rsid w:val="00326A1D"/>
    <w:rsid w:val="00341D90"/>
    <w:rsid w:val="00354204"/>
    <w:rsid w:val="00362BF9"/>
    <w:rsid w:val="00367073"/>
    <w:rsid w:val="00387D1D"/>
    <w:rsid w:val="00387DFD"/>
    <w:rsid w:val="003C3BD5"/>
    <w:rsid w:val="003E1C9B"/>
    <w:rsid w:val="003E4A14"/>
    <w:rsid w:val="003F3262"/>
    <w:rsid w:val="004538E5"/>
    <w:rsid w:val="004646F6"/>
    <w:rsid w:val="00486701"/>
    <w:rsid w:val="004A0EAE"/>
    <w:rsid w:val="004D5011"/>
    <w:rsid w:val="0052725B"/>
    <w:rsid w:val="005372CF"/>
    <w:rsid w:val="005414BA"/>
    <w:rsid w:val="0054621F"/>
    <w:rsid w:val="00555C19"/>
    <w:rsid w:val="0057012C"/>
    <w:rsid w:val="0059715D"/>
    <w:rsid w:val="005A1084"/>
    <w:rsid w:val="005D06C9"/>
    <w:rsid w:val="005E6CE7"/>
    <w:rsid w:val="00615409"/>
    <w:rsid w:val="006324BC"/>
    <w:rsid w:val="006365D5"/>
    <w:rsid w:val="006574C8"/>
    <w:rsid w:val="00666273"/>
    <w:rsid w:val="00667518"/>
    <w:rsid w:val="00673196"/>
    <w:rsid w:val="006800A9"/>
    <w:rsid w:val="006C231F"/>
    <w:rsid w:val="006E1106"/>
    <w:rsid w:val="007145FB"/>
    <w:rsid w:val="00715D99"/>
    <w:rsid w:val="007166F1"/>
    <w:rsid w:val="00725563"/>
    <w:rsid w:val="007266E1"/>
    <w:rsid w:val="007322D7"/>
    <w:rsid w:val="00785A61"/>
    <w:rsid w:val="00786036"/>
    <w:rsid w:val="007965BC"/>
    <w:rsid w:val="00796D85"/>
    <w:rsid w:val="007A1742"/>
    <w:rsid w:val="007B625C"/>
    <w:rsid w:val="007E64B7"/>
    <w:rsid w:val="007F0C7F"/>
    <w:rsid w:val="00801BC4"/>
    <w:rsid w:val="00820FD0"/>
    <w:rsid w:val="008227EB"/>
    <w:rsid w:val="0086315A"/>
    <w:rsid w:val="0088121E"/>
    <w:rsid w:val="008B2F13"/>
    <w:rsid w:val="008C1F94"/>
    <w:rsid w:val="008E0D35"/>
    <w:rsid w:val="008E45E5"/>
    <w:rsid w:val="008E743A"/>
    <w:rsid w:val="009469E6"/>
    <w:rsid w:val="009909FC"/>
    <w:rsid w:val="00995EEC"/>
    <w:rsid w:val="009D5E7E"/>
    <w:rsid w:val="009F36E4"/>
    <w:rsid w:val="00A061C7"/>
    <w:rsid w:val="00A24706"/>
    <w:rsid w:val="00A24A38"/>
    <w:rsid w:val="00A40543"/>
    <w:rsid w:val="00A46412"/>
    <w:rsid w:val="00A539B3"/>
    <w:rsid w:val="00A64EAF"/>
    <w:rsid w:val="00A92ACA"/>
    <w:rsid w:val="00AA10FB"/>
    <w:rsid w:val="00AB04CA"/>
    <w:rsid w:val="00AE763C"/>
    <w:rsid w:val="00AF44F6"/>
    <w:rsid w:val="00AF7A1D"/>
    <w:rsid w:val="00B132BC"/>
    <w:rsid w:val="00B210AB"/>
    <w:rsid w:val="00B357EE"/>
    <w:rsid w:val="00B3651A"/>
    <w:rsid w:val="00B53494"/>
    <w:rsid w:val="00BA3472"/>
    <w:rsid w:val="00BE0BF3"/>
    <w:rsid w:val="00C02CD1"/>
    <w:rsid w:val="00C34D81"/>
    <w:rsid w:val="00C47EAD"/>
    <w:rsid w:val="00C54881"/>
    <w:rsid w:val="00C66FB9"/>
    <w:rsid w:val="00C83BC6"/>
    <w:rsid w:val="00CB7F67"/>
    <w:rsid w:val="00CC76AD"/>
    <w:rsid w:val="00D01960"/>
    <w:rsid w:val="00D03F55"/>
    <w:rsid w:val="00D42476"/>
    <w:rsid w:val="00D701EF"/>
    <w:rsid w:val="00D70394"/>
    <w:rsid w:val="00D730E2"/>
    <w:rsid w:val="00D95F12"/>
    <w:rsid w:val="00DA0609"/>
    <w:rsid w:val="00DB446F"/>
    <w:rsid w:val="00DD316F"/>
    <w:rsid w:val="00DD42AA"/>
    <w:rsid w:val="00DD5F65"/>
    <w:rsid w:val="00DD6AD5"/>
    <w:rsid w:val="00DE522A"/>
    <w:rsid w:val="00E10993"/>
    <w:rsid w:val="00E41F09"/>
    <w:rsid w:val="00E5526A"/>
    <w:rsid w:val="00E77663"/>
    <w:rsid w:val="00E920D2"/>
    <w:rsid w:val="00E966C6"/>
    <w:rsid w:val="00EB39F9"/>
    <w:rsid w:val="00EC0EB4"/>
    <w:rsid w:val="00ED143E"/>
    <w:rsid w:val="00ED2E9B"/>
    <w:rsid w:val="00ED7406"/>
    <w:rsid w:val="00EE1B0F"/>
    <w:rsid w:val="00EF7BB1"/>
    <w:rsid w:val="00F3719C"/>
    <w:rsid w:val="00F530F5"/>
    <w:rsid w:val="00F57CAA"/>
    <w:rsid w:val="00F67B33"/>
    <w:rsid w:val="00F80867"/>
    <w:rsid w:val="00F910FB"/>
    <w:rsid w:val="00FA3E7C"/>
    <w:rsid w:val="00FD08E2"/>
    <w:rsid w:val="00FE5C38"/>
    <w:rsid w:val="00FF06D1"/>
    <w:rsid w:val="0C477434"/>
    <w:rsid w:val="1BC7A852"/>
    <w:rsid w:val="5C1A833A"/>
    <w:rsid w:val="6D565EAC"/>
    <w:rsid w:val="6E63E174"/>
    <w:rsid w:val="785A4E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1142"/>
  <w15:chartTrackingRefBased/>
  <w15:docId w15:val="{6DFEAF04-2060-40CA-9495-B28DAC61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80"/>
    <w:pPr>
      <w:spacing w:after="0" w:line="240" w:lineRule="auto"/>
    </w:pPr>
    <w:rPr>
      <w:rFonts w:ascii="Calibri" w:hAnsi="Calibri" w:cs="Calibri"/>
      <w:sz w:val="22"/>
      <w:szCs w:val="22"/>
      <w:lang w:val="en-CA" w:eastAsia="en-CA"/>
    </w:rPr>
  </w:style>
  <w:style w:type="paragraph" w:styleId="Heading1">
    <w:name w:val="heading 1"/>
    <w:basedOn w:val="Normal"/>
    <w:next w:val="Normal"/>
    <w:link w:val="Heading1Char"/>
    <w:uiPriority w:val="9"/>
    <w:qFormat/>
    <w:rsid w:val="008B2F13"/>
    <w:pPr>
      <w:keepNext/>
      <w:keepLines/>
      <w:pBdr>
        <w:bottom w:val="single" w:sz="4" w:space="1" w:color="007EA4" w:themeColor="accent1"/>
      </w:pBdr>
      <w:spacing w:before="400" w:after="40"/>
      <w:outlineLvl w:val="0"/>
    </w:pPr>
    <w:rPr>
      <w:rFonts w:asciiTheme="majorHAnsi" w:eastAsiaTheme="majorEastAsia" w:hAnsiTheme="majorHAnsi" w:cstheme="majorBidi"/>
      <w:color w:val="005D7A" w:themeColor="accent1" w:themeShade="BF"/>
      <w:sz w:val="36"/>
      <w:szCs w:val="36"/>
      <w:lang w:val="en-US" w:eastAsia="en-US"/>
    </w:rPr>
  </w:style>
  <w:style w:type="paragraph" w:styleId="Heading2">
    <w:name w:val="heading 2"/>
    <w:basedOn w:val="Normal"/>
    <w:next w:val="Normal"/>
    <w:link w:val="Heading2Char"/>
    <w:uiPriority w:val="9"/>
    <w:unhideWhenUsed/>
    <w:qFormat/>
    <w:rsid w:val="008B2F13"/>
    <w:pPr>
      <w:keepNext/>
      <w:keepLines/>
      <w:spacing w:before="160"/>
      <w:outlineLvl w:val="1"/>
    </w:pPr>
    <w:rPr>
      <w:rFonts w:asciiTheme="majorHAnsi" w:eastAsiaTheme="majorEastAsia" w:hAnsiTheme="majorHAnsi" w:cstheme="majorBidi"/>
      <w:color w:val="005D7A" w:themeColor="accent1" w:themeShade="BF"/>
      <w:sz w:val="28"/>
      <w:szCs w:val="28"/>
      <w:lang w:val="en-US" w:eastAsia="en-US"/>
    </w:rPr>
  </w:style>
  <w:style w:type="paragraph" w:styleId="Heading3">
    <w:name w:val="heading 3"/>
    <w:basedOn w:val="Normal"/>
    <w:next w:val="Normal"/>
    <w:link w:val="Heading3Char"/>
    <w:uiPriority w:val="9"/>
    <w:unhideWhenUsed/>
    <w:qFormat/>
    <w:rsid w:val="008B2F13"/>
    <w:pPr>
      <w:keepNext/>
      <w:keepLines/>
      <w:spacing w:before="80"/>
      <w:outlineLvl w:val="2"/>
    </w:pPr>
    <w:rPr>
      <w:rFonts w:asciiTheme="majorHAnsi" w:eastAsiaTheme="majorEastAsia" w:hAnsiTheme="majorHAnsi" w:cstheme="majorBidi"/>
      <w:color w:val="404040" w:themeColor="text1" w:themeTint="BF"/>
      <w:sz w:val="26"/>
      <w:szCs w:val="26"/>
      <w:lang w:val="en-US" w:eastAsia="en-US"/>
    </w:rPr>
  </w:style>
  <w:style w:type="paragraph" w:styleId="Heading4">
    <w:name w:val="heading 4"/>
    <w:basedOn w:val="Normal"/>
    <w:next w:val="Normal"/>
    <w:link w:val="Heading4Char"/>
    <w:uiPriority w:val="9"/>
    <w:unhideWhenUsed/>
    <w:qFormat/>
    <w:rsid w:val="008B2F13"/>
    <w:pPr>
      <w:keepNext/>
      <w:keepLines/>
      <w:spacing w:before="80" w:line="264" w:lineRule="auto"/>
      <w:outlineLvl w:val="3"/>
    </w:pPr>
    <w:rPr>
      <w:rFonts w:asciiTheme="majorHAnsi" w:eastAsiaTheme="majorEastAsia" w:hAnsiTheme="majorHAnsi" w:cstheme="majorBidi"/>
      <w:sz w:val="24"/>
      <w:szCs w:val="24"/>
      <w:lang w:val="en-US" w:eastAsia="en-US"/>
    </w:rPr>
  </w:style>
  <w:style w:type="paragraph" w:styleId="Heading5">
    <w:name w:val="heading 5"/>
    <w:basedOn w:val="Normal"/>
    <w:next w:val="Normal"/>
    <w:link w:val="Heading5Char"/>
    <w:uiPriority w:val="9"/>
    <w:unhideWhenUsed/>
    <w:qFormat/>
    <w:rsid w:val="008B2F13"/>
    <w:pPr>
      <w:keepNext/>
      <w:keepLines/>
      <w:spacing w:before="80" w:line="264" w:lineRule="auto"/>
      <w:outlineLvl w:val="4"/>
    </w:pPr>
    <w:rPr>
      <w:rFonts w:asciiTheme="majorHAnsi" w:eastAsiaTheme="majorEastAsia" w:hAnsiTheme="majorHAnsi" w:cstheme="majorBidi"/>
      <w:i/>
      <w:iCs/>
      <w:lang w:val="en-US" w:eastAsia="en-US"/>
    </w:rPr>
  </w:style>
  <w:style w:type="paragraph" w:styleId="Heading6">
    <w:name w:val="heading 6"/>
    <w:basedOn w:val="Normal"/>
    <w:next w:val="Normal"/>
    <w:link w:val="Heading6Char"/>
    <w:uiPriority w:val="9"/>
    <w:unhideWhenUsed/>
    <w:qFormat/>
    <w:rsid w:val="008B2F13"/>
    <w:pPr>
      <w:keepNext/>
      <w:keepLines/>
      <w:spacing w:before="80" w:line="264" w:lineRule="auto"/>
      <w:outlineLvl w:val="5"/>
    </w:pPr>
    <w:rPr>
      <w:rFonts w:asciiTheme="majorHAnsi" w:eastAsiaTheme="majorEastAsia" w:hAnsiTheme="majorHAnsi" w:cstheme="majorBidi"/>
      <w:color w:val="595959" w:themeColor="text1" w:themeTint="A6"/>
      <w:sz w:val="21"/>
      <w:szCs w:val="21"/>
      <w:lang w:val="en-US" w:eastAsia="en-US"/>
    </w:rPr>
  </w:style>
  <w:style w:type="paragraph" w:styleId="Heading7">
    <w:name w:val="heading 7"/>
    <w:basedOn w:val="Normal"/>
    <w:next w:val="Normal"/>
    <w:link w:val="Heading7Char"/>
    <w:uiPriority w:val="9"/>
    <w:unhideWhenUsed/>
    <w:qFormat/>
    <w:rsid w:val="008B2F13"/>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val="en-US" w:eastAsia="en-US"/>
    </w:rPr>
  </w:style>
  <w:style w:type="paragraph" w:styleId="Heading8">
    <w:name w:val="heading 8"/>
    <w:basedOn w:val="Normal"/>
    <w:next w:val="Normal"/>
    <w:link w:val="Heading8Char"/>
    <w:uiPriority w:val="9"/>
    <w:unhideWhenUsed/>
    <w:qFormat/>
    <w:rsid w:val="008B2F13"/>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val="en-US" w:eastAsia="en-US"/>
    </w:rPr>
  </w:style>
  <w:style w:type="paragraph" w:styleId="Heading9">
    <w:name w:val="heading 9"/>
    <w:basedOn w:val="Normal"/>
    <w:next w:val="Normal"/>
    <w:link w:val="Heading9Char"/>
    <w:uiPriority w:val="9"/>
    <w:unhideWhenUsed/>
    <w:qFormat/>
    <w:rsid w:val="008B2F13"/>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7EB"/>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8227EB"/>
    <w:rPr>
      <w:rFonts w:ascii="Segoe UI" w:hAnsi="Segoe UI" w:cs="Segoe UI"/>
      <w:sz w:val="18"/>
      <w:szCs w:val="18"/>
    </w:rPr>
  </w:style>
  <w:style w:type="paragraph" w:styleId="ListParagraph">
    <w:name w:val="List Paragraph"/>
    <w:basedOn w:val="Normal"/>
    <w:uiPriority w:val="34"/>
    <w:qFormat/>
    <w:rsid w:val="005414BA"/>
    <w:pPr>
      <w:spacing w:after="120" w:line="264" w:lineRule="auto"/>
      <w:ind w:left="720"/>
      <w:contextualSpacing/>
    </w:pPr>
    <w:rPr>
      <w:rFonts w:asciiTheme="minorHAnsi" w:hAnsiTheme="minorHAnsi" w:cstheme="minorBidi"/>
      <w:sz w:val="21"/>
      <w:szCs w:val="21"/>
      <w:lang w:val="en-US" w:eastAsia="en-US"/>
    </w:rPr>
  </w:style>
  <w:style w:type="character" w:customStyle="1" w:styleId="Heading1Char">
    <w:name w:val="Heading 1 Char"/>
    <w:basedOn w:val="DefaultParagraphFont"/>
    <w:link w:val="Heading1"/>
    <w:uiPriority w:val="9"/>
    <w:rsid w:val="008B2F13"/>
    <w:rPr>
      <w:rFonts w:asciiTheme="majorHAnsi" w:eastAsiaTheme="majorEastAsia" w:hAnsiTheme="majorHAnsi" w:cstheme="majorBidi"/>
      <w:color w:val="005D7A" w:themeColor="accent1" w:themeShade="BF"/>
      <w:sz w:val="36"/>
      <w:szCs w:val="36"/>
    </w:rPr>
  </w:style>
  <w:style w:type="character" w:customStyle="1" w:styleId="Heading2Char">
    <w:name w:val="Heading 2 Char"/>
    <w:basedOn w:val="DefaultParagraphFont"/>
    <w:link w:val="Heading2"/>
    <w:uiPriority w:val="9"/>
    <w:rsid w:val="008B2F13"/>
    <w:rPr>
      <w:rFonts w:asciiTheme="majorHAnsi" w:eastAsiaTheme="majorEastAsia" w:hAnsiTheme="majorHAnsi" w:cstheme="majorBidi"/>
      <w:color w:val="005D7A" w:themeColor="accent1" w:themeShade="BF"/>
      <w:sz w:val="28"/>
      <w:szCs w:val="28"/>
    </w:rPr>
  </w:style>
  <w:style w:type="character" w:customStyle="1" w:styleId="Heading3Char">
    <w:name w:val="Heading 3 Char"/>
    <w:basedOn w:val="DefaultParagraphFont"/>
    <w:link w:val="Heading3"/>
    <w:uiPriority w:val="9"/>
    <w:rsid w:val="008B2F1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8B2F1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8B2F1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8B2F1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8B2F1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rsid w:val="008B2F1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rsid w:val="008B2F1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B2F13"/>
    <w:pPr>
      <w:spacing w:after="120"/>
    </w:pPr>
    <w:rPr>
      <w:rFonts w:asciiTheme="minorHAnsi" w:hAnsiTheme="minorHAnsi" w:cstheme="minorBidi"/>
      <w:b/>
      <w:bCs/>
      <w:color w:val="404040" w:themeColor="text1" w:themeTint="BF"/>
      <w:sz w:val="20"/>
      <w:szCs w:val="20"/>
      <w:lang w:val="en-US" w:eastAsia="en-US"/>
    </w:rPr>
  </w:style>
  <w:style w:type="paragraph" w:styleId="Title">
    <w:name w:val="Title"/>
    <w:basedOn w:val="Normal"/>
    <w:next w:val="Normal"/>
    <w:link w:val="TitleChar"/>
    <w:uiPriority w:val="10"/>
    <w:qFormat/>
    <w:rsid w:val="008B2F13"/>
    <w:pPr>
      <w:contextualSpacing/>
    </w:pPr>
    <w:rPr>
      <w:rFonts w:asciiTheme="majorHAnsi" w:eastAsiaTheme="majorEastAsia" w:hAnsiTheme="majorHAnsi" w:cstheme="majorBidi"/>
      <w:color w:val="005D7A" w:themeColor="accent1" w:themeShade="BF"/>
      <w:spacing w:val="-7"/>
      <w:sz w:val="80"/>
      <w:szCs w:val="80"/>
      <w:lang w:val="en-US" w:eastAsia="en-US"/>
    </w:rPr>
  </w:style>
  <w:style w:type="character" w:customStyle="1" w:styleId="TitleChar">
    <w:name w:val="Title Char"/>
    <w:basedOn w:val="DefaultParagraphFont"/>
    <w:link w:val="Title"/>
    <w:uiPriority w:val="10"/>
    <w:rsid w:val="008B2F13"/>
    <w:rPr>
      <w:rFonts w:asciiTheme="majorHAnsi" w:eastAsiaTheme="majorEastAsia" w:hAnsiTheme="majorHAnsi" w:cstheme="majorBidi"/>
      <w:color w:val="005D7A" w:themeColor="accent1" w:themeShade="BF"/>
      <w:spacing w:val="-7"/>
      <w:sz w:val="80"/>
      <w:szCs w:val="80"/>
    </w:rPr>
  </w:style>
  <w:style w:type="paragraph" w:styleId="Subtitle">
    <w:name w:val="Subtitle"/>
    <w:basedOn w:val="Normal"/>
    <w:next w:val="Normal"/>
    <w:link w:val="SubtitleChar"/>
    <w:uiPriority w:val="11"/>
    <w:qFormat/>
    <w:rsid w:val="008B2F13"/>
    <w:pPr>
      <w:numPr>
        <w:ilvl w:val="1"/>
      </w:numPr>
      <w:spacing w:after="240"/>
    </w:pPr>
    <w:rPr>
      <w:rFonts w:asciiTheme="majorHAnsi" w:eastAsiaTheme="majorEastAsia" w:hAnsiTheme="majorHAnsi" w:cstheme="majorBidi"/>
      <w:color w:val="404040" w:themeColor="text1" w:themeTint="BF"/>
      <w:sz w:val="30"/>
      <w:szCs w:val="30"/>
      <w:lang w:val="en-US" w:eastAsia="en-US"/>
    </w:rPr>
  </w:style>
  <w:style w:type="character" w:customStyle="1" w:styleId="SubtitleChar">
    <w:name w:val="Subtitle Char"/>
    <w:basedOn w:val="DefaultParagraphFont"/>
    <w:link w:val="Subtitle"/>
    <w:uiPriority w:val="11"/>
    <w:rsid w:val="008B2F1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B2F13"/>
    <w:rPr>
      <w:b/>
      <w:bCs/>
    </w:rPr>
  </w:style>
  <w:style w:type="character" w:styleId="Emphasis">
    <w:name w:val="Emphasis"/>
    <w:basedOn w:val="DefaultParagraphFont"/>
    <w:uiPriority w:val="20"/>
    <w:qFormat/>
    <w:rsid w:val="008B2F13"/>
    <w:rPr>
      <w:i/>
      <w:iCs/>
    </w:rPr>
  </w:style>
  <w:style w:type="paragraph" w:styleId="NoSpacing">
    <w:name w:val="No Spacing"/>
    <w:uiPriority w:val="1"/>
    <w:qFormat/>
    <w:rsid w:val="008B2F13"/>
    <w:pPr>
      <w:spacing w:after="0" w:line="240" w:lineRule="auto"/>
    </w:pPr>
  </w:style>
  <w:style w:type="paragraph" w:styleId="Quote">
    <w:name w:val="Quote"/>
    <w:basedOn w:val="Normal"/>
    <w:next w:val="Normal"/>
    <w:link w:val="QuoteChar"/>
    <w:uiPriority w:val="29"/>
    <w:qFormat/>
    <w:rsid w:val="008B2F13"/>
    <w:pPr>
      <w:spacing w:before="240" w:after="240" w:line="252" w:lineRule="auto"/>
      <w:ind w:left="864" w:right="864"/>
      <w:jc w:val="center"/>
    </w:pPr>
    <w:rPr>
      <w:rFonts w:asciiTheme="minorHAnsi" w:hAnsiTheme="minorHAnsi" w:cstheme="minorBidi"/>
      <w:i/>
      <w:iCs/>
      <w:sz w:val="21"/>
      <w:szCs w:val="21"/>
      <w:lang w:val="en-US" w:eastAsia="en-US"/>
    </w:rPr>
  </w:style>
  <w:style w:type="character" w:customStyle="1" w:styleId="QuoteChar">
    <w:name w:val="Quote Char"/>
    <w:basedOn w:val="DefaultParagraphFont"/>
    <w:link w:val="Quote"/>
    <w:uiPriority w:val="29"/>
    <w:rsid w:val="008B2F13"/>
    <w:rPr>
      <w:i/>
      <w:iCs/>
    </w:rPr>
  </w:style>
  <w:style w:type="paragraph" w:styleId="IntenseQuote">
    <w:name w:val="Intense Quote"/>
    <w:basedOn w:val="Normal"/>
    <w:next w:val="Normal"/>
    <w:link w:val="IntenseQuoteChar"/>
    <w:uiPriority w:val="30"/>
    <w:qFormat/>
    <w:rsid w:val="008B2F13"/>
    <w:pPr>
      <w:spacing w:before="100" w:beforeAutospacing="1" w:after="240" w:line="264" w:lineRule="auto"/>
      <w:ind w:left="864" w:right="864"/>
      <w:jc w:val="center"/>
    </w:pPr>
    <w:rPr>
      <w:rFonts w:asciiTheme="majorHAnsi" w:eastAsiaTheme="majorEastAsia" w:hAnsiTheme="majorHAnsi" w:cstheme="majorBidi"/>
      <w:color w:val="007EA4" w:themeColor="accent1"/>
      <w:sz w:val="28"/>
      <w:szCs w:val="28"/>
      <w:lang w:val="en-US" w:eastAsia="en-US"/>
    </w:rPr>
  </w:style>
  <w:style w:type="character" w:customStyle="1" w:styleId="IntenseQuoteChar">
    <w:name w:val="Intense Quote Char"/>
    <w:basedOn w:val="DefaultParagraphFont"/>
    <w:link w:val="IntenseQuote"/>
    <w:uiPriority w:val="30"/>
    <w:rsid w:val="008B2F13"/>
    <w:rPr>
      <w:rFonts w:asciiTheme="majorHAnsi" w:eastAsiaTheme="majorEastAsia" w:hAnsiTheme="majorHAnsi" w:cstheme="majorBidi"/>
      <w:color w:val="007EA4" w:themeColor="accent1"/>
      <w:sz w:val="28"/>
      <w:szCs w:val="28"/>
    </w:rPr>
  </w:style>
  <w:style w:type="character" w:styleId="SubtleEmphasis">
    <w:name w:val="Subtle Emphasis"/>
    <w:basedOn w:val="DefaultParagraphFont"/>
    <w:uiPriority w:val="19"/>
    <w:qFormat/>
    <w:rsid w:val="008B2F13"/>
    <w:rPr>
      <w:i/>
      <w:iCs/>
      <w:color w:val="595959" w:themeColor="text1" w:themeTint="A6"/>
    </w:rPr>
  </w:style>
  <w:style w:type="character" w:styleId="IntenseEmphasis">
    <w:name w:val="Intense Emphasis"/>
    <w:basedOn w:val="DefaultParagraphFont"/>
    <w:uiPriority w:val="21"/>
    <w:qFormat/>
    <w:rsid w:val="008B2F13"/>
    <w:rPr>
      <w:b/>
      <w:bCs/>
      <w:i/>
      <w:iCs/>
    </w:rPr>
  </w:style>
  <w:style w:type="character" w:styleId="SubtleReference">
    <w:name w:val="Subtle Reference"/>
    <w:basedOn w:val="DefaultParagraphFont"/>
    <w:uiPriority w:val="31"/>
    <w:qFormat/>
    <w:rsid w:val="008B2F13"/>
    <w:rPr>
      <w:smallCaps/>
      <w:color w:val="404040" w:themeColor="text1" w:themeTint="BF"/>
    </w:rPr>
  </w:style>
  <w:style w:type="character" w:styleId="IntenseReference">
    <w:name w:val="Intense Reference"/>
    <w:basedOn w:val="DefaultParagraphFont"/>
    <w:uiPriority w:val="32"/>
    <w:qFormat/>
    <w:rsid w:val="008B2F13"/>
    <w:rPr>
      <w:b/>
      <w:bCs/>
      <w:smallCaps/>
      <w:u w:val="single"/>
    </w:rPr>
  </w:style>
  <w:style w:type="character" w:styleId="BookTitle">
    <w:name w:val="Book Title"/>
    <w:basedOn w:val="DefaultParagraphFont"/>
    <w:uiPriority w:val="33"/>
    <w:qFormat/>
    <w:rsid w:val="008B2F13"/>
    <w:rPr>
      <w:b/>
      <w:bCs/>
      <w:smallCaps/>
    </w:rPr>
  </w:style>
  <w:style w:type="paragraph" w:styleId="TOCHeading">
    <w:name w:val="TOC Heading"/>
    <w:basedOn w:val="Heading1"/>
    <w:next w:val="Normal"/>
    <w:uiPriority w:val="39"/>
    <w:semiHidden/>
    <w:unhideWhenUsed/>
    <w:qFormat/>
    <w:rsid w:val="008B2F13"/>
    <w:pPr>
      <w:outlineLvl w:val="9"/>
    </w:pPr>
  </w:style>
  <w:style w:type="character" w:styleId="Hyperlink">
    <w:name w:val="Hyperlink"/>
    <w:basedOn w:val="DefaultParagraphFont"/>
    <w:uiPriority w:val="99"/>
    <w:unhideWhenUsed/>
    <w:rsid w:val="000A3980"/>
    <w:rPr>
      <w:color w:val="0000FF"/>
      <w:u w:val="single"/>
    </w:rPr>
  </w:style>
  <w:style w:type="paragraph" w:styleId="NormalWeb">
    <w:name w:val="Normal (Web)"/>
    <w:basedOn w:val="Normal"/>
    <w:uiPriority w:val="99"/>
    <w:unhideWhenUsed/>
    <w:rsid w:val="000A3980"/>
    <w:pPr>
      <w:spacing w:before="100" w:beforeAutospacing="1" w:after="100" w:afterAutospacing="1"/>
    </w:pPr>
  </w:style>
  <w:style w:type="character" w:customStyle="1" w:styleId="sl-translate">
    <w:name w:val="sl-translate"/>
    <w:basedOn w:val="DefaultParagraphFont"/>
    <w:rsid w:val="000A3980"/>
  </w:style>
  <w:style w:type="paragraph" w:styleId="PlainText">
    <w:name w:val="Plain Text"/>
    <w:basedOn w:val="Normal"/>
    <w:link w:val="PlainTextChar"/>
    <w:uiPriority w:val="99"/>
    <w:semiHidden/>
    <w:unhideWhenUsed/>
    <w:rsid w:val="00326A1D"/>
    <w:rPr>
      <w:rFonts w:ascii="Consolas" w:hAnsi="Consolas"/>
      <w:sz w:val="21"/>
      <w:szCs w:val="21"/>
    </w:rPr>
  </w:style>
  <w:style w:type="character" w:customStyle="1" w:styleId="PlainTextChar">
    <w:name w:val="Plain Text Char"/>
    <w:basedOn w:val="DefaultParagraphFont"/>
    <w:link w:val="PlainText"/>
    <w:uiPriority w:val="99"/>
    <w:semiHidden/>
    <w:rsid w:val="00326A1D"/>
    <w:rPr>
      <w:rFonts w:ascii="Consolas" w:hAnsi="Consolas" w:cs="Calibri"/>
      <w:lang w:val="en-CA" w:eastAsia="en-CA"/>
    </w:rPr>
  </w:style>
  <w:style w:type="character" w:styleId="UnresolvedMention">
    <w:name w:val="Unresolved Mention"/>
    <w:basedOn w:val="DefaultParagraphFont"/>
    <w:uiPriority w:val="99"/>
    <w:semiHidden/>
    <w:unhideWhenUsed/>
    <w:rsid w:val="001C4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0759">
      <w:bodyDiv w:val="1"/>
      <w:marLeft w:val="0"/>
      <w:marRight w:val="0"/>
      <w:marTop w:val="0"/>
      <w:marBottom w:val="0"/>
      <w:divBdr>
        <w:top w:val="none" w:sz="0" w:space="0" w:color="auto"/>
        <w:left w:val="none" w:sz="0" w:space="0" w:color="auto"/>
        <w:bottom w:val="none" w:sz="0" w:space="0" w:color="auto"/>
        <w:right w:val="none" w:sz="0" w:space="0" w:color="auto"/>
      </w:divBdr>
    </w:div>
    <w:div w:id="172963202">
      <w:bodyDiv w:val="1"/>
      <w:marLeft w:val="0"/>
      <w:marRight w:val="0"/>
      <w:marTop w:val="0"/>
      <w:marBottom w:val="0"/>
      <w:divBdr>
        <w:top w:val="none" w:sz="0" w:space="0" w:color="auto"/>
        <w:left w:val="none" w:sz="0" w:space="0" w:color="auto"/>
        <w:bottom w:val="none" w:sz="0" w:space="0" w:color="auto"/>
        <w:right w:val="none" w:sz="0" w:space="0" w:color="auto"/>
      </w:divBdr>
    </w:div>
    <w:div w:id="385185050">
      <w:bodyDiv w:val="1"/>
      <w:marLeft w:val="0"/>
      <w:marRight w:val="0"/>
      <w:marTop w:val="0"/>
      <w:marBottom w:val="0"/>
      <w:divBdr>
        <w:top w:val="none" w:sz="0" w:space="0" w:color="auto"/>
        <w:left w:val="none" w:sz="0" w:space="0" w:color="auto"/>
        <w:bottom w:val="none" w:sz="0" w:space="0" w:color="auto"/>
        <w:right w:val="none" w:sz="0" w:space="0" w:color="auto"/>
      </w:divBdr>
    </w:div>
    <w:div w:id="416486027">
      <w:bodyDiv w:val="1"/>
      <w:marLeft w:val="0"/>
      <w:marRight w:val="0"/>
      <w:marTop w:val="0"/>
      <w:marBottom w:val="0"/>
      <w:divBdr>
        <w:top w:val="none" w:sz="0" w:space="0" w:color="auto"/>
        <w:left w:val="none" w:sz="0" w:space="0" w:color="auto"/>
        <w:bottom w:val="none" w:sz="0" w:space="0" w:color="auto"/>
        <w:right w:val="none" w:sz="0" w:space="0" w:color="auto"/>
      </w:divBdr>
    </w:div>
    <w:div w:id="419253151">
      <w:bodyDiv w:val="1"/>
      <w:marLeft w:val="0"/>
      <w:marRight w:val="0"/>
      <w:marTop w:val="0"/>
      <w:marBottom w:val="0"/>
      <w:divBdr>
        <w:top w:val="none" w:sz="0" w:space="0" w:color="auto"/>
        <w:left w:val="none" w:sz="0" w:space="0" w:color="auto"/>
        <w:bottom w:val="none" w:sz="0" w:space="0" w:color="auto"/>
        <w:right w:val="none" w:sz="0" w:space="0" w:color="auto"/>
      </w:divBdr>
    </w:div>
    <w:div w:id="498429535">
      <w:bodyDiv w:val="1"/>
      <w:marLeft w:val="0"/>
      <w:marRight w:val="0"/>
      <w:marTop w:val="0"/>
      <w:marBottom w:val="0"/>
      <w:divBdr>
        <w:top w:val="none" w:sz="0" w:space="0" w:color="auto"/>
        <w:left w:val="none" w:sz="0" w:space="0" w:color="auto"/>
        <w:bottom w:val="none" w:sz="0" w:space="0" w:color="auto"/>
        <w:right w:val="none" w:sz="0" w:space="0" w:color="auto"/>
      </w:divBdr>
    </w:div>
    <w:div w:id="505176184">
      <w:bodyDiv w:val="1"/>
      <w:marLeft w:val="0"/>
      <w:marRight w:val="0"/>
      <w:marTop w:val="0"/>
      <w:marBottom w:val="0"/>
      <w:divBdr>
        <w:top w:val="none" w:sz="0" w:space="0" w:color="auto"/>
        <w:left w:val="none" w:sz="0" w:space="0" w:color="auto"/>
        <w:bottom w:val="none" w:sz="0" w:space="0" w:color="auto"/>
        <w:right w:val="none" w:sz="0" w:space="0" w:color="auto"/>
      </w:divBdr>
    </w:div>
    <w:div w:id="960846723">
      <w:bodyDiv w:val="1"/>
      <w:marLeft w:val="0"/>
      <w:marRight w:val="0"/>
      <w:marTop w:val="0"/>
      <w:marBottom w:val="0"/>
      <w:divBdr>
        <w:top w:val="none" w:sz="0" w:space="0" w:color="auto"/>
        <w:left w:val="none" w:sz="0" w:space="0" w:color="auto"/>
        <w:bottom w:val="none" w:sz="0" w:space="0" w:color="auto"/>
        <w:right w:val="none" w:sz="0" w:space="0" w:color="auto"/>
      </w:divBdr>
    </w:div>
    <w:div w:id="1026910242">
      <w:bodyDiv w:val="1"/>
      <w:marLeft w:val="0"/>
      <w:marRight w:val="0"/>
      <w:marTop w:val="0"/>
      <w:marBottom w:val="0"/>
      <w:divBdr>
        <w:top w:val="none" w:sz="0" w:space="0" w:color="auto"/>
        <w:left w:val="none" w:sz="0" w:space="0" w:color="auto"/>
        <w:bottom w:val="none" w:sz="0" w:space="0" w:color="auto"/>
        <w:right w:val="none" w:sz="0" w:space="0" w:color="auto"/>
      </w:divBdr>
    </w:div>
    <w:div w:id="1730810871">
      <w:bodyDiv w:val="1"/>
      <w:marLeft w:val="0"/>
      <w:marRight w:val="0"/>
      <w:marTop w:val="0"/>
      <w:marBottom w:val="0"/>
      <w:divBdr>
        <w:top w:val="none" w:sz="0" w:space="0" w:color="auto"/>
        <w:left w:val="none" w:sz="0" w:space="0" w:color="auto"/>
        <w:bottom w:val="none" w:sz="0" w:space="0" w:color="auto"/>
        <w:right w:val="none" w:sz="0" w:space="0" w:color="auto"/>
      </w:divBdr>
    </w:div>
    <w:div w:id="19432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nk.mediaoutreach.meltwater.com/ls/click?upn=NNGIjz8mONnKAWAfbQXG3To4kNhmh7bCAEIqb-2B4tvEc-3DgGpc_vDhyrByJyj9jzFVVCWkYC8sbR8Hi-2BW6ppeVKOvy4Ibc5UwfmeTA3KzP9-2Ft9y2aXsDkO0fBrKV7iHdvnp-2BewbE5p3FbYrIj0t9dBhU3ScBwUZ0icSkSJf0lIIhgG-2FmF4fe2bG0Kb1bvH-2BbCKOu7DVo9A9lwsJa7wtroaytybe31XUpoUVqTdysIg327YeZPum2k0fvUahLHKtKYgLGtk1hbhYQ7mmUE6tZ-2FTx2fOkqamJu1lmPSj2bwAbEZF2JHzmAZBGbenc7c8-2B8LH75TTbRxlkEQW3gnWUkn09BToqXXkYtv8pAf0Au4J4kTCvQIBBlw4W8QBsN9s06GggJjAJw-2FatWJcuVEOcQRByue0Iui6ZdWDGHX4eNJ73eXD6-2BjV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tt@abmunis.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12097671.ct.sendgrid.net/ls/click?upn=9rudYHeevExQpJ5A1h-2BA7ftw682P8Dec1GUc8F7MkYFnP1VVCbahX4aE-2F4JDrPULosRzmdDNwb29fy54lIqROzdJQo9y-2BV5N7TtIx0CZO6E-3DFD1E_vDhyrByJyj9jzFVVCWkYC8sbR8Hi-2BW6ppeVKOvy4Ibe1RzGpYMVUv8lTsnnJcOd7WvU-2B9w-2FHFMMkaYxsx0nD-2BUi3Ll01brhUpL1pCaDvefhJBajdsS6YJagFdBIEhnL8rCMj7ZUFL9Rahyx2bfaQcD1Emb0ds8WoY7-2Fja-2BiGKYUgd8XTXKnqhy7-2FHkE7aVgjCGi9ZVYBm1jkwImz21-2BCh2VTJv0RSk-2Fo65Bgc-2BPJGH3yvc5-2BJL-2Fv8wc9l2v78A089sKKpD4mVrRjMpk7bpNVcIx8qMAh6-2FvUgrUg0ERoAdyVMONPACdmboPOhb0UM-2BUgreIKXt5qXvyo2JSW95Ao9Vk-2BsimpBozTCkmjGbN-2B2C5tw5SsBlJaNQUIk388oxXLVGD5tJxDGvc1vas0nXlwVUWbb04ItrToF4CefbqgvcgJ77oZtcoy1G9-2BmDFxxHwszhnQ-2FypA48JHsTyFFjB1epA-2FtsEFpjgV574D7zKeqY9kLTAaaah9ihqJpjE-2FhNcQqeuXah8xz5eyp5iz5kxedeS9HdqNqYQjh-2F3n3MHdPlTOCYQTeTzykASHuM7GA7ivqTFJosIGR0g-2FqPHA2P9-2BUA-3D-3D" TargetMode="External"/><Relationship Id="rId5" Type="http://schemas.openxmlformats.org/officeDocument/2006/relationships/numbering" Target="numbering.xml"/><Relationship Id="rId15" Type="http://schemas.openxmlformats.org/officeDocument/2006/relationships/hyperlink" Target="https://www.abmunis.ca/media" TargetMode="External"/><Relationship Id="rId10" Type="http://schemas.openxmlformats.org/officeDocument/2006/relationships/hyperlink" Target="https://u12097671.ct.sendgrid.net/ls/click?upn=9rudYHeevExQpJ5A1h-2BA7ftw682P8Dec1GUc8F7MkYFnP1VVCbahX4aE-2F4JDrPULosRzmdDNwb29fy54lIqRO9kSjXR9-2F4OJ9MnLoOCTLvhAxaCitbKJAvyQn6Xixs2AvmYd_vDhyrByJyj9jzFVVCWkYC8sbR8Hi-2BW6ppeVKOvy4Ibe1RzGpYMVUv8lTsnnJcOd7WvU-2B9w-2FHFMMkaYxsx0nD-2BUi3Ll01brhUpL1pCaDvefhJBajdsS6YJagFdBIEhnL8rCMj7ZUFL9Rahyx2bfaQcD1Emb0ds8WoY7-2Fja-2BiGKYUgd8XTXKnqhy7-2FHkE7aVgjCGi9ZVYBm1jkwImz21-2BCh2VTJv0RSk-2Fo65Bgc-2BPJGH3yvc5-2BJL-2Fv8wc9l2v78A089sKKpD4mVrRjMpk7bpNVcIx8qMAh6-2FvUgrUg0ERoAdyVMONPACdmboPOhb0UM-2BUgreIKXt5qXvyo2JSW95Ao9Vk-2BsimpBozTCkmjGbN-2B2C5tw5SsBlJaNQUIk388oxXLVGD5tJxDGvc1vas0nXlwVarBiHoc6gsbHsg1tVWDFpN7awlig38nnb5ToH4iPrEbnkmjphyXmnE6YABj5PGVr5-2FEouwdsGiWzJY-2Fu-2Fp5BEMJ8Igwii4sfSjR24gsRtXlTrQaKhfB8sSSnr48xnS4m5SvIX8HDyct3dHaiShyveu4Gsn3-2BwvL48DQxHx9-2F2JW3sNc-2BpW3zdTlENEuM-2FXEiQ-3D-3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twitter.com/abmunis" TargetMode="External"/></Relationships>
</file>

<file path=word/theme/theme1.xml><?xml version="1.0" encoding="utf-8"?>
<a:theme xmlns:a="http://schemas.openxmlformats.org/drawingml/2006/main" name="Office Theme">
  <a:themeElements>
    <a:clrScheme name="ABMUNIS">
      <a:dk1>
        <a:sysClr val="windowText" lastClr="000000"/>
      </a:dk1>
      <a:lt1>
        <a:sysClr val="window" lastClr="FFFFFF"/>
      </a:lt1>
      <a:dk2>
        <a:srgbClr val="007EA4"/>
      </a:dk2>
      <a:lt2>
        <a:srgbClr val="E9E9EA"/>
      </a:lt2>
      <a:accent1>
        <a:srgbClr val="007EA4"/>
      </a:accent1>
      <a:accent2>
        <a:srgbClr val="FDB813"/>
      </a:accent2>
      <a:accent3>
        <a:srgbClr val="007EA4"/>
      </a:accent3>
      <a:accent4>
        <a:srgbClr val="414141"/>
      </a:accent4>
      <a:accent5>
        <a:srgbClr val="71BF49"/>
      </a:accent5>
      <a:accent6>
        <a:srgbClr val="939598"/>
      </a:accent6>
      <a:hlink>
        <a:srgbClr val="0000FF"/>
      </a:hlink>
      <a:folHlink>
        <a:srgbClr val="800080"/>
      </a:folHlink>
    </a:clrScheme>
    <a:fontScheme name="ABMunis">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9E9A012EA9AE47B95D7AC9F6AA3C0A" ma:contentTypeVersion="317" ma:contentTypeDescription="Create a new document." ma:contentTypeScope="" ma:versionID="9bf9aa822576c42d72d01e8af26c62a1">
  <xsd:schema xmlns:xsd="http://www.w3.org/2001/XMLSchema" xmlns:xs="http://www.w3.org/2001/XMLSchema" xmlns:p="http://schemas.microsoft.com/office/2006/metadata/properties" xmlns:ns2="21c92ac2-2b13-4c23-b8c0-65ca80af7e08" xmlns:ns3="db283d7f-606f-43f9-b5d6-bdc26e8ae786" xmlns:ns4="b6d94ece-581c-4a42-b5b3-970d15a8aa9e" targetNamespace="http://schemas.microsoft.com/office/2006/metadata/properties" ma:root="true" ma:fieldsID="e8f459815c137f2e6233ce0ce4a1b328" ns2:_="" ns3:_="" ns4:_="">
    <xsd:import namespace="21c92ac2-2b13-4c23-b8c0-65ca80af7e08"/>
    <xsd:import namespace="db283d7f-606f-43f9-b5d6-bdc26e8ae786"/>
    <xsd:import namespace="b6d94ece-581c-4a42-b5b3-970d15a8aa9e"/>
    <xsd:element name="properties">
      <xsd:complexType>
        <xsd:sequence>
          <xsd:element name="documentManagement">
            <xsd:complexType>
              <xsd:all>
                <xsd:element ref="ns2:_dlc_DocId" minOccurs="0"/>
                <xsd:element ref="ns2:_dlc_DocIdUrl" minOccurs="0"/>
                <xsd:element ref="ns2:_dlc_DocIdPersistId" minOccurs="0"/>
                <xsd:element ref="ns3:Media_x0020_Type" minOccurs="0"/>
                <xsd:element ref="ns4:Year" minOccurs="0"/>
                <xsd:element ref="ns4:Topic"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GenerationTime" minOccurs="0"/>
                <xsd:element ref="ns3:MediaServiceEventHashCode" minOccurs="0"/>
                <xsd:element ref="ns3:Status" minOccurs="0"/>
                <xsd:element ref="ns3:Last_x0020_Action_x0020_By" minOccurs="0"/>
                <xsd:element ref="ns3:Approval_x0020_Status" minOccurs="0"/>
                <xsd:element ref="ns3:Comme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2ac2-2b13-4c23-b8c0-65ca80af7e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83d7f-606f-43f9-b5d6-bdc26e8ae786" elementFormDefault="qualified">
    <xsd:import namespace="http://schemas.microsoft.com/office/2006/documentManagement/types"/>
    <xsd:import namespace="http://schemas.microsoft.com/office/infopath/2007/PartnerControls"/>
    <xsd:element name="Media_x0020_Type" ma:index="11" nillable="true" ma:displayName="Media Type" ma:format="Dropdown" ma:internalName="Media_x0020_Type">
      <xsd:simpleType>
        <xsd:restriction base="dms:Choice">
          <xsd:enumeration value="Backgrounders"/>
          <xsd:enumeration value="Key Messages Document"/>
          <xsd:enumeration value="Media Clip"/>
          <xsd:enumeration value="Media Inquiries"/>
          <xsd:enumeration value="Media Release"/>
          <xsd:enumeration value="Op-eds"/>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internalName="Status">
      <xsd:simpleType>
        <xsd:restriction base="dms:Text">
          <xsd:maxLength value="255"/>
        </xsd:restriction>
      </xsd:simpleType>
    </xsd:element>
    <xsd:element name="Last_x0020_Action_x0020_By" ma:index="28" nillable="true" ma:displayName="Last Action By" ma:internalName="Last_x0020_Action_x0020_By">
      <xsd:simpleType>
        <xsd:restriction base="dms:Text">
          <xsd:maxLength value="255"/>
        </xsd:restriction>
      </xsd:simpleType>
    </xsd:element>
    <xsd:element name="Approval_x0020_Status" ma:index="29" nillable="true" ma:displayName="Approval Status" ma:internalName="Approval_x0020_Status">
      <xsd:simpleType>
        <xsd:restriction base="dms:Text">
          <xsd:maxLength value="255"/>
        </xsd:restriction>
      </xsd:simpleType>
    </xsd:element>
    <xsd:element name="Comments" ma:index="30" nillable="true" ma:displayName="Comments" ma:internalName="Comments">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2" nillable="true" ma:displayName="Year" ma:internalName="Year">
      <xsd:simpleType>
        <xsd:restriction base="dms:Text">
          <xsd:maxLength value="4"/>
        </xsd:restriction>
      </xsd:simpleType>
    </xsd:element>
    <xsd:element name="Topic" ma:index="13" nillable="true" ma:displayName="Topic" ma:internalName="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Year xmlns="b6d94ece-581c-4a42-b5b3-970d15a8aa9e">2023</Year>
    <Topic xmlns="b6d94ece-581c-4a42-b5b3-970d15a8aa9e" xsi:nil="true"/>
    <_dlc_DocId xmlns="21c92ac2-2b13-4c23-b8c0-65ca80af7e08">6K5NCWKU6V47-7895422-348</_dlc_DocId>
    <_dlc_DocIdUrl xmlns="21c92ac2-2b13-4c23-b8c0-65ca80af7e08">
      <Url>https://abmuniseo.sharepoint.com/sites/MarketingComms/_layouts/15/DocIdRedir.aspx?ID=6K5NCWKU6V47-7895422-348</Url>
      <Description>6K5NCWKU6V47-7895422-348</Description>
    </_dlc_DocIdUrl>
    <SharedWithUsers xmlns="21c92ac2-2b13-4c23-b8c0-65ca80af7e08">
      <UserInfo>
        <DisplayName>Michael Hogan (he/him)</DisplayName>
        <AccountId>15</AccountId>
        <AccountType/>
      </UserInfo>
      <UserInfo>
        <DisplayName>Melanie Strauch</DisplayName>
        <AccountId>1621</AccountId>
        <AccountType/>
      </UserInfo>
    </SharedWithUsers>
    <Comments xmlns="db283d7f-606f-43f9-b5d6-bdc26e8ae786" xsi:nil="true"/>
    <Last_x0020_Action_x0020_By xmlns="db283d7f-606f-43f9-b5d6-bdc26e8ae786" xsi:nil="true"/>
    <Approval_x0020_Status xmlns="db283d7f-606f-43f9-b5d6-bdc26e8ae786" xsi:nil="true"/>
    <Media_x0020_Type xmlns="db283d7f-606f-43f9-b5d6-bdc26e8ae786">Media Release</Media_x0020_Type>
    <Status xmlns="db283d7f-606f-43f9-b5d6-bdc26e8ae786" xsi:nil="true"/>
    <_Flow_SignoffStatus xmlns="db283d7f-606f-43f9-b5d6-bdc26e8ae786" xsi:nil="true"/>
  </documentManagement>
</p:properties>
</file>

<file path=customXml/itemProps1.xml><?xml version="1.0" encoding="utf-8"?>
<ds:datastoreItem xmlns:ds="http://schemas.openxmlformats.org/officeDocument/2006/customXml" ds:itemID="{CE32C41F-C397-4384-A330-5FADD2C753AA}">
  <ds:schemaRefs>
    <ds:schemaRef ds:uri="http://schemas.microsoft.com/sharepoint/v3/contenttype/forms"/>
  </ds:schemaRefs>
</ds:datastoreItem>
</file>

<file path=customXml/itemProps2.xml><?xml version="1.0" encoding="utf-8"?>
<ds:datastoreItem xmlns:ds="http://schemas.openxmlformats.org/officeDocument/2006/customXml" ds:itemID="{F3221628-EEFA-4BBA-9D11-90719F276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2ac2-2b13-4c23-b8c0-65ca80af7e08"/>
    <ds:schemaRef ds:uri="db283d7f-606f-43f9-b5d6-bdc26e8ae786"/>
    <ds:schemaRef ds:uri="b6d94ece-581c-4a42-b5b3-970d15a8a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B64F8-4481-457B-B4E1-B0CBF442D7B9}">
  <ds:schemaRefs>
    <ds:schemaRef ds:uri="http://schemas.microsoft.com/sharepoint/events"/>
  </ds:schemaRefs>
</ds:datastoreItem>
</file>

<file path=customXml/itemProps4.xml><?xml version="1.0" encoding="utf-8"?>
<ds:datastoreItem xmlns:ds="http://schemas.openxmlformats.org/officeDocument/2006/customXml" ds:itemID="{28A5DBCB-9F88-4B5D-9666-5C8243B7C868}">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6d94ece-581c-4a42-b5b3-970d15a8aa9e"/>
    <ds:schemaRef ds:uri="db283d7f-606f-43f9-b5d6-bdc26e8ae786"/>
    <ds:schemaRef ds:uri="21c92ac2-2b13-4c23-b8c0-65ca80af7e0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Hogan</dc:creator>
  <cp:keywords/>
  <dc:description/>
  <cp:lastModifiedBy>Michael Hogan (he/him)</cp:lastModifiedBy>
  <cp:revision>3</cp:revision>
  <dcterms:created xsi:type="dcterms:W3CDTF">2023-11-18T03:04:00Z</dcterms:created>
  <dcterms:modified xsi:type="dcterms:W3CDTF">2023-11-18T03:06:00Z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0x010100809E9A012EA9AE47B95D7AC9F6AA3C0A</vt:lpwstr>
  </property>
  <property fmtid="{D5CDD505-2E9C-101B-9397-08002B2CF9AE}" pid="3" name="_dlc_DocIdItemGuid">
    <vt:lpwstr>b59f199c-9f1a-4784-9339-bad2a382f1d2</vt:lpwstr>
  </property>
</Properties>
</file>