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519C03EC" w:rsidR="005552E1" w:rsidRPr="00630F03" w:rsidRDefault="008D59F0" w:rsidP="00DD6A81">
      <w:pPr>
        <w:pStyle w:val="Title"/>
        <w:jc w:val="center"/>
        <w:rPr>
          <w:rFonts w:ascii="Myriad Pro" w:hAnsi="Myriad Pro"/>
          <w:lang w:val="en-CA"/>
        </w:rPr>
      </w:pPr>
      <w:r w:rsidRPr="00630F03">
        <w:rPr>
          <w:rFonts w:ascii="Myriad Pro" w:hAnsi="Myriad Pro"/>
          <w:lang w:val="en-CA"/>
        </w:rPr>
        <w:t>2021 Resolutions Book</w:t>
      </w:r>
    </w:p>
    <w:p w14:paraId="694F6640" w14:textId="4CD5938B" w:rsidR="008D59F0" w:rsidRPr="00630F03" w:rsidRDefault="008D59F0" w:rsidP="00DD6A81">
      <w:pPr>
        <w:jc w:val="center"/>
        <w:rPr>
          <w:rStyle w:val="SubtleReference"/>
          <w:rFonts w:ascii="Myriad Pro" w:hAnsi="Myriad Pro"/>
          <w:sz w:val="28"/>
          <w:szCs w:val="28"/>
        </w:rPr>
      </w:pPr>
      <w:r w:rsidRPr="00630F03">
        <w:rPr>
          <w:rStyle w:val="SubtleReference"/>
          <w:rFonts w:ascii="Myriad Pro" w:hAnsi="Myriad Pro"/>
          <w:sz w:val="28"/>
          <w:szCs w:val="28"/>
        </w:rPr>
        <w:t>Version 1 – September 2</w:t>
      </w:r>
      <w:r w:rsidR="00FD5E1A">
        <w:rPr>
          <w:rStyle w:val="SubtleReference"/>
          <w:rFonts w:ascii="Myriad Pro" w:hAnsi="Myriad Pro"/>
          <w:sz w:val="28"/>
          <w:szCs w:val="28"/>
        </w:rPr>
        <w:t>3</w:t>
      </w:r>
      <w:r w:rsidRPr="00630F03">
        <w:rPr>
          <w:rStyle w:val="SubtleReference"/>
          <w:rFonts w:ascii="Myriad Pro" w:hAnsi="Myriad Pro"/>
          <w:sz w:val="28"/>
          <w:szCs w:val="28"/>
        </w:rPr>
        <w:t>, 2021</w:t>
      </w:r>
    </w:p>
    <w:p w14:paraId="142D5732" w14:textId="77777777" w:rsidR="002905FE" w:rsidRPr="00630F03" w:rsidRDefault="002905FE" w:rsidP="00046F4C">
      <w:pPr>
        <w:spacing w:after="0"/>
        <w:jc w:val="center"/>
        <w:rPr>
          <w:rFonts w:ascii="Myriad Pro" w:hAnsi="Myriad Pro"/>
          <w:b/>
          <w:bCs/>
          <w:sz w:val="32"/>
          <w:szCs w:val="32"/>
          <w:lang w:val="en-CA"/>
        </w:rPr>
      </w:pPr>
    </w:p>
    <w:p w14:paraId="59D2FE6C" w14:textId="093011F3" w:rsidR="008D59F0" w:rsidRPr="00630F03" w:rsidRDefault="00DD439A" w:rsidP="00046F4C">
      <w:pPr>
        <w:spacing w:after="0"/>
        <w:jc w:val="center"/>
        <w:rPr>
          <w:rFonts w:ascii="Myriad Pro" w:hAnsi="Myriad Pro"/>
          <w:b/>
          <w:bCs/>
          <w:sz w:val="32"/>
          <w:szCs w:val="32"/>
          <w:lang w:val="en-CA"/>
        </w:rPr>
      </w:pPr>
      <w:r w:rsidRPr="00630F03">
        <w:rPr>
          <w:rFonts w:ascii="Myriad Pro" w:hAnsi="Myriad Pro"/>
          <w:b/>
          <w:bCs/>
          <w:sz w:val="32"/>
          <w:szCs w:val="32"/>
          <w:lang w:val="en-CA"/>
        </w:rPr>
        <w:t>R</w:t>
      </w:r>
      <w:r w:rsidR="008203CB" w:rsidRPr="00630F03">
        <w:rPr>
          <w:rFonts w:ascii="Myriad Pro" w:hAnsi="Myriad Pro"/>
          <w:b/>
          <w:bCs/>
          <w:sz w:val="32"/>
          <w:szCs w:val="32"/>
          <w:lang w:val="en-CA"/>
        </w:rPr>
        <w:t>esolutions for discussion at the 2021 Annual Convention</w:t>
      </w:r>
    </w:p>
    <w:p w14:paraId="7A8F4568" w14:textId="77777777" w:rsidR="008203CB" w:rsidRPr="00630F03" w:rsidRDefault="008203CB" w:rsidP="00046F4C">
      <w:pPr>
        <w:spacing w:after="0"/>
        <w:jc w:val="center"/>
        <w:rPr>
          <w:rFonts w:ascii="Myriad Pro" w:hAnsi="Myriad Pro"/>
          <w:b/>
          <w:bCs/>
          <w:sz w:val="32"/>
          <w:szCs w:val="32"/>
          <w:lang w:val="en-CA"/>
        </w:rPr>
      </w:pPr>
    </w:p>
    <w:p w14:paraId="406A3111" w14:textId="3699DEFF" w:rsidR="00C03C66" w:rsidRPr="00630F03" w:rsidRDefault="00C03C66" w:rsidP="00046F4C">
      <w:pPr>
        <w:spacing w:after="0"/>
        <w:jc w:val="center"/>
        <w:rPr>
          <w:rFonts w:ascii="Myriad Pro" w:hAnsi="Myriad Pro"/>
          <w:b/>
          <w:bCs/>
          <w:sz w:val="32"/>
          <w:szCs w:val="32"/>
          <w:lang w:val="en-CA"/>
        </w:rPr>
      </w:pPr>
      <w:r w:rsidRPr="00630F03">
        <w:rPr>
          <w:rFonts w:ascii="Myriad Pro" w:hAnsi="Myriad Pro"/>
          <w:b/>
          <w:bCs/>
          <w:sz w:val="32"/>
          <w:szCs w:val="32"/>
          <w:lang w:val="en-CA"/>
        </w:rPr>
        <w:t>Alberta Urban Municipalities Association</w:t>
      </w:r>
    </w:p>
    <w:p w14:paraId="480CA5D7" w14:textId="0494490A" w:rsidR="00C03C66" w:rsidRPr="00630F03" w:rsidRDefault="00C03C66" w:rsidP="00046F4C">
      <w:pPr>
        <w:spacing w:after="0"/>
        <w:jc w:val="center"/>
        <w:rPr>
          <w:rFonts w:ascii="Myriad Pro" w:hAnsi="Myriad Pro"/>
          <w:b/>
          <w:bCs/>
          <w:sz w:val="32"/>
          <w:szCs w:val="32"/>
          <w:lang w:val="en-CA"/>
        </w:rPr>
      </w:pPr>
      <w:r w:rsidRPr="00630F03">
        <w:rPr>
          <w:rFonts w:ascii="Myriad Pro" w:hAnsi="Myriad Pro"/>
          <w:b/>
          <w:bCs/>
          <w:sz w:val="32"/>
          <w:szCs w:val="32"/>
          <w:lang w:val="en-CA"/>
        </w:rPr>
        <w:t>2021 Convention</w:t>
      </w:r>
    </w:p>
    <w:p w14:paraId="47C2B244" w14:textId="1A971767" w:rsidR="00C03C66" w:rsidRPr="00630F03" w:rsidRDefault="00C03C66" w:rsidP="00046F4C">
      <w:pPr>
        <w:spacing w:after="0"/>
        <w:jc w:val="center"/>
        <w:rPr>
          <w:rFonts w:ascii="Myriad Pro" w:hAnsi="Myriad Pro"/>
          <w:b/>
          <w:bCs/>
          <w:sz w:val="32"/>
          <w:szCs w:val="32"/>
          <w:lang w:val="en-CA"/>
        </w:rPr>
      </w:pPr>
      <w:r w:rsidRPr="00630F03">
        <w:rPr>
          <w:rFonts w:ascii="Myriad Pro" w:hAnsi="Myriad Pro"/>
          <w:b/>
          <w:bCs/>
          <w:sz w:val="32"/>
          <w:szCs w:val="32"/>
          <w:lang w:val="en-CA"/>
        </w:rPr>
        <w:t>Edmonton, Alberta</w:t>
      </w:r>
    </w:p>
    <w:p w14:paraId="75485FC3" w14:textId="31698A7C" w:rsidR="008203CB" w:rsidRPr="00630F03" w:rsidRDefault="00302D78" w:rsidP="00046F4C">
      <w:pPr>
        <w:spacing w:after="0"/>
        <w:jc w:val="center"/>
        <w:rPr>
          <w:rFonts w:ascii="Myriad Pro" w:hAnsi="Myriad Pro"/>
          <w:b/>
          <w:bCs/>
          <w:sz w:val="32"/>
          <w:szCs w:val="32"/>
          <w:lang w:val="en-CA"/>
        </w:rPr>
      </w:pPr>
      <w:r w:rsidRPr="00630F03">
        <w:rPr>
          <w:rFonts w:ascii="Myriad Pro" w:hAnsi="Myriad Pro"/>
          <w:b/>
          <w:bCs/>
          <w:sz w:val="32"/>
          <w:szCs w:val="32"/>
          <w:lang w:val="en-CA"/>
        </w:rPr>
        <w:t xml:space="preserve">November </w:t>
      </w:r>
      <w:r w:rsidR="00160EF8" w:rsidRPr="00630F03">
        <w:rPr>
          <w:rFonts w:ascii="Myriad Pro" w:hAnsi="Myriad Pro"/>
          <w:b/>
          <w:bCs/>
          <w:sz w:val="32"/>
          <w:szCs w:val="32"/>
          <w:lang w:val="en-CA"/>
        </w:rPr>
        <w:t>17-19</w:t>
      </w:r>
    </w:p>
    <w:p w14:paraId="534D452C" w14:textId="566392D2" w:rsidR="008203CB" w:rsidRPr="00630F03" w:rsidRDefault="008203CB" w:rsidP="00046F4C">
      <w:pPr>
        <w:spacing w:after="0"/>
        <w:jc w:val="center"/>
        <w:rPr>
          <w:rFonts w:ascii="Myriad Pro" w:hAnsi="Myriad Pro"/>
          <w:b/>
          <w:bCs/>
          <w:sz w:val="32"/>
          <w:szCs w:val="32"/>
          <w:lang w:val="en-CA"/>
        </w:rPr>
      </w:pPr>
    </w:p>
    <w:p w14:paraId="45045EC0" w14:textId="3E46F1E5" w:rsidR="008203CB" w:rsidRPr="00630F03" w:rsidRDefault="008203CB" w:rsidP="00046F4C">
      <w:pPr>
        <w:spacing w:after="0"/>
        <w:jc w:val="center"/>
        <w:rPr>
          <w:rFonts w:ascii="Myriad Pro" w:hAnsi="Myriad Pro"/>
          <w:b/>
          <w:bCs/>
          <w:sz w:val="32"/>
          <w:szCs w:val="32"/>
          <w:lang w:val="en-CA"/>
        </w:rPr>
      </w:pPr>
      <w:r w:rsidRPr="00630F03">
        <w:rPr>
          <w:rFonts w:ascii="Myriad Pro" w:hAnsi="Myriad Pro"/>
          <w:b/>
          <w:bCs/>
          <w:sz w:val="32"/>
          <w:szCs w:val="32"/>
          <w:lang w:val="en-CA"/>
        </w:rPr>
        <w:t>Resolutions Session</w:t>
      </w:r>
    </w:p>
    <w:p w14:paraId="10269DD4" w14:textId="24837030" w:rsidR="008203CB" w:rsidRPr="00630F03" w:rsidRDefault="00160EF8" w:rsidP="00046F4C">
      <w:pPr>
        <w:spacing w:after="0"/>
        <w:jc w:val="center"/>
        <w:rPr>
          <w:rFonts w:ascii="Myriad Pro" w:hAnsi="Myriad Pro"/>
          <w:b/>
          <w:bCs/>
          <w:sz w:val="32"/>
          <w:szCs w:val="32"/>
          <w:lang w:val="en-CA"/>
        </w:rPr>
      </w:pPr>
      <w:r w:rsidRPr="00630F03">
        <w:rPr>
          <w:rFonts w:ascii="Myriad Pro" w:hAnsi="Myriad Pro"/>
          <w:b/>
          <w:bCs/>
          <w:sz w:val="32"/>
          <w:szCs w:val="32"/>
          <w:lang w:val="en-CA"/>
        </w:rPr>
        <w:t>Thursday, November 18</w:t>
      </w:r>
    </w:p>
    <w:p w14:paraId="6173A2A0" w14:textId="79861508" w:rsidR="00160EF8" w:rsidRPr="00630F03" w:rsidRDefault="00160EF8" w:rsidP="008D59F0">
      <w:pPr>
        <w:rPr>
          <w:rFonts w:ascii="Myriad Pro" w:hAnsi="Myriad Pro"/>
          <w:lang w:val="en-CA"/>
        </w:rPr>
      </w:pPr>
    </w:p>
    <w:p w14:paraId="27E1BD68" w14:textId="3730B247" w:rsidR="00046F4C" w:rsidRPr="00630F03" w:rsidRDefault="00046F4C" w:rsidP="008D59F0">
      <w:pPr>
        <w:rPr>
          <w:rFonts w:ascii="Myriad Pro" w:hAnsi="Myriad Pro"/>
          <w:lang w:val="en-CA"/>
        </w:rPr>
      </w:pPr>
    </w:p>
    <w:p w14:paraId="6234102D" w14:textId="025D8C02" w:rsidR="000C652A" w:rsidRPr="00630F03" w:rsidRDefault="000C652A" w:rsidP="008D59F0">
      <w:pPr>
        <w:rPr>
          <w:rFonts w:ascii="Myriad Pro" w:hAnsi="Myriad Pro"/>
          <w:lang w:val="en-CA"/>
        </w:rPr>
      </w:pPr>
    </w:p>
    <w:p w14:paraId="59D0CD4A" w14:textId="3A60824D" w:rsidR="000C652A" w:rsidRPr="00630F03" w:rsidRDefault="000C652A" w:rsidP="008D59F0">
      <w:pPr>
        <w:rPr>
          <w:rFonts w:ascii="Myriad Pro" w:hAnsi="Myriad Pro"/>
          <w:lang w:val="en-CA"/>
        </w:rPr>
      </w:pPr>
    </w:p>
    <w:p w14:paraId="23739C77" w14:textId="25464890" w:rsidR="000C652A" w:rsidRPr="00630F03" w:rsidRDefault="000C652A" w:rsidP="008D59F0">
      <w:pPr>
        <w:rPr>
          <w:rFonts w:ascii="Myriad Pro" w:hAnsi="Myriad Pro"/>
          <w:lang w:val="en-CA"/>
        </w:rPr>
      </w:pPr>
    </w:p>
    <w:p w14:paraId="145A9328" w14:textId="71CC2D03" w:rsidR="000C652A" w:rsidRPr="00630F03" w:rsidRDefault="000C652A" w:rsidP="008D59F0">
      <w:pPr>
        <w:rPr>
          <w:rFonts w:ascii="Myriad Pro" w:hAnsi="Myriad Pro"/>
          <w:lang w:val="en-CA"/>
        </w:rPr>
      </w:pPr>
    </w:p>
    <w:p w14:paraId="40E7B0DE" w14:textId="13791A54" w:rsidR="000C652A" w:rsidRPr="00630F03" w:rsidRDefault="000C652A" w:rsidP="008D59F0">
      <w:pPr>
        <w:rPr>
          <w:rFonts w:ascii="Myriad Pro" w:hAnsi="Myriad Pro"/>
          <w:lang w:val="en-CA"/>
        </w:rPr>
      </w:pPr>
    </w:p>
    <w:p w14:paraId="27F3CEA6" w14:textId="4F4B90BE" w:rsidR="000C652A" w:rsidRPr="00630F03" w:rsidRDefault="000C652A" w:rsidP="008D59F0">
      <w:pPr>
        <w:rPr>
          <w:rFonts w:ascii="Myriad Pro" w:hAnsi="Myriad Pro"/>
          <w:lang w:val="en-CA"/>
        </w:rPr>
      </w:pPr>
    </w:p>
    <w:p w14:paraId="20FCAC15" w14:textId="18625A0D" w:rsidR="000C652A" w:rsidRPr="00630F03" w:rsidRDefault="000C652A" w:rsidP="008D59F0">
      <w:pPr>
        <w:rPr>
          <w:rFonts w:ascii="Myriad Pro" w:hAnsi="Myriad Pro"/>
          <w:lang w:val="en-CA"/>
        </w:rPr>
      </w:pPr>
    </w:p>
    <w:p w14:paraId="102575F3" w14:textId="082A9ADC" w:rsidR="000C652A" w:rsidRPr="00630F03" w:rsidRDefault="000C652A" w:rsidP="008D59F0">
      <w:pPr>
        <w:rPr>
          <w:rFonts w:ascii="Myriad Pro" w:hAnsi="Myriad Pro"/>
          <w:lang w:val="en-CA"/>
        </w:rPr>
      </w:pPr>
    </w:p>
    <w:p w14:paraId="6583AA82" w14:textId="07312D19" w:rsidR="000C652A" w:rsidRPr="00630F03" w:rsidRDefault="000C652A" w:rsidP="008D59F0">
      <w:pPr>
        <w:rPr>
          <w:rFonts w:ascii="Myriad Pro" w:hAnsi="Myriad Pro"/>
          <w:lang w:val="en-CA"/>
        </w:rPr>
      </w:pPr>
    </w:p>
    <w:p w14:paraId="049BD2D4" w14:textId="68F3D213" w:rsidR="000C652A" w:rsidRPr="00630F03" w:rsidRDefault="000C652A" w:rsidP="008D59F0">
      <w:pPr>
        <w:rPr>
          <w:rFonts w:ascii="Myriad Pro" w:hAnsi="Myriad Pro"/>
          <w:lang w:val="en-CA"/>
        </w:rPr>
      </w:pPr>
    </w:p>
    <w:p w14:paraId="6CCF128B" w14:textId="5F07510F" w:rsidR="000C652A" w:rsidRPr="00630F03" w:rsidRDefault="000C652A" w:rsidP="008D59F0">
      <w:pPr>
        <w:rPr>
          <w:rFonts w:ascii="Myriad Pro" w:hAnsi="Myriad Pro"/>
          <w:lang w:val="en-CA"/>
        </w:rPr>
      </w:pPr>
    </w:p>
    <w:p w14:paraId="36BDA250" w14:textId="2408A630" w:rsidR="000C652A" w:rsidRPr="00630F03" w:rsidRDefault="000C652A" w:rsidP="008D59F0">
      <w:pPr>
        <w:rPr>
          <w:rFonts w:ascii="Myriad Pro" w:hAnsi="Myriad Pro"/>
          <w:lang w:val="en-CA"/>
        </w:rPr>
      </w:pPr>
    </w:p>
    <w:p w14:paraId="7ADC5215" w14:textId="7145D6E1" w:rsidR="000C652A" w:rsidRPr="00630F03" w:rsidRDefault="000C652A" w:rsidP="008D59F0">
      <w:pPr>
        <w:rPr>
          <w:rFonts w:ascii="Myriad Pro" w:hAnsi="Myriad Pro"/>
          <w:lang w:val="en-CA"/>
        </w:rPr>
      </w:pPr>
    </w:p>
    <w:p w14:paraId="1F515B45" w14:textId="0F271E57" w:rsidR="000C652A" w:rsidRPr="00630F03" w:rsidRDefault="000C652A" w:rsidP="008D59F0">
      <w:pPr>
        <w:rPr>
          <w:rFonts w:ascii="Myriad Pro" w:hAnsi="Myriad Pro"/>
          <w:lang w:val="en-CA"/>
        </w:rPr>
      </w:pPr>
    </w:p>
    <w:p w14:paraId="6AC3B2E4" w14:textId="70B2B303" w:rsidR="000C652A" w:rsidRPr="00630F03" w:rsidRDefault="000C652A" w:rsidP="008D59F0">
      <w:pPr>
        <w:rPr>
          <w:rFonts w:ascii="Myriad Pro" w:hAnsi="Myriad Pro"/>
          <w:lang w:val="en-CA"/>
        </w:rPr>
      </w:pPr>
    </w:p>
    <w:p w14:paraId="57DAB6D3" w14:textId="5F6D63C3" w:rsidR="00041C59" w:rsidRPr="00BF2663" w:rsidRDefault="00630F03" w:rsidP="00944F86">
      <w:pPr>
        <w:pStyle w:val="TOCHeading"/>
        <w:spacing w:before="0" w:after="120" w:line="240" w:lineRule="auto"/>
        <w:jc w:val="center"/>
        <w:rPr>
          <w:rFonts w:ascii="Myriad Pro" w:hAnsi="Myriad Pro"/>
          <w:b/>
          <w:bCs/>
          <w:w w:val="105"/>
          <w:sz w:val="48"/>
          <w:szCs w:val="48"/>
        </w:rPr>
      </w:pPr>
      <w:bookmarkStart w:id="0" w:name="_Toc82076110"/>
      <w:r w:rsidRPr="00BF2663">
        <w:rPr>
          <w:rFonts w:ascii="Myriad Pro" w:hAnsi="Myriad Pro"/>
          <w:b/>
          <w:bCs/>
          <w:w w:val="105"/>
          <w:sz w:val="48"/>
          <w:szCs w:val="48"/>
        </w:rPr>
        <w:lastRenderedPageBreak/>
        <w:t>Table of Contents</w:t>
      </w:r>
    </w:p>
    <w:tbl>
      <w:tblPr>
        <w:tblW w:w="972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1"/>
        <w:gridCol w:w="6021"/>
        <w:gridCol w:w="1276"/>
      </w:tblGrid>
      <w:tr w:rsidR="00856D66" w14:paraId="78E7AB17" w14:textId="77777777" w:rsidTr="009B29E5">
        <w:trPr>
          <w:trHeight w:val="575"/>
        </w:trPr>
        <w:tc>
          <w:tcPr>
            <w:tcW w:w="8452" w:type="dxa"/>
            <w:gridSpan w:val="2"/>
          </w:tcPr>
          <w:p w14:paraId="7F324933" w14:textId="4F5016CE" w:rsidR="00856D66" w:rsidRDefault="00856D66" w:rsidP="00DA233B">
            <w:pPr>
              <w:pStyle w:val="TableParagraph"/>
              <w:spacing w:after="120"/>
              <w:ind w:left="6"/>
              <w:rPr>
                <w:b/>
                <w:color w:val="39489C"/>
                <w:sz w:val="26"/>
              </w:rPr>
            </w:pPr>
            <w:r>
              <w:rPr>
                <w:b/>
                <w:color w:val="39489C"/>
                <w:sz w:val="26"/>
              </w:rPr>
              <w:t>About Resolutions</w:t>
            </w:r>
          </w:p>
        </w:tc>
        <w:tc>
          <w:tcPr>
            <w:tcW w:w="1276" w:type="dxa"/>
          </w:tcPr>
          <w:p w14:paraId="472F33EB" w14:textId="2C940AFF" w:rsidR="00856D66" w:rsidRDefault="00856D66" w:rsidP="00F541A9">
            <w:pPr>
              <w:pStyle w:val="TableParagraph"/>
              <w:spacing w:line="322" w:lineRule="exact"/>
              <w:ind w:left="0" w:right="71"/>
              <w:jc w:val="right"/>
              <w:rPr>
                <w:b/>
                <w:color w:val="39489C"/>
                <w:sz w:val="26"/>
              </w:rPr>
            </w:pPr>
            <w:r>
              <w:rPr>
                <w:b/>
                <w:color w:val="39489C"/>
                <w:sz w:val="26"/>
              </w:rPr>
              <w:t>Page 1</w:t>
            </w:r>
          </w:p>
        </w:tc>
      </w:tr>
      <w:tr w:rsidR="00A33EA3" w14:paraId="0473C204" w14:textId="77777777" w:rsidTr="009B29E5">
        <w:trPr>
          <w:trHeight w:val="575"/>
        </w:trPr>
        <w:tc>
          <w:tcPr>
            <w:tcW w:w="8452" w:type="dxa"/>
            <w:gridSpan w:val="2"/>
          </w:tcPr>
          <w:p w14:paraId="722DF487" w14:textId="4F9E9B1F" w:rsidR="00A33EA3" w:rsidRDefault="00A33EA3" w:rsidP="00DA233B">
            <w:pPr>
              <w:pStyle w:val="TableParagraph"/>
              <w:spacing w:after="120"/>
              <w:ind w:left="6"/>
              <w:rPr>
                <w:b/>
                <w:sz w:val="26"/>
              </w:rPr>
            </w:pPr>
            <w:r>
              <w:rPr>
                <w:b/>
                <w:color w:val="39489C"/>
                <w:sz w:val="26"/>
              </w:rPr>
              <w:t>AUMA</w:t>
            </w:r>
            <w:r>
              <w:rPr>
                <w:b/>
                <w:color w:val="39489C"/>
                <w:spacing w:val="-5"/>
                <w:sz w:val="26"/>
              </w:rPr>
              <w:t xml:space="preserve"> </w:t>
            </w:r>
            <w:r w:rsidR="00D07D55">
              <w:rPr>
                <w:b/>
                <w:color w:val="39489C"/>
                <w:sz w:val="26"/>
              </w:rPr>
              <w:t>Resolutions Policy</w:t>
            </w:r>
          </w:p>
        </w:tc>
        <w:tc>
          <w:tcPr>
            <w:tcW w:w="1276" w:type="dxa"/>
          </w:tcPr>
          <w:p w14:paraId="680AE157" w14:textId="1CD18EE0" w:rsidR="00A33EA3" w:rsidRDefault="00A33EA3" w:rsidP="001C61D7">
            <w:pPr>
              <w:pStyle w:val="TableParagraph"/>
              <w:spacing w:line="322" w:lineRule="exact"/>
              <w:ind w:left="0" w:right="71"/>
              <w:jc w:val="right"/>
              <w:rPr>
                <w:b/>
                <w:sz w:val="26"/>
              </w:rPr>
            </w:pPr>
            <w:r>
              <w:rPr>
                <w:b/>
                <w:color w:val="39489C"/>
                <w:sz w:val="26"/>
              </w:rPr>
              <w:t>Page</w:t>
            </w:r>
            <w:r w:rsidR="00FA7694">
              <w:rPr>
                <w:b/>
                <w:color w:val="39489C"/>
                <w:sz w:val="26"/>
              </w:rPr>
              <w:t xml:space="preserve"> 2</w:t>
            </w:r>
            <w:r>
              <w:rPr>
                <w:b/>
                <w:color w:val="39489C"/>
                <w:spacing w:val="-2"/>
                <w:sz w:val="26"/>
              </w:rPr>
              <w:t xml:space="preserve"> </w:t>
            </w:r>
          </w:p>
        </w:tc>
      </w:tr>
      <w:tr w:rsidR="00A33EA3" w14:paraId="1D4AC8AB" w14:textId="77777777" w:rsidTr="009B29E5">
        <w:trPr>
          <w:trHeight w:val="575"/>
        </w:trPr>
        <w:tc>
          <w:tcPr>
            <w:tcW w:w="8452" w:type="dxa"/>
            <w:gridSpan w:val="2"/>
          </w:tcPr>
          <w:p w14:paraId="67E6CD25" w14:textId="77777777" w:rsidR="00A33EA3" w:rsidRDefault="00A33EA3" w:rsidP="00DA233B">
            <w:pPr>
              <w:pStyle w:val="TableParagraph"/>
              <w:spacing w:after="120"/>
              <w:ind w:left="6"/>
              <w:rPr>
                <w:b/>
                <w:sz w:val="26"/>
              </w:rPr>
            </w:pPr>
            <w:r>
              <w:rPr>
                <w:b/>
                <w:color w:val="39489C"/>
                <w:sz w:val="26"/>
              </w:rPr>
              <w:t>Category</w:t>
            </w:r>
            <w:r>
              <w:rPr>
                <w:b/>
                <w:color w:val="39489C"/>
                <w:spacing w:val="-2"/>
                <w:sz w:val="26"/>
              </w:rPr>
              <w:t xml:space="preserve"> </w:t>
            </w:r>
            <w:r>
              <w:rPr>
                <w:b/>
                <w:color w:val="39489C"/>
                <w:sz w:val="26"/>
              </w:rPr>
              <w:t>B</w:t>
            </w:r>
            <w:r>
              <w:rPr>
                <w:b/>
                <w:color w:val="39489C"/>
                <w:spacing w:val="-3"/>
                <w:sz w:val="26"/>
              </w:rPr>
              <w:t xml:space="preserve"> </w:t>
            </w:r>
            <w:r>
              <w:rPr>
                <w:b/>
                <w:color w:val="39489C"/>
                <w:sz w:val="26"/>
              </w:rPr>
              <w:t>-</w:t>
            </w:r>
            <w:r>
              <w:rPr>
                <w:b/>
                <w:color w:val="39489C"/>
                <w:spacing w:val="-2"/>
                <w:sz w:val="26"/>
              </w:rPr>
              <w:t xml:space="preserve"> </w:t>
            </w:r>
            <w:r>
              <w:rPr>
                <w:b/>
                <w:color w:val="39489C"/>
                <w:sz w:val="26"/>
              </w:rPr>
              <w:t>Issues</w:t>
            </w:r>
            <w:r>
              <w:rPr>
                <w:b/>
                <w:color w:val="39489C"/>
                <w:spacing w:val="-2"/>
                <w:sz w:val="26"/>
              </w:rPr>
              <w:t xml:space="preserve"> </w:t>
            </w:r>
            <w:r>
              <w:rPr>
                <w:b/>
                <w:color w:val="39489C"/>
                <w:sz w:val="26"/>
              </w:rPr>
              <w:t>related</w:t>
            </w:r>
            <w:r>
              <w:rPr>
                <w:b/>
                <w:color w:val="39489C"/>
                <w:spacing w:val="-3"/>
                <w:sz w:val="26"/>
              </w:rPr>
              <w:t xml:space="preserve"> </w:t>
            </w:r>
            <w:r>
              <w:rPr>
                <w:b/>
                <w:color w:val="39489C"/>
                <w:sz w:val="26"/>
              </w:rPr>
              <w:t>to</w:t>
            </w:r>
            <w:r>
              <w:rPr>
                <w:b/>
                <w:color w:val="39489C"/>
                <w:spacing w:val="-3"/>
                <w:sz w:val="26"/>
              </w:rPr>
              <w:t xml:space="preserve"> </w:t>
            </w:r>
            <w:r>
              <w:rPr>
                <w:b/>
                <w:color w:val="39489C"/>
                <w:sz w:val="26"/>
              </w:rPr>
              <w:t>AUMA’s</w:t>
            </w:r>
            <w:r>
              <w:rPr>
                <w:b/>
                <w:color w:val="39489C"/>
                <w:spacing w:val="-3"/>
                <w:sz w:val="26"/>
              </w:rPr>
              <w:t xml:space="preserve"> </w:t>
            </w:r>
            <w:r>
              <w:rPr>
                <w:b/>
                <w:color w:val="39489C"/>
                <w:sz w:val="26"/>
              </w:rPr>
              <w:t>strategic</w:t>
            </w:r>
            <w:r>
              <w:rPr>
                <w:b/>
                <w:color w:val="39489C"/>
                <w:spacing w:val="-1"/>
                <w:sz w:val="26"/>
              </w:rPr>
              <w:t xml:space="preserve"> </w:t>
            </w:r>
            <w:r>
              <w:rPr>
                <w:b/>
                <w:color w:val="39489C"/>
                <w:sz w:val="26"/>
              </w:rPr>
              <w:t>initiatives</w:t>
            </w:r>
          </w:p>
        </w:tc>
        <w:tc>
          <w:tcPr>
            <w:tcW w:w="1276" w:type="dxa"/>
          </w:tcPr>
          <w:p w14:paraId="1C58FF67" w14:textId="47A8EDD9" w:rsidR="00A33EA3" w:rsidRDefault="00A33EA3" w:rsidP="001C61D7">
            <w:pPr>
              <w:pStyle w:val="TableParagraph"/>
              <w:spacing w:line="322" w:lineRule="exact"/>
              <w:ind w:left="0" w:right="74"/>
              <w:jc w:val="right"/>
              <w:rPr>
                <w:b/>
                <w:sz w:val="26"/>
              </w:rPr>
            </w:pPr>
            <w:r>
              <w:rPr>
                <w:b/>
                <w:color w:val="39489C"/>
                <w:sz w:val="26"/>
              </w:rPr>
              <w:t>Page</w:t>
            </w:r>
            <w:r w:rsidR="00A46589">
              <w:rPr>
                <w:b/>
                <w:color w:val="39489C"/>
                <w:sz w:val="26"/>
              </w:rPr>
              <w:t xml:space="preserve"> 1</w:t>
            </w:r>
            <w:r w:rsidR="009720DD">
              <w:rPr>
                <w:b/>
                <w:color w:val="39489C"/>
                <w:sz w:val="26"/>
              </w:rPr>
              <w:t>5</w:t>
            </w:r>
            <w:r>
              <w:rPr>
                <w:b/>
                <w:color w:val="39489C"/>
                <w:spacing w:val="-2"/>
                <w:sz w:val="26"/>
              </w:rPr>
              <w:t xml:space="preserve"> </w:t>
            </w:r>
          </w:p>
        </w:tc>
      </w:tr>
      <w:tr w:rsidR="00A33EA3" w14:paraId="3C5E224F" w14:textId="77777777" w:rsidTr="009B29E5">
        <w:trPr>
          <w:trHeight w:val="575"/>
        </w:trPr>
        <w:tc>
          <w:tcPr>
            <w:tcW w:w="2431" w:type="dxa"/>
          </w:tcPr>
          <w:p w14:paraId="59010F14" w14:textId="77777777" w:rsidR="00A33EA3" w:rsidRDefault="00A33EA3" w:rsidP="001C61D7">
            <w:pPr>
              <w:pStyle w:val="TableParagraph"/>
              <w:rPr>
                <w:b/>
              </w:rPr>
            </w:pPr>
            <w:r>
              <w:rPr>
                <w:b/>
              </w:rPr>
              <w:t>RESOLUTION</w:t>
            </w:r>
            <w:r>
              <w:rPr>
                <w:b/>
                <w:spacing w:val="-2"/>
              </w:rPr>
              <w:t xml:space="preserve"> </w:t>
            </w:r>
            <w:r>
              <w:rPr>
                <w:b/>
              </w:rPr>
              <w:t>2021.B1</w:t>
            </w:r>
          </w:p>
        </w:tc>
        <w:tc>
          <w:tcPr>
            <w:tcW w:w="6021" w:type="dxa"/>
          </w:tcPr>
          <w:p w14:paraId="18AC4CA2" w14:textId="77777777" w:rsidR="00A33EA3" w:rsidRPr="00E05076" w:rsidRDefault="00A33EA3" w:rsidP="001C61D7">
            <w:pPr>
              <w:ind w:left="140" w:right="732"/>
              <w:rPr>
                <w:rFonts w:ascii="Myriad Pro" w:hAnsi="Myriad Pro"/>
              </w:rPr>
            </w:pPr>
            <w:r w:rsidRPr="00E05076">
              <w:rPr>
                <w:rFonts w:ascii="Myriad Pro" w:hAnsi="Myriad Pro"/>
                <w:b/>
                <w:sz w:val="24"/>
                <w:szCs w:val="24"/>
              </w:rPr>
              <w:t>Creating</w:t>
            </w:r>
            <w:r w:rsidRPr="00E05076">
              <w:rPr>
                <w:rFonts w:ascii="Myriad Pro" w:hAnsi="Myriad Pro"/>
                <w:b/>
                <w:spacing w:val="-3"/>
                <w:sz w:val="24"/>
                <w:szCs w:val="24"/>
              </w:rPr>
              <w:t xml:space="preserve"> </w:t>
            </w:r>
            <w:r w:rsidRPr="00E05076">
              <w:rPr>
                <w:rFonts w:ascii="Myriad Pro" w:hAnsi="Myriad Pro"/>
                <w:b/>
                <w:sz w:val="24"/>
                <w:szCs w:val="24"/>
              </w:rPr>
              <w:t>Jobs</w:t>
            </w:r>
            <w:r w:rsidRPr="00E05076">
              <w:rPr>
                <w:rFonts w:ascii="Myriad Pro" w:hAnsi="Myriad Pro"/>
                <w:b/>
                <w:spacing w:val="-4"/>
                <w:sz w:val="24"/>
                <w:szCs w:val="24"/>
              </w:rPr>
              <w:t xml:space="preserve"> </w:t>
            </w:r>
            <w:r w:rsidRPr="00E05076">
              <w:rPr>
                <w:rFonts w:ascii="Myriad Pro" w:hAnsi="Myriad Pro"/>
                <w:b/>
                <w:sz w:val="24"/>
                <w:szCs w:val="24"/>
              </w:rPr>
              <w:t>Through</w:t>
            </w:r>
            <w:r w:rsidRPr="00E05076">
              <w:rPr>
                <w:rFonts w:ascii="Myriad Pro" w:hAnsi="Myriad Pro"/>
                <w:b/>
                <w:spacing w:val="-1"/>
                <w:sz w:val="24"/>
                <w:szCs w:val="24"/>
              </w:rPr>
              <w:t xml:space="preserve"> </w:t>
            </w:r>
            <w:r w:rsidRPr="00E05076">
              <w:rPr>
                <w:rFonts w:ascii="Myriad Pro" w:hAnsi="Myriad Pro"/>
                <w:b/>
                <w:sz w:val="24"/>
                <w:szCs w:val="24"/>
              </w:rPr>
              <w:t>Remediating</w:t>
            </w:r>
            <w:r w:rsidRPr="00E05076">
              <w:rPr>
                <w:rFonts w:ascii="Myriad Pro" w:hAnsi="Myriad Pro"/>
                <w:b/>
                <w:spacing w:val="-3"/>
                <w:sz w:val="24"/>
                <w:szCs w:val="24"/>
              </w:rPr>
              <w:t xml:space="preserve"> </w:t>
            </w:r>
            <w:r w:rsidRPr="00E05076">
              <w:rPr>
                <w:rFonts w:ascii="Myriad Pro" w:hAnsi="Myriad Pro"/>
                <w:b/>
                <w:sz w:val="24"/>
                <w:szCs w:val="24"/>
              </w:rPr>
              <w:t>and</w:t>
            </w:r>
            <w:r w:rsidRPr="00E05076">
              <w:rPr>
                <w:rFonts w:ascii="Myriad Pro" w:hAnsi="Myriad Pro"/>
                <w:b/>
                <w:spacing w:val="-5"/>
                <w:sz w:val="24"/>
                <w:szCs w:val="24"/>
              </w:rPr>
              <w:t xml:space="preserve"> R</w:t>
            </w:r>
            <w:r w:rsidRPr="00E05076">
              <w:rPr>
                <w:rFonts w:ascii="Myriad Pro" w:hAnsi="Myriad Pro"/>
                <w:b/>
                <w:sz w:val="24"/>
                <w:szCs w:val="24"/>
              </w:rPr>
              <w:t xml:space="preserve">edeveloping </w:t>
            </w:r>
            <w:r w:rsidRPr="00E05076">
              <w:rPr>
                <w:rFonts w:ascii="Myriad Pro" w:hAnsi="Myriad Pro"/>
                <w:b/>
                <w:spacing w:val="-63"/>
                <w:sz w:val="24"/>
                <w:szCs w:val="24"/>
              </w:rPr>
              <w:t xml:space="preserve"> </w:t>
            </w:r>
            <w:r w:rsidRPr="00E05076">
              <w:rPr>
                <w:rFonts w:ascii="Myriad Pro" w:hAnsi="Myriad Pro"/>
                <w:b/>
                <w:sz w:val="24"/>
                <w:szCs w:val="24"/>
              </w:rPr>
              <w:t>Brownfields</w:t>
            </w:r>
          </w:p>
        </w:tc>
        <w:tc>
          <w:tcPr>
            <w:tcW w:w="1276" w:type="dxa"/>
          </w:tcPr>
          <w:p w14:paraId="25049894" w14:textId="06A656D6" w:rsidR="00A33EA3" w:rsidRDefault="00A33EA3" w:rsidP="001C61D7">
            <w:pPr>
              <w:pStyle w:val="TableParagraph"/>
              <w:ind w:left="0" w:right="69"/>
              <w:jc w:val="right"/>
              <w:rPr>
                <w:b/>
              </w:rPr>
            </w:pPr>
            <w:r>
              <w:rPr>
                <w:b/>
              </w:rPr>
              <w:t>Page</w:t>
            </w:r>
            <w:r w:rsidR="00FD14D8">
              <w:rPr>
                <w:b/>
              </w:rPr>
              <w:t xml:space="preserve"> 1</w:t>
            </w:r>
            <w:r w:rsidR="009720DD">
              <w:rPr>
                <w:b/>
              </w:rPr>
              <w:t>6</w:t>
            </w:r>
          </w:p>
        </w:tc>
      </w:tr>
      <w:tr w:rsidR="00A33EA3" w14:paraId="7E14BEF7" w14:textId="77777777" w:rsidTr="009B29E5">
        <w:trPr>
          <w:trHeight w:val="575"/>
        </w:trPr>
        <w:tc>
          <w:tcPr>
            <w:tcW w:w="2431" w:type="dxa"/>
          </w:tcPr>
          <w:p w14:paraId="0257018D" w14:textId="77777777" w:rsidR="00A33EA3" w:rsidRDefault="00A33EA3" w:rsidP="001C61D7">
            <w:pPr>
              <w:pStyle w:val="TableParagraph"/>
              <w:rPr>
                <w:b/>
              </w:rPr>
            </w:pPr>
            <w:r>
              <w:rPr>
                <w:b/>
              </w:rPr>
              <w:t>RESOLUTION</w:t>
            </w:r>
            <w:r>
              <w:rPr>
                <w:b/>
                <w:spacing w:val="-3"/>
              </w:rPr>
              <w:t xml:space="preserve"> </w:t>
            </w:r>
            <w:r>
              <w:rPr>
                <w:b/>
              </w:rPr>
              <w:t>2021.B2</w:t>
            </w:r>
          </w:p>
        </w:tc>
        <w:tc>
          <w:tcPr>
            <w:tcW w:w="6021" w:type="dxa"/>
          </w:tcPr>
          <w:p w14:paraId="5EE33152" w14:textId="77777777" w:rsidR="00A33EA3" w:rsidRPr="00E05076" w:rsidRDefault="00A33EA3" w:rsidP="001C61D7">
            <w:pPr>
              <w:ind w:left="140" w:right="732"/>
              <w:rPr>
                <w:rFonts w:ascii="Myriad Pro" w:hAnsi="Myriad Pro"/>
              </w:rPr>
            </w:pPr>
            <w:r w:rsidRPr="00E05076">
              <w:rPr>
                <w:rFonts w:ascii="Myriad Pro" w:hAnsi="Myriad Pro"/>
                <w:b/>
                <w:sz w:val="24"/>
                <w:szCs w:val="24"/>
              </w:rPr>
              <w:t>Provincial</w:t>
            </w:r>
            <w:r w:rsidRPr="00E05076">
              <w:rPr>
                <w:rFonts w:ascii="Myriad Pro" w:hAnsi="Myriad Pro"/>
                <w:b/>
                <w:bCs/>
                <w:sz w:val="24"/>
                <w:szCs w:val="24"/>
                <w:lang w:val="en-CA"/>
              </w:rPr>
              <w:t xml:space="preserve"> Commitment to Transition to an Extended Producer Responsibility for Household Hazardous Waste Program  </w:t>
            </w:r>
          </w:p>
        </w:tc>
        <w:tc>
          <w:tcPr>
            <w:tcW w:w="1276" w:type="dxa"/>
          </w:tcPr>
          <w:p w14:paraId="4CE81259" w14:textId="2D554BC0" w:rsidR="00A33EA3" w:rsidRDefault="00E56574" w:rsidP="001C61D7">
            <w:pPr>
              <w:pStyle w:val="TableParagraph"/>
              <w:ind w:left="0" w:right="69"/>
              <w:jc w:val="right"/>
              <w:rPr>
                <w:b/>
              </w:rPr>
            </w:pPr>
            <w:r>
              <w:rPr>
                <w:b/>
              </w:rPr>
              <w:t xml:space="preserve">Page </w:t>
            </w:r>
            <w:r w:rsidR="009720DD">
              <w:rPr>
                <w:b/>
              </w:rPr>
              <w:t>19</w:t>
            </w:r>
            <w:r>
              <w:rPr>
                <w:b/>
              </w:rPr>
              <w:t xml:space="preserve"> </w:t>
            </w:r>
          </w:p>
        </w:tc>
      </w:tr>
      <w:tr w:rsidR="00E56574" w14:paraId="666D8BF6" w14:textId="77777777" w:rsidTr="009B29E5">
        <w:trPr>
          <w:trHeight w:val="575"/>
        </w:trPr>
        <w:tc>
          <w:tcPr>
            <w:tcW w:w="2431" w:type="dxa"/>
          </w:tcPr>
          <w:p w14:paraId="7CEEF360" w14:textId="77777777" w:rsidR="00E56574" w:rsidRDefault="00E56574" w:rsidP="00E56574">
            <w:pPr>
              <w:pStyle w:val="TableParagraph"/>
              <w:rPr>
                <w:b/>
              </w:rPr>
            </w:pPr>
            <w:r>
              <w:rPr>
                <w:b/>
              </w:rPr>
              <w:t>RESOLUTION</w:t>
            </w:r>
            <w:r>
              <w:rPr>
                <w:b/>
                <w:spacing w:val="-2"/>
              </w:rPr>
              <w:t xml:space="preserve"> </w:t>
            </w:r>
            <w:r>
              <w:rPr>
                <w:b/>
              </w:rPr>
              <w:t>2021.B3</w:t>
            </w:r>
          </w:p>
        </w:tc>
        <w:tc>
          <w:tcPr>
            <w:tcW w:w="6021" w:type="dxa"/>
          </w:tcPr>
          <w:p w14:paraId="75FBAE92" w14:textId="77777777" w:rsidR="00E56574" w:rsidRPr="00E05076" w:rsidRDefault="00E56574" w:rsidP="00E56574">
            <w:pPr>
              <w:ind w:left="140" w:right="732"/>
              <w:rPr>
                <w:rFonts w:ascii="Myriad Pro" w:hAnsi="Myriad Pro"/>
                <w:b/>
                <w:sz w:val="24"/>
                <w:szCs w:val="24"/>
              </w:rPr>
            </w:pPr>
            <w:r w:rsidRPr="00E05076">
              <w:rPr>
                <w:rFonts w:ascii="Myriad Pro" w:hAnsi="Myriad Pro"/>
                <w:b/>
                <w:sz w:val="24"/>
                <w:szCs w:val="24"/>
              </w:rPr>
              <w:t>Advocacy on Financial Measures</w:t>
            </w:r>
          </w:p>
        </w:tc>
        <w:tc>
          <w:tcPr>
            <w:tcW w:w="1276" w:type="dxa"/>
          </w:tcPr>
          <w:p w14:paraId="53650B41" w14:textId="2B7E00AD" w:rsidR="00E56574" w:rsidRDefault="00E56574" w:rsidP="00E56574">
            <w:pPr>
              <w:pStyle w:val="TableParagraph"/>
              <w:ind w:left="0" w:right="69"/>
              <w:jc w:val="right"/>
              <w:rPr>
                <w:b/>
              </w:rPr>
            </w:pPr>
            <w:r w:rsidRPr="00663A4C">
              <w:rPr>
                <w:b/>
              </w:rPr>
              <w:t>Page</w:t>
            </w:r>
            <w:r>
              <w:rPr>
                <w:b/>
              </w:rPr>
              <w:t xml:space="preserve"> </w:t>
            </w:r>
            <w:r w:rsidR="00B130BD">
              <w:rPr>
                <w:b/>
              </w:rPr>
              <w:t>2</w:t>
            </w:r>
            <w:r w:rsidR="009720DD">
              <w:rPr>
                <w:b/>
              </w:rPr>
              <w:t>1</w:t>
            </w:r>
          </w:p>
        </w:tc>
      </w:tr>
      <w:tr w:rsidR="00E56574" w14:paraId="1FDF07BE" w14:textId="77777777" w:rsidTr="009B29E5">
        <w:trPr>
          <w:trHeight w:val="577"/>
        </w:trPr>
        <w:tc>
          <w:tcPr>
            <w:tcW w:w="2431" w:type="dxa"/>
          </w:tcPr>
          <w:p w14:paraId="139F43EC" w14:textId="77777777" w:rsidR="00E56574" w:rsidRDefault="00E56574" w:rsidP="00E56574">
            <w:pPr>
              <w:pStyle w:val="TableParagraph"/>
              <w:spacing w:before="3"/>
              <w:rPr>
                <w:b/>
              </w:rPr>
            </w:pPr>
            <w:r>
              <w:rPr>
                <w:b/>
              </w:rPr>
              <w:t>RESOLUTION</w:t>
            </w:r>
            <w:r>
              <w:rPr>
                <w:b/>
                <w:spacing w:val="-3"/>
              </w:rPr>
              <w:t xml:space="preserve"> </w:t>
            </w:r>
            <w:r>
              <w:rPr>
                <w:b/>
              </w:rPr>
              <w:t>2021.B4</w:t>
            </w:r>
          </w:p>
        </w:tc>
        <w:tc>
          <w:tcPr>
            <w:tcW w:w="6021" w:type="dxa"/>
          </w:tcPr>
          <w:p w14:paraId="5FFD6942" w14:textId="1C2B2070" w:rsidR="00E56574" w:rsidRPr="00E05076" w:rsidRDefault="00E56574" w:rsidP="00E56574">
            <w:pPr>
              <w:ind w:left="140" w:right="732"/>
              <w:rPr>
                <w:rFonts w:ascii="Myriad Pro" w:hAnsi="Myriad Pro"/>
                <w:b/>
                <w:sz w:val="24"/>
                <w:szCs w:val="24"/>
              </w:rPr>
            </w:pPr>
            <w:r w:rsidRPr="00E05076">
              <w:rPr>
                <w:rFonts w:ascii="Myriad Pro" w:hAnsi="Myriad Pro"/>
                <w:b/>
                <w:sz w:val="24"/>
                <w:szCs w:val="24"/>
              </w:rPr>
              <w:t>Online Voting for Municipal Elections</w:t>
            </w:r>
          </w:p>
        </w:tc>
        <w:tc>
          <w:tcPr>
            <w:tcW w:w="1276" w:type="dxa"/>
          </w:tcPr>
          <w:p w14:paraId="17BBEF7B" w14:textId="6427CFC6" w:rsidR="00E56574" w:rsidRDefault="00E56574" w:rsidP="00E56574">
            <w:pPr>
              <w:pStyle w:val="TableParagraph"/>
              <w:spacing w:before="3"/>
              <w:ind w:left="0" w:right="69"/>
              <w:jc w:val="right"/>
              <w:rPr>
                <w:b/>
              </w:rPr>
            </w:pPr>
            <w:r w:rsidRPr="00663A4C">
              <w:rPr>
                <w:b/>
              </w:rPr>
              <w:t>Page</w:t>
            </w:r>
            <w:r w:rsidR="00B130BD">
              <w:rPr>
                <w:b/>
              </w:rPr>
              <w:t xml:space="preserve"> 2</w:t>
            </w:r>
            <w:r w:rsidR="009720DD">
              <w:rPr>
                <w:b/>
              </w:rPr>
              <w:t>4</w:t>
            </w:r>
          </w:p>
        </w:tc>
      </w:tr>
      <w:tr w:rsidR="00E56574" w14:paraId="576E97AF" w14:textId="77777777" w:rsidTr="009B29E5">
        <w:trPr>
          <w:trHeight w:val="575"/>
        </w:trPr>
        <w:tc>
          <w:tcPr>
            <w:tcW w:w="2431" w:type="dxa"/>
          </w:tcPr>
          <w:p w14:paraId="4A38D77E" w14:textId="77777777" w:rsidR="00E56574" w:rsidRDefault="00E56574" w:rsidP="00E56574">
            <w:pPr>
              <w:pStyle w:val="TableParagraph"/>
              <w:rPr>
                <w:b/>
              </w:rPr>
            </w:pPr>
            <w:r>
              <w:rPr>
                <w:b/>
              </w:rPr>
              <w:t>RESOLUTION</w:t>
            </w:r>
            <w:r>
              <w:rPr>
                <w:b/>
                <w:spacing w:val="-3"/>
              </w:rPr>
              <w:t xml:space="preserve"> </w:t>
            </w:r>
            <w:r>
              <w:rPr>
                <w:b/>
              </w:rPr>
              <w:t>2021.B5</w:t>
            </w:r>
          </w:p>
        </w:tc>
        <w:tc>
          <w:tcPr>
            <w:tcW w:w="6021" w:type="dxa"/>
          </w:tcPr>
          <w:p w14:paraId="01AFE3F4" w14:textId="77777777" w:rsidR="00E56574" w:rsidRPr="00E05076" w:rsidRDefault="00E56574" w:rsidP="00E56574">
            <w:pPr>
              <w:ind w:left="140" w:right="732"/>
              <w:rPr>
                <w:rFonts w:ascii="Myriad Pro" w:hAnsi="Myriad Pro"/>
                <w:b/>
                <w:sz w:val="24"/>
                <w:szCs w:val="24"/>
              </w:rPr>
            </w:pPr>
            <w:r w:rsidRPr="00E05076">
              <w:rPr>
                <w:rFonts w:ascii="Myriad Pro" w:hAnsi="Myriad Pro"/>
                <w:b/>
                <w:sz w:val="24"/>
                <w:szCs w:val="24"/>
              </w:rPr>
              <w:t>Expansion of Authority to Support Affordable Housing</w:t>
            </w:r>
          </w:p>
        </w:tc>
        <w:tc>
          <w:tcPr>
            <w:tcW w:w="1276" w:type="dxa"/>
          </w:tcPr>
          <w:p w14:paraId="53C8BFB0" w14:textId="455AA4EE" w:rsidR="00E56574" w:rsidRDefault="00E56574" w:rsidP="00E56574">
            <w:pPr>
              <w:pStyle w:val="TableParagraph"/>
              <w:ind w:left="0" w:right="69"/>
              <w:jc w:val="right"/>
              <w:rPr>
                <w:b/>
              </w:rPr>
            </w:pPr>
            <w:r w:rsidRPr="00663A4C">
              <w:rPr>
                <w:b/>
              </w:rPr>
              <w:t>Page</w:t>
            </w:r>
            <w:r w:rsidR="00B130BD">
              <w:rPr>
                <w:b/>
              </w:rPr>
              <w:t xml:space="preserve"> 2</w:t>
            </w:r>
            <w:r w:rsidR="00326BF8">
              <w:rPr>
                <w:b/>
              </w:rPr>
              <w:t>6</w:t>
            </w:r>
          </w:p>
        </w:tc>
      </w:tr>
      <w:tr w:rsidR="00E56574" w14:paraId="58E15752" w14:textId="77777777" w:rsidTr="009B29E5">
        <w:trPr>
          <w:trHeight w:val="575"/>
        </w:trPr>
        <w:tc>
          <w:tcPr>
            <w:tcW w:w="2431" w:type="dxa"/>
          </w:tcPr>
          <w:p w14:paraId="48BDEFC3" w14:textId="77777777" w:rsidR="00E56574" w:rsidRDefault="00E56574" w:rsidP="00E56574">
            <w:pPr>
              <w:pStyle w:val="TableParagraph"/>
              <w:rPr>
                <w:b/>
              </w:rPr>
            </w:pPr>
            <w:r>
              <w:rPr>
                <w:b/>
              </w:rPr>
              <w:t>RESOLUTION</w:t>
            </w:r>
            <w:r>
              <w:rPr>
                <w:b/>
                <w:spacing w:val="-3"/>
              </w:rPr>
              <w:t xml:space="preserve"> </w:t>
            </w:r>
            <w:r>
              <w:rPr>
                <w:b/>
              </w:rPr>
              <w:t>2021.B6</w:t>
            </w:r>
          </w:p>
        </w:tc>
        <w:tc>
          <w:tcPr>
            <w:tcW w:w="6021" w:type="dxa"/>
          </w:tcPr>
          <w:p w14:paraId="39A3E7DA" w14:textId="77777777" w:rsidR="00E56574" w:rsidRPr="00E05076" w:rsidRDefault="00E56574" w:rsidP="00E56574">
            <w:pPr>
              <w:ind w:left="140" w:right="732"/>
              <w:rPr>
                <w:rFonts w:ascii="Myriad Pro" w:hAnsi="Myriad Pro"/>
                <w:b/>
                <w:sz w:val="24"/>
                <w:szCs w:val="24"/>
              </w:rPr>
            </w:pPr>
            <w:r w:rsidRPr="00E05076">
              <w:rPr>
                <w:rFonts w:ascii="Myriad Pro" w:hAnsi="Myriad Pro"/>
                <w:b/>
                <w:sz w:val="24"/>
                <w:szCs w:val="24"/>
              </w:rPr>
              <w:t>Police Funding Model Accountability &amp; Transparency</w:t>
            </w:r>
          </w:p>
        </w:tc>
        <w:tc>
          <w:tcPr>
            <w:tcW w:w="1276" w:type="dxa"/>
          </w:tcPr>
          <w:p w14:paraId="60027221" w14:textId="6969E0D5" w:rsidR="00E56574" w:rsidRDefault="00E56574" w:rsidP="00E56574">
            <w:pPr>
              <w:pStyle w:val="TableParagraph"/>
              <w:ind w:left="0" w:right="69"/>
              <w:jc w:val="right"/>
              <w:rPr>
                <w:b/>
              </w:rPr>
            </w:pPr>
            <w:r w:rsidRPr="00663A4C">
              <w:rPr>
                <w:b/>
              </w:rPr>
              <w:t>Page</w:t>
            </w:r>
            <w:r w:rsidR="00B130BD">
              <w:rPr>
                <w:b/>
              </w:rPr>
              <w:t xml:space="preserve"> 2</w:t>
            </w:r>
            <w:r w:rsidR="00326BF8">
              <w:rPr>
                <w:b/>
              </w:rPr>
              <w:t>8</w:t>
            </w:r>
          </w:p>
        </w:tc>
      </w:tr>
      <w:tr w:rsidR="00E56574" w14:paraId="64319AB7" w14:textId="77777777" w:rsidTr="009B29E5">
        <w:trPr>
          <w:trHeight w:val="575"/>
        </w:trPr>
        <w:tc>
          <w:tcPr>
            <w:tcW w:w="2431" w:type="dxa"/>
          </w:tcPr>
          <w:p w14:paraId="57DFBDE1" w14:textId="77777777" w:rsidR="00E56574" w:rsidRDefault="00E56574" w:rsidP="00E56574">
            <w:pPr>
              <w:pStyle w:val="TableParagraph"/>
              <w:rPr>
                <w:b/>
              </w:rPr>
            </w:pPr>
            <w:r>
              <w:rPr>
                <w:b/>
              </w:rPr>
              <w:t>RESOLUTION</w:t>
            </w:r>
            <w:r>
              <w:rPr>
                <w:b/>
                <w:spacing w:val="-3"/>
              </w:rPr>
              <w:t xml:space="preserve"> </w:t>
            </w:r>
            <w:r>
              <w:rPr>
                <w:b/>
              </w:rPr>
              <w:t>2021.B7</w:t>
            </w:r>
          </w:p>
        </w:tc>
        <w:tc>
          <w:tcPr>
            <w:tcW w:w="6021" w:type="dxa"/>
          </w:tcPr>
          <w:p w14:paraId="3D843974" w14:textId="77777777" w:rsidR="00E56574" w:rsidRPr="00E05076" w:rsidRDefault="00E56574" w:rsidP="00E56574">
            <w:pPr>
              <w:ind w:left="140" w:right="732"/>
              <w:rPr>
                <w:rFonts w:ascii="Myriad Pro" w:hAnsi="Myriad Pro"/>
                <w:b/>
                <w:sz w:val="24"/>
                <w:szCs w:val="24"/>
              </w:rPr>
            </w:pPr>
            <w:r w:rsidRPr="00E05076">
              <w:rPr>
                <w:rFonts w:ascii="Myriad Pro" w:hAnsi="Myriad Pro"/>
                <w:b/>
                <w:sz w:val="24"/>
                <w:szCs w:val="24"/>
              </w:rPr>
              <w:t>Regional Centre Funding</w:t>
            </w:r>
          </w:p>
        </w:tc>
        <w:tc>
          <w:tcPr>
            <w:tcW w:w="1276" w:type="dxa"/>
          </w:tcPr>
          <w:p w14:paraId="149CF361" w14:textId="3386E86C" w:rsidR="00E56574" w:rsidRDefault="00E56574" w:rsidP="00E56574">
            <w:pPr>
              <w:pStyle w:val="TableParagraph"/>
              <w:ind w:left="0" w:right="69"/>
              <w:jc w:val="right"/>
              <w:rPr>
                <w:b/>
              </w:rPr>
            </w:pPr>
            <w:r w:rsidRPr="00663A4C">
              <w:rPr>
                <w:b/>
              </w:rPr>
              <w:t>Page</w:t>
            </w:r>
            <w:r w:rsidR="00CF21AB">
              <w:rPr>
                <w:b/>
              </w:rPr>
              <w:t xml:space="preserve"> 3</w:t>
            </w:r>
            <w:r w:rsidR="00326BF8">
              <w:rPr>
                <w:b/>
              </w:rPr>
              <w:t>0</w:t>
            </w:r>
          </w:p>
        </w:tc>
      </w:tr>
      <w:tr w:rsidR="00E56574" w14:paraId="4BF185B3" w14:textId="77777777" w:rsidTr="009B29E5">
        <w:trPr>
          <w:trHeight w:val="575"/>
        </w:trPr>
        <w:tc>
          <w:tcPr>
            <w:tcW w:w="2431" w:type="dxa"/>
          </w:tcPr>
          <w:p w14:paraId="5E094D73" w14:textId="77777777" w:rsidR="00E56574" w:rsidRDefault="00E56574" w:rsidP="00E56574">
            <w:pPr>
              <w:pStyle w:val="TableParagraph"/>
              <w:rPr>
                <w:b/>
              </w:rPr>
            </w:pPr>
            <w:r>
              <w:rPr>
                <w:b/>
              </w:rPr>
              <w:t>RESOLUTION</w:t>
            </w:r>
            <w:r>
              <w:rPr>
                <w:b/>
                <w:spacing w:val="-3"/>
              </w:rPr>
              <w:t xml:space="preserve"> </w:t>
            </w:r>
            <w:r>
              <w:rPr>
                <w:b/>
              </w:rPr>
              <w:t>2021.B8</w:t>
            </w:r>
          </w:p>
        </w:tc>
        <w:tc>
          <w:tcPr>
            <w:tcW w:w="6021" w:type="dxa"/>
          </w:tcPr>
          <w:p w14:paraId="1264F46D" w14:textId="1AF7224E" w:rsidR="00E56574" w:rsidRPr="00E05076" w:rsidRDefault="00E56574" w:rsidP="00E56574">
            <w:pPr>
              <w:ind w:left="140" w:right="732"/>
              <w:rPr>
                <w:rFonts w:ascii="Myriad Pro" w:hAnsi="Myriad Pro"/>
                <w:b/>
                <w:sz w:val="24"/>
                <w:szCs w:val="24"/>
              </w:rPr>
            </w:pPr>
            <w:r w:rsidRPr="00E05076">
              <w:rPr>
                <w:rFonts w:ascii="Myriad Pro" w:hAnsi="Myriad Pro"/>
                <w:b/>
                <w:sz w:val="24"/>
                <w:szCs w:val="24"/>
              </w:rPr>
              <w:t>National Flood Insurance Strategy and Community Resiliency Advocacy</w:t>
            </w:r>
          </w:p>
        </w:tc>
        <w:tc>
          <w:tcPr>
            <w:tcW w:w="1276" w:type="dxa"/>
          </w:tcPr>
          <w:p w14:paraId="4601BE62" w14:textId="4D8C2F58" w:rsidR="00E56574" w:rsidRDefault="00E56574" w:rsidP="00E56574">
            <w:pPr>
              <w:pStyle w:val="TableParagraph"/>
              <w:ind w:left="0" w:right="69"/>
              <w:jc w:val="right"/>
              <w:rPr>
                <w:b/>
              </w:rPr>
            </w:pPr>
            <w:r w:rsidRPr="00663A4C">
              <w:rPr>
                <w:b/>
              </w:rPr>
              <w:t>Page</w:t>
            </w:r>
            <w:r w:rsidR="00CF21AB">
              <w:rPr>
                <w:b/>
              </w:rPr>
              <w:t xml:space="preserve"> 3</w:t>
            </w:r>
            <w:r w:rsidR="005055F9">
              <w:rPr>
                <w:b/>
              </w:rPr>
              <w:t>2</w:t>
            </w:r>
          </w:p>
        </w:tc>
      </w:tr>
      <w:tr w:rsidR="00E56574" w14:paraId="7D34C2C7" w14:textId="77777777" w:rsidTr="009B29E5">
        <w:trPr>
          <w:trHeight w:val="810"/>
        </w:trPr>
        <w:tc>
          <w:tcPr>
            <w:tcW w:w="2431" w:type="dxa"/>
          </w:tcPr>
          <w:p w14:paraId="0BA3048A" w14:textId="77777777" w:rsidR="00E56574" w:rsidRDefault="00E56574" w:rsidP="00E56574">
            <w:pPr>
              <w:pStyle w:val="TableParagraph"/>
              <w:rPr>
                <w:b/>
              </w:rPr>
            </w:pPr>
            <w:r>
              <w:rPr>
                <w:b/>
              </w:rPr>
              <w:t>RESOLUTION</w:t>
            </w:r>
            <w:r>
              <w:rPr>
                <w:b/>
                <w:spacing w:val="-3"/>
              </w:rPr>
              <w:t xml:space="preserve"> </w:t>
            </w:r>
            <w:r>
              <w:rPr>
                <w:b/>
              </w:rPr>
              <w:t>2021.B9</w:t>
            </w:r>
          </w:p>
        </w:tc>
        <w:tc>
          <w:tcPr>
            <w:tcW w:w="6021" w:type="dxa"/>
          </w:tcPr>
          <w:p w14:paraId="63579672" w14:textId="29FC8E43" w:rsidR="00E56574" w:rsidRPr="00E05076" w:rsidRDefault="00E56574" w:rsidP="00E56574">
            <w:pPr>
              <w:ind w:left="140" w:right="732"/>
              <w:rPr>
                <w:rFonts w:ascii="Myriad Pro" w:hAnsi="Myriad Pro"/>
                <w:b/>
                <w:sz w:val="24"/>
                <w:szCs w:val="24"/>
              </w:rPr>
            </w:pPr>
            <w:r w:rsidRPr="00E05076">
              <w:rPr>
                <w:rFonts w:ascii="Myriad Pro" w:hAnsi="Myriad Pro"/>
                <w:b/>
                <w:sz w:val="24"/>
                <w:szCs w:val="24"/>
              </w:rPr>
              <w:t>Improved Provincial-Municipal Emergency Collaboration and Communications</w:t>
            </w:r>
          </w:p>
        </w:tc>
        <w:tc>
          <w:tcPr>
            <w:tcW w:w="1276" w:type="dxa"/>
          </w:tcPr>
          <w:p w14:paraId="323382FC" w14:textId="2D2F69B8" w:rsidR="00E56574" w:rsidRDefault="00E56574" w:rsidP="00E56574">
            <w:pPr>
              <w:pStyle w:val="TableParagraph"/>
              <w:ind w:left="0" w:right="69"/>
              <w:jc w:val="right"/>
              <w:rPr>
                <w:b/>
              </w:rPr>
            </w:pPr>
            <w:r w:rsidRPr="00663A4C">
              <w:rPr>
                <w:b/>
              </w:rPr>
              <w:t>Page</w:t>
            </w:r>
            <w:r w:rsidR="00CF21AB">
              <w:rPr>
                <w:b/>
              </w:rPr>
              <w:t xml:space="preserve"> 3</w:t>
            </w:r>
            <w:r w:rsidR="00E64A2B">
              <w:rPr>
                <w:b/>
              </w:rPr>
              <w:t>5</w:t>
            </w:r>
          </w:p>
        </w:tc>
      </w:tr>
      <w:tr w:rsidR="00E56574" w14:paraId="4976EA7B" w14:textId="77777777" w:rsidTr="009B29E5">
        <w:trPr>
          <w:trHeight w:val="808"/>
        </w:trPr>
        <w:tc>
          <w:tcPr>
            <w:tcW w:w="2431" w:type="dxa"/>
          </w:tcPr>
          <w:p w14:paraId="6C214633" w14:textId="77777777" w:rsidR="00E56574" w:rsidRDefault="00E56574" w:rsidP="00E56574">
            <w:pPr>
              <w:pStyle w:val="TableParagraph"/>
              <w:rPr>
                <w:b/>
              </w:rPr>
            </w:pPr>
            <w:r>
              <w:rPr>
                <w:b/>
              </w:rPr>
              <w:t>RESOLUTION</w:t>
            </w:r>
            <w:r>
              <w:rPr>
                <w:b/>
                <w:spacing w:val="-3"/>
              </w:rPr>
              <w:t xml:space="preserve"> </w:t>
            </w:r>
            <w:r>
              <w:rPr>
                <w:b/>
              </w:rPr>
              <w:t>2021.B10</w:t>
            </w:r>
          </w:p>
        </w:tc>
        <w:tc>
          <w:tcPr>
            <w:tcW w:w="6021" w:type="dxa"/>
          </w:tcPr>
          <w:p w14:paraId="301C80B8" w14:textId="2F3ED6C1" w:rsidR="00E56574" w:rsidRPr="00E05076" w:rsidRDefault="00E56574" w:rsidP="00E56574">
            <w:pPr>
              <w:ind w:left="140" w:right="732"/>
              <w:rPr>
                <w:rFonts w:ascii="Myriad Pro" w:hAnsi="Myriad Pro"/>
                <w:b/>
                <w:sz w:val="24"/>
                <w:szCs w:val="24"/>
              </w:rPr>
            </w:pPr>
            <w:r w:rsidRPr="00E05076">
              <w:rPr>
                <w:rFonts w:ascii="Myriad Pro" w:hAnsi="Myriad Pro"/>
                <w:b/>
                <w:sz w:val="24"/>
                <w:szCs w:val="24"/>
              </w:rPr>
              <w:t>Provincial Broadband Strategy</w:t>
            </w:r>
          </w:p>
        </w:tc>
        <w:tc>
          <w:tcPr>
            <w:tcW w:w="1276" w:type="dxa"/>
          </w:tcPr>
          <w:p w14:paraId="5082EACF" w14:textId="5EF59F41" w:rsidR="00E56574" w:rsidRDefault="00E56574" w:rsidP="00E56574">
            <w:pPr>
              <w:pStyle w:val="TableParagraph"/>
              <w:ind w:left="0" w:right="69"/>
              <w:jc w:val="right"/>
              <w:rPr>
                <w:b/>
              </w:rPr>
            </w:pPr>
            <w:r w:rsidRPr="00663A4C">
              <w:rPr>
                <w:b/>
              </w:rPr>
              <w:t>Page</w:t>
            </w:r>
            <w:r w:rsidR="00CF21AB">
              <w:rPr>
                <w:b/>
              </w:rPr>
              <w:t xml:space="preserve"> 3</w:t>
            </w:r>
            <w:r w:rsidR="005055F9">
              <w:rPr>
                <w:b/>
              </w:rPr>
              <w:t>8</w:t>
            </w:r>
          </w:p>
        </w:tc>
      </w:tr>
      <w:tr w:rsidR="00E56574" w14:paraId="4859EE3A" w14:textId="77777777" w:rsidTr="009B29E5">
        <w:trPr>
          <w:trHeight w:val="575"/>
        </w:trPr>
        <w:tc>
          <w:tcPr>
            <w:tcW w:w="2431" w:type="dxa"/>
          </w:tcPr>
          <w:p w14:paraId="720E3E02" w14:textId="77777777" w:rsidR="00E56574" w:rsidRDefault="00E56574" w:rsidP="00E56574">
            <w:pPr>
              <w:pStyle w:val="TableParagraph"/>
              <w:rPr>
                <w:b/>
              </w:rPr>
            </w:pPr>
            <w:r>
              <w:rPr>
                <w:b/>
              </w:rPr>
              <w:t>RESOLUTION</w:t>
            </w:r>
            <w:r>
              <w:rPr>
                <w:b/>
                <w:spacing w:val="-3"/>
              </w:rPr>
              <w:t xml:space="preserve"> </w:t>
            </w:r>
            <w:r>
              <w:rPr>
                <w:b/>
              </w:rPr>
              <w:t>2021.B11</w:t>
            </w:r>
          </w:p>
        </w:tc>
        <w:tc>
          <w:tcPr>
            <w:tcW w:w="6021" w:type="dxa"/>
          </w:tcPr>
          <w:p w14:paraId="276DBDF3" w14:textId="77777777" w:rsidR="00E56574" w:rsidRPr="00E05076" w:rsidRDefault="00E56574" w:rsidP="00E56574">
            <w:pPr>
              <w:ind w:left="140" w:right="732"/>
              <w:rPr>
                <w:rFonts w:ascii="Myriad Pro" w:hAnsi="Myriad Pro"/>
                <w:b/>
                <w:sz w:val="24"/>
                <w:szCs w:val="24"/>
              </w:rPr>
            </w:pPr>
            <w:r w:rsidRPr="00E05076">
              <w:rPr>
                <w:rFonts w:ascii="Myriad Pro" w:hAnsi="Myriad Pro"/>
                <w:b/>
                <w:sz w:val="24"/>
                <w:szCs w:val="24"/>
              </w:rPr>
              <w:t>Mental Health and Wellness for Public Safety Personnel</w:t>
            </w:r>
          </w:p>
        </w:tc>
        <w:tc>
          <w:tcPr>
            <w:tcW w:w="1276" w:type="dxa"/>
          </w:tcPr>
          <w:p w14:paraId="381CEA6B" w14:textId="56AE7B22" w:rsidR="00E56574" w:rsidRDefault="00E56574" w:rsidP="00E56574">
            <w:pPr>
              <w:pStyle w:val="TableParagraph"/>
              <w:ind w:left="0" w:right="69"/>
              <w:jc w:val="right"/>
              <w:rPr>
                <w:b/>
              </w:rPr>
            </w:pPr>
            <w:r w:rsidRPr="00663A4C">
              <w:rPr>
                <w:b/>
              </w:rPr>
              <w:t>Page</w:t>
            </w:r>
            <w:r w:rsidR="00CF21AB">
              <w:rPr>
                <w:b/>
              </w:rPr>
              <w:t xml:space="preserve"> </w:t>
            </w:r>
            <w:r w:rsidR="00D763FE">
              <w:rPr>
                <w:b/>
              </w:rPr>
              <w:t>4</w:t>
            </w:r>
            <w:r w:rsidR="005055F9">
              <w:rPr>
                <w:b/>
              </w:rPr>
              <w:t>1</w:t>
            </w:r>
          </w:p>
        </w:tc>
      </w:tr>
      <w:tr w:rsidR="00E56574" w14:paraId="28481926" w14:textId="77777777" w:rsidTr="009B29E5">
        <w:trPr>
          <w:trHeight w:val="578"/>
        </w:trPr>
        <w:tc>
          <w:tcPr>
            <w:tcW w:w="2431" w:type="dxa"/>
          </w:tcPr>
          <w:p w14:paraId="3D14FB5D" w14:textId="77777777" w:rsidR="00E56574" w:rsidRDefault="00E56574" w:rsidP="00E56574">
            <w:pPr>
              <w:pStyle w:val="TableParagraph"/>
              <w:spacing w:before="3"/>
              <w:rPr>
                <w:b/>
              </w:rPr>
            </w:pPr>
            <w:r>
              <w:rPr>
                <w:b/>
              </w:rPr>
              <w:t>RESOLUTION</w:t>
            </w:r>
            <w:r>
              <w:rPr>
                <w:b/>
                <w:spacing w:val="-3"/>
              </w:rPr>
              <w:t xml:space="preserve"> </w:t>
            </w:r>
            <w:r>
              <w:rPr>
                <w:b/>
              </w:rPr>
              <w:t>2021.B12</w:t>
            </w:r>
          </w:p>
        </w:tc>
        <w:tc>
          <w:tcPr>
            <w:tcW w:w="6021" w:type="dxa"/>
          </w:tcPr>
          <w:p w14:paraId="68FC05E2" w14:textId="3AB8A582" w:rsidR="00A51E23" w:rsidRPr="00E05076" w:rsidRDefault="00E56574" w:rsidP="00A51E23">
            <w:pPr>
              <w:ind w:left="140" w:right="732"/>
              <w:rPr>
                <w:rFonts w:ascii="Myriad Pro" w:hAnsi="Myriad Pro"/>
                <w:b/>
                <w:sz w:val="24"/>
                <w:szCs w:val="24"/>
              </w:rPr>
            </w:pPr>
            <w:r w:rsidRPr="00E05076">
              <w:rPr>
                <w:rFonts w:ascii="Myriad Pro" w:hAnsi="Myriad Pro"/>
                <w:b/>
                <w:sz w:val="24"/>
                <w:szCs w:val="24"/>
              </w:rPr>
              <w:t>Alberta Health Services Emergency Ambulance Dispatch – Independent Review</w:t>
            </w:r>
          </w:p>
        </w:tc>
        <w:tc>
          <w:tcPr>
            <w:tcW w:w="1276" w:type="dxa"/>
          </w:tcPr>
          <w:p w14:paraId="277AACE8" w14:textId="426C02C7" w:rsidR="00E56574" w:rsidRDefault="00E56574" w:rsidP="00E56574">
            <w:pPr>
              <w:pStyle w:val="TableParagraph"/>
              <w:spacing w:before="3"/>
              <w:ind w:left="0" w:right="69"/>
              <w:jc w:val="right"/>
              <w:rPr>
                <w:b/>
              </w:rPr>
            </w:pPr>
            <w:r w:rsidRPr="00663A4C">
              <w:rPr>
                <w:b/>
              </w:rPr>
              <w:t>Page</w:t>
            </w:r>
            <w:r w:rsidR="00D763FE">
              <w:rPr>
                <w:b/>
              </w:rPr>
              <w:t xml:space="preserve"> 4</w:t>
            </w:r>
            <w:r w:rsidR="005055F9">
              <w:rPr>
                <w:b/>
              </w:rPr>
              <w:t>4</w:t>
            </w:r>
          </w:p>
        </w:tc>
      </w:tr>
      <w:tr w:rsidR="00A33EA3" w14:paraId="44AAE392" w14:textId="77777777" w:rsidTr="009B29E5">
        <w:trPr>
          <w:trHeight w:val="575"/>
        </w:trPr>
        <w:tc>
          <w:tcPr>
            <w:tcW w:w="8452" w:type="dxa"/>
            <w:gridSpan w:val="2"/>
          </w:tcPr>
          <w:p w14:paraId="70F98A9D" w14:textId="77777777" w:rsidR="00A33EA3" w:rsidRPr="00E05076" w:rsidRDefault="00A33EA3" w:rsidP="00DA233B">
            <w:pPr>
              <w:pStyle w:val="TableParagraph"/>
              <w:spacing w:after="120"/>
              <w:ind w:left="6"/>
              <w:rPr>
                <w:b/>
                <w:sz w:val="26"/>
              </w:rPr>
            </w:pPr>
            <w:r w:rsidRPr="00E05076">
              <w:rPr>
                <w:b/>
                <w:color w:val="39489C"/>
                <w:sz w:val="26"/>
              </w:rPr>
              <w:t>Category</w:t>
            </w:r>
            <w:r w:rsidRPr="00E05076">
              <w:rPr>
                <w:b/>
                <w:color w:val="39489C"/>
                <w:spacing w:val="-2"/>
                <w:sz w:val="26"/>
              </w:rPr>
              <w:t xml:space="preserve"> </w:t>
            </w:r>
            <w:r w:rsidRPr="00E05076">
              <w:rPr>
                <w:b/>
                <w:color w:val="39489C"/>
                <w:sz w:val="26"/>
              </w:rPr>
              <w:t>C</w:t>
            </w:r>
            <w:r w:rsidRPr="00E05076">
              <w:rPr>
                <w:b/>
                <w:color w:val="39489C"/>
                <w:spacing w:val="-3"/>
                <w:sz w:val="26"/>
              </w:rPr>
              <w:t xml:space="preserve"> </w:t>
            </w:r>
            <w:r w:rsidRPr="00E05076">
              <w:rPr>
                <w:b/>
                <w:color w:val="39489C"/>
                <w:sz w:val="26"/>
              </w:rPr>
              <w:t>–</w:t>
            </w:r>
            <w:r w:rsidRPr="00E05076">
              <w:rPr>
                <w:b/>
                <w:color w:val="39489C"/>
                <w:spacing w:val="-2"/>
                <w:sz w:val="26"/>
              </w:rPr>
              <w:t xml:space="preserve"> </w:t>
            </w:r>
            <w:r w:rsidRPr="00E05076">
              <w:rPr>
                <w:b/>
                <w:color w:val="39489C"/>
                <w:sz w:val="26"/>
              </w:rPr>
              <w:t>Other</w:t>
            </w:r>
            <w:r w:rsidRPr="00E05076">
              <w:rPr>
                <w:b/>
                <w:color w:val="39489C"/>
                <w:spacing w:val="-2"/>
                <w:sz w:val="26"/>
              </w:rPr>
              <w:t xml:space="preserve"> </w:t>
            </w:r>
            <w:r w:rsidRPr="00E05076">
              <w:rPr>
                <w:b/>
                <w:color w:val="39489C"/>
                <w:sz w:val="26"/>
              </w:rPr>
              <w:t>issues</w:t>
            </w:r>
            <w:r w:rsidRPr="00E05076">
              <w:rPr>
                <w:b/>
                <w:color w:val="39489C"/>
                <w:spacing w:val="-2"/>
                <w:sz w:val="26"/>
              </w:rPr>
              <w:t xml:space="preserve"> </w:t>
            </w:r>
            <w:r w:rsidRPr="00E05076">
              <w:rPr>
                <w:b/>
                <w:color w:val="39489C"/>
                <w:sz w:val="26"/>
              </w:rPr>
              <w:t>of</w:t>
            </w:r>
            <w:r w:rsidRPr="00E05076">
              <w:rPr>
                <w:b/>
                <w:color w:val="39489C"/>
                <w:spacing w:val="-2"/>
                <w:sz w:val="26"/>
              </w:rPr>
              <w:t xml:space="preserve"> </w:t>
            </w:r>
            <w:r w:rsidRPr="00E05076">
              <w:rPr>
                <w:b/>
                <w:color w:val="39489C"/>
                <w:sz w:val="26"/>
              </w:rPr>
              <w:t>potential</w:t>
            </w:r>
            <w:r w:rsidRPr="00E05076">
              <w:rPr>
                <w:b/>
                <w:color w:val="39489C"/>
                <w:spacing w:val="-1"/>
                <w:sz w:val="26"/>
              </w:rPr>
              <w:t xml:space="preserve"> </w:t>
            </w:r>
            <w:r w:rsidRPr="00E05076">
              <w:rPr>
                <w:b/>
                <w:color w:val="39489C"/>
                <w:sz w:val="26"/>
              </w:rPr>
              <w:t>interest</w:t>
            </w:r>
            <w:r w:rsidRPr="00E05076">
              <w:rPr>
                <w:b/>
                <w:color w:val="39489C"/>
                <w:spacing w:val="-1"/>
                <w:sz w:val="26"/>
              </w:rPr>
              <w:t xml:space="preserve"> </w:t>
            </w:r>
            <w:r w:rsidRPr="00E05076">
              <w:rPr>
                <w:b/>
                <w:color w:val="39489C"/>
                <w:sz w:val="26"/>
              </w:rPr>
              <w:t>to</w:t>
            </w:r>
            <w:r w:rsidRPr="00E05076">
              <w:rPr>
                <w:b/>
                <w:color w:val="39489C"/>
                <w:spacing w:val="-3"/>
                <w:sz w:val="26"/>
              </w:rPr>
              <w:t xml:space="preserve"> </w:t>
            </w:r>
            <w:r w:rsidRPr="00E05076">
              <w:rPr>
                <w:b/>
                <w:color w:val="39489C"/>
                <w:sz w:val="26"/>
              </w:rPr>
              <w:t>Alberta</w:t>
            </w:r>
            <w:r w:rsidRPr="00E05076">
              <w:rPr>
                <w:b/>
                <w:color w:val="39489C"/>
                <w:spacing w:val="-2"/>
                <w:sz w:val="26"/>
              </w:rPr>
              <w:t xml:space="preserve"> </w:t>
            </w:r>
            <w:r w:rsidRPr="00E05076">
              <w:rPr>
                <w:b/>
                <w:color w:val="39489C"/>
                <w:sz w:val="26"/>
              </w:rPr>
              <w:t>municipalities</w:t>
            </w:r>
          </w:p>
        </w:tc>
        <w:tc>
          <w:tcPr>
            <w:tcW w:w="1276" w:type="dxa"/>
          </w:tcPr>
          <w:p w14:paraId="304791A3" w14:textId="335BE143" w:rsidR="00A33EA3" w:rsidRDefault="00A33EA3" w:rsidP="001C61D7">
            <w:pPr>
              <w:pStyle w:val="TableParagraph"/>
              <w:spacing w:line="322" w:lineRule="exact"/>
              <w:ind w:left="0" w:right="74"/>
              <w:jc w:val="right"/>
              <w:rPr>
                <w:b/>
                <w:sz w:val="26"/>
              </w:rPr>
            </w:pPr>
            <w:r>
              <w:rPr>
                <w:b/>
                <w:color w:val="39489C"/>
                <w:sz w:val="26"/>
              </w:rPr>
              <w:t>Page</w:t>
            </w:r>
            <w:r w:rsidR="00D763FE">
              <w:rPr>
                <w:b/>
                <w:color w:val="39489C"/>
                <w:sz w:val="26"/>
              </w:rPr>
              <w:t xml:space="preserve"> 4</w:t>
            </w:r>
            <w:r w:rsidR="005055F9">
              <w:rPr>
                <w:b/>
                <w:color w:val="39489C"/>
                <w:sz w:val="26"/>
              </w:rPr>
              <w:t>7</w:t>
            </w:r>
            <w:r>
              <w:rPr>
                <w:b/>
                <w:color w:val="39489C"/>
                <w:spacing w:val="-2"/>
                <w:sz w:val="26"/>
              </w:rPr>
              <w:t xml:space="preserve"> </w:t>
            </w:r>
          </w:p>
        </w:tc>
      </w:tr>
      <w:tr w:rsidR="00A33EA3" w14:paraId="20C31871" w14:textId="77777777" w:rsidTr="009B29E5">
        <w:trPr>
          <w:trHeight w:val="575"/>
        </w:trPr>
        <w:tc>
          <w:tcPr>
            <w:tcW w:w="2431" w:type="dxa"/>
          </w:tcPr>
          <w:p w14:paraId="6AE92B35" w14:textId="77777777" w:rsidR="00A33EA3" w:rsidRDefault="00A33EA3" w:rsidP="001C61D7">
            <w:pPr>
              <w:pStyle w:val="TableParagraph"/>
              <w:rPr>
                <w:b/>
              </w:rPr>
            </w:pPr>
            <w:r>
              <w:rPr>
                <w:b/>
              </w:rPr>
              <w:t>RESOLUTION</w:t>
            </w:r>
            <w:r>
              <w:rPr>
                <w:b/>
                <w:spacing w:val="-2"/>
              </w:rPr>
              <w:t xml:space="preserve"> </w:t>
            </w:r>
            <w:r>
              <w:rPr>
                <w:b/>
              </w:rPr>
              <w:t>2021.C1</w:t>
            </w:r>
          </w:p>
        </w:tc>
        <w:tc>
          <w:tcPr>
            <w:tcW w:w="6021" w:type="dxa"/>
          </w:tcPr>
          <w:p w14:paraId="36240357" w14:textId="7BEAD144" w:rsidR="00A33EA3" w:rsidRPr="00E05076" w:rsidRDefault="00A33EA3" w:rsidP="00A613C8">
            <w:pPr>
              <w:ind w:left="140" w:right="732"/>
              <w:rPr>
                <w:rFonts w:ascii="Myriad Pro" w:hAnsi="Myriad Pro"/>
              </w:rPr>
            </w:pPr>
            <w:r w:rsidRPr="00E05076">
              <w:rPr>
                <w:rFonts w:ascii="Myriad Pro" w:hAnsi="Myriad Pro"/>
                <w:b/>
                <w:sz w:val="24"/>
                <w:szCs w:val="24"/>
              </w:rPr>
              <w:t xml:space="preserve">Advocacy </w:t>
            </w:r>
            <w:r w:rsidR="006338B3" w:rsidRPr="00E05076">
              <w:rPr>
                <w:rFonts w:ascii="Myriad Pro" w:hAnsi="Myriad Pro"/>
                <w:b/>
                <w:sz w:val="24"/>
                <w:szCs w:val="24"/>
              </w:rPr>
              <w:t>for</w:t>
            </w:r>
            <w:r w:rsidRPr="00E05076">
              <w:rPr>
                <w:rFonts w:ascii="Myriad Pro" w:hAnsi="Myriad Pro"/>
                <w:b/>
                <w:sz w:val="24"/>
                <w:szCs w:val="24"/>
              </w:rPr>
              <w:t xml:space="preserve"> a National Early Learning and Care Program </w:t>
            </w:r>
          </w:p>
        </w:tc>
        <w:tc>
          <w:tcPr>
            <w:tcW w:w="1276" w:type="dxa"/>
          </w:tcPr>
          <w:p w14:paraId="1EA0FAD2" w14:textId="5FF5EDF3" w:rsidR="00A33EA3" w:rsidRDefault="00D763FE" w:rsidP="001C61D7">
            <w:pPr>
              <w:pStyle w:val="TableParagraph"/>
              <w:ind w:left="0" w:right="69"/>
              <w:jc w:val="right"/>
              <w:rPr>
                <w:b/>
              </w:rPr>
            </w:pPr>
            <w:r>
              <w:rPr>
                <w:b/>
              </w:rPr>
              <w:t>Page</w:t>
            </w:r>
            <w:r w:rsidR="00423775">
              <w:rPr>
                <w:b/>
              </w:rPr>
              <w:t xml:space="preserve"> 4</w:t>
            </w:r>
            <w:r w:rsidR="005055F9">
              <w:rPr>
                <w:b/>
              </w:rPr>
              <w:t>8</w:t>
            </w:r>
            <w:r>
              <w:rPr>
                <w:b/>
              </w:rPr>
              <w:t xml:space="preserve"> </w:t>
            </w:r>
          </w:p>
        </w:tc>
      </w:tr>
      <w:tr w:rsidR="00D763FE" w14:paraId="05CDB6F3" w14:textId="77777777" w:rsidTr="009B29E5">
        <w:trPr>
          <w:trHeight w:val="575"/>
        </w:trPr>
        <w:tc>
          <w:tcPr>
            <w:tcW w:w="2431" w:type="dxa"/>
          </w:tcPr>
          <w:p w14:paraId="778D6BD5" w14:textId="77777777" w:rsidR="00D763FE" w:rsidRDefault="00D763FE" w:rsidP="00D763FE">
            <w:pPr>
              <w:pStyle w:val="TableParagraph"/>
              <w:rPr>
                <w:b/>
              </w:rPr>
            </w:pPr>
            <w:r>
              <w:rPr>
                <w:b/>
              </w:rPr>
              <w:lastRenderedPageBreak/>
              <w:t>RESOLUTION</w:t>
            </w:r>
            <w:r>
              <w:rPr>
                <w:b/>
                <w:spacing w:val="-2"/>
              </w:rPr>
              <w:t xml:space="preserve"> </w:t>
            </w:r>
            <w:r>
              <w:rPr>
                <w:b/>
              </w:rPr>
              <w:t>2021.C2</w:t>
            </w:r>
          </w:p>
        </w:tc>
        <w:tc>
          <w:tcPr>
            <w:tcW w:w="6021" w:type="dxa"/>
          </w:tcPr>
          <w:p w14:paraId="076EC0D8" w14:textId="77777777" w:rsidR="00D763FE" w:rsidRPr="00E05076" w:rsidRDefault="00D763FE" w:rsidP="00D763FE">
            <w:pPr>
              <w:ind w:left="140" w:right="732"/>
              <w:rPr>
                <w:rFonts w:ascii="Myriad Pro" w:hAnsi="Myriad Pro"/>
                <w:b/>
                <w:sz w:val="24"/>
                <w:szCs w:val="24"/>
              </w:rPr>
            </w:pPr>
            <w:r w:rsidRPr="00E05076">
              <w:rPr>
                <w:rFonts w:ascii="Myriad Pro" w:hAnsi="Myriad Pro"/>
                <w:b/>
                <w:sz w:val="24"/>
                <w:szCs w:val="24"/>
              </w:rPr>
              <w:t>Elder Care Model</w:t>
            </w:r>
          </w:p>
        </w:tc>
        <w:tc>
          <w:tcPr>
            <w:tcW w:w="1276" w:type="dxa"/>
          </w:tcPr>
          <w:p w14:paraId="3EE8D8B0" w14:textId="09DC7A05" w:rsidR="00D763FE" w:rsidRDefault="00D763FE" w:rsidP="00D763FE">
            <w:pPr>
              <w:pStyle w:val="TableParagraph"/>
              <w:ind w:left="0" w:right="69"/>
              <w:jc w:val="right"/>
              <w:rPr>
                <w:b/>
              </w:rPr>
            </w:pPr>
            <w:r>
              <w:rPr>
                <w:b/>
              </w:rPr>
              <w:t>Page</w:t>
            </w:r>
            <w:r w:rsidR="00423775">
              <w:rPr>
                <w:b/>
              </w:rPr>
              <w:t xml:space="preserve"> </w:t>
            </w:r>
            <w:r w:rsidR="00E56D81">
              <w:rPr>
                <w:b/>
              </w:rPr>
              <w:t>5</w:t>
            </w:r>
            <w:r w:rsidR="005055F9">
              <w:rPr>
                <w:b/>
              </w:rPr>
              <w:t>1</w:t>
            </w:r>
            <w:r>
              <w:rPr>
                <w:b/>
              </w:rPr>
              <w:t xml:space="preserve"> </w:t>
            </w:r>
          </w:p>
        </w:tc>
      </w:tr>
      <w:tr w:rsidR="00D763FE" w14:paraId="2D838FA0" w14:textId="77777777" w:rsidTr="009B29E5">
        <w:trPr>
          <w:trHeight w:val="575"/>
        </w:trPr>
        <w:tc>
          <w:tcPr>
            <w:tcW w:w="2431" w:type="dxa"/>
          </w:tcPr>
          <w:p w14:paraId="3FF0480B" w14:textId="77777777" w:rsidR="00D763FE" w:rsidRDefault="00D763FE" w:rsidP="00D763FE">
            <w:pPr>
              <w:pStyle w:val="TableParagraph"/>
              <w:rPr>
                <w:b/>
              </w:rPr>
            </w:pPr>
            <w:r>
              <w:rPr>
                <w:b/>
              </w:rPr>
              <w:t>RESOLUTION</w:t>
            </w:r>
            <w:r>
              <w:rPr>
                <w:b/>
                <w:spacing w:val="-2"/>
              </w:rPr>
              <w:t xml:space="preserve"> </w:t>
            </w:r>
            <w:r>
              <w:rPr>
                <w:b/>
              </w:rPr>
              <w:t>2021.C3</w:t>
            </w:r>
          </w:p>
        </w:tc>
        <w:tc>
          <w:tcPr>
            <w:tcW w:w="6021" w:type="dxa"/>
          </w:tcPr>
          <w:p w14:paraId="00089794" w14:textId="77777777" w:rsidR="00D763FE" w:rsidRPr="00E05076" w:rsidRDefault="00D763FE" w:rsidP="00D763FE">
            <w:pPr>
              <w:ind w:left="140" w:right="732"/>
              <w:rPr>
                <w:rFonts w:ascii="Myriad Pro" w:hAnsi="Myriad Pro"/>
                <w:b/>
                <w:sz w:val="24"/>
                <w:szCs w:val="24"/>
              </w:rPr>
            </w:pPr>
            <w:r w:rsidRPr="00E05076">
              <w:rPr>
                <w:rFonts w:ascii="Myriad Pro" w:hAnsi="Myriad Pro"/>
                <w:b/>
                <w:sz w:val="24"/>
                <w:szCs w:val="24"/>
              </w:rPr>
              <w:t>Long Term Care</w:t>
            </w:r>
          </w:p>
        </w:tc>
        <w:tc>
          <w:tcPr>
            <w:tcW w:w="1276" w:type="dxa"/>
          </w:tcPr>
          <w:p w14:paraId="64ABCA7A" w14:textId="76F8AE66" w:rsidR="00D763FE" w:rsidRDefault="00D763FE" w:rsidP="00D763FE">
            <w:pPr>
              <w:pStyle w:val="TableParagraph"/>
              <w:ind w:left="0" w:right="69"/>
              <w:jc w:val="right"/>
              <w:rPr>
                <w:b/>
              </w:rPr>
            </w:pPr>
            <w:r>
              <w:rPr>
                <w:b/>
              </w:rPr>
              <w:t>Page</w:t>
            </w:r>
            <w:r w:rsidR="00423775">
              <w:rPr>
                <w:b/>
              </w:rPr>
              <w:t xml:space="preserve"> 5</w:t>
            </w:r>
            <w:r w:rsidR="005055F9">
              <w:rPr>
                <w:b/>
              </w:rPr>
              <w:t>4</w:t>
            </w:r>
          </w:p>
        </w:tc>
      </w:tr>
      <w:tr w:rsidR="00D763FE" w14:paraId="72E16F9A" w14:textId="77777777" w:rsidTr="009B29E5">
        <w:trPr>
          <w:trHeight w:val="575"/>
        </w:trPr>
        <w:tc>
          <w:tcPr>
            <w:tcW w:w="2431" w:type="dxa"/>
          </w:tcPr>
          <w:p w14:paraId="2B29C46B" w14:textId="77777777" w:rsidR="00D763FE" w:rsidRDefault="00D763FE" w:rsidP="00D763FE">
            <w:pPr>
              <w:pStyle w:val="TableParagraph"/>
              <w:rPr>
                <w:b/>
              </w:rPr>
            </w:pPr>
            <w:r>
              <w:rPr>
                <w:b/>
              </w:rPr>
              <w:t>RESOLUTION</w:t>
            </w:r>
            <w:r>
              <w:rPr>
                <w:b/>
                <w:spacing w:val="-2"/>
              </w:rPr>
              <w:t xml:space="preserve"> </w:t>
            </w:r>
            <w:r>
              <w:rPr>
                <w:b/>
              </w:rPr>
              <w:t>2021.C4</w:t>
            </w:r>
          </w:p>
        </w:tc>
        <w:tc>
          <w:tcPr>
            <w:tcW w:w="6021" w:type="dxa"/>
          </w:tcPr>
          <w:p w14:paraId="7C6107CC" w14:textId="77777777" w:rsidR="00D763FE" w:rsidRPr="00E05076" w:rsidRDefault="00D763FE" w:rsidP="00D763FE">
            <w:pPr>
              <w:ind w:left="140" w:right="732"/>
              <w:rPr>
                <w:rFonts w:ascii="Myriad Pro" w:hAnsi="Myriad Pro"/>
              </w:rPr>
            </w:pPr>
            <w:r w:rsidRPr="00E05076">
              <w:rPr>
                <w:rFonts w:ascii="Myriad Pro" w:hAnsi="Myriad Pro"/>
                <w:b/>
                <w:sz w:val="24"/>
                <w:szCs w:val="24"/>
              </w:rPr>
              <w:t>Tobacco Industry Health Cost Recovery Fee</w:t>
            </w:r>
          </w:p>
        </w:tc>
        <w:tc>
          <w:tcPr>
            <w:tcW w:w="1276" w:type="dxa"/>
          </w:tcPr>
          <w:p w14:paraId="31750F87" w14:textId="7B06976D" w:rsidR="00D763FE" w:rsidRDefault="00D763FE" w:rsidP="00D763FE">
            <w:pPr>
              <w:pStyle w:val="TableParagraph"/>
              <w:ind w:left="0" w:right="69"/>
              <w:jc w:val="right"/>
              <w:rPr>
                <w:b/>
              </w:rPr>
            </w:pPr>
            <w:r>
              <w:rPr>
                <w:b/>
              </w:rPr>
              <w:t>Page</w:t>
            </w:r>
            <w:r w:rsidR="00423775">
              <w:rPr>
                <w:b/>
              </w:rPr>
              <w:t xml:space="preserve"> </w:t>
            </w:r>
            <w:r w:rsidR="00EC3849">
              <w:rPr>
                <w:b/>
              </w:rPr>
              <w:t>5</w:t>
            </w:r>
            <w:r w:rsidR="005055F9">
              <w:rPr>
                <w:b/>
              </w:rPr>
              <w:t>6</w:t>
            </w:r>
          </w:p>
        </w:tc>
      </w:tr>
      <w:tr w:rsidR="00BA1E3D" w14:paraId="667700F4" w14:textId="77777777" w:rsidTr="009B29E5">
        <w:trPr>
          <w:trHeight w:val="575"/>
        </w:trPr>
        <w:tc>
          <w:tcPr>
            <w:tcW w:w="8452" w:type="dxa"/>
            <w:gridSpan w:val="2"/>
          </w:tcPr>
          <w:p w14:paraId="6F8B3ADA" w14:textId="66D9B3B9" w:rsidR="00BA1E3D" w:rsidRPr="00E05076" w:rsidRDefault="00C32223" w:rsidP="004A0C98">
            <w:pPr>
              <w:pStyle w:val="TableParagraph"/>
              <w:spacing w:after="120"/>
              <w:ind w:left="6"/>
              <w:rPr>
                <w:b/>
                <w:color w:val="39489C"/>
                <w:sz w:val="26"/>
              </w:rPr>
            </w:pPr>
            <w:r w:rsidRPr="00E05076">
              <w:rPr>
                <w:b/>
                <w:color w:val="39489C"/>
                <w:sz w:val="26"/>
              </w:rPr>
              <w:t xml:space="preserve">Emergent Resolution </w:t>
            </w:r>
          </w:p>
        </w:tc>
        <w:tc>
          <w:tcPr>
            <w:tcW w:w="1276" w:type="dxa"/>
          </w:tcPr>
          <w:p w14:paraId="4B5DBF0C" w14:textId="6EA5D3CE" w:rsidR="00BA1E3D" w:rsidRPr="00C32223" w:rsidRDefault="00C32223" w:rsidP="00AE3F9E">
            <w:pPr>
              <w:pStyle w:val="TableParagraph"/>
              <w:spacing w:line="322" w:lineRule="exact"/>
              <w:jc w:val="right"/>
              <w:rPr>
                <w:b/>
                <w:color w:val="39489C"/>
                <w:sz w:val="26"/>
              </w:rPr>
            </w:pPr>
            <w:r w:rsidRPr="00C32223">
              <w:rPr>
                <w:b/>
                <w:color w:val="39489C"/>
                <w:sz w:val="26"/>
              </w:rPr>
              <w:t>Page 5</w:t>
            </w:r>
            <w:r w:rsidR="005055F9">
              <w:rPr>
                <w:b/>
                <w:color w:val="39489C"/>
                <w:sz w:val="26"/>
              </w:rPr>
              <w:t>9</w:t>
            </w:r>
          </w:p>
        </w:tc>
      </w:tr>
      <w:tr w:rsidR="00703265" w14:paraId="16CF87E2" w14:textId="77777777" w:rsidTr="009B29E5">
        <w:trPr>
          <w:trHeight w:val="575"/>
        </w:trPr>
        <w:tc>
          <w:tcPr>
            <w:tcW w:w="2431" w:type="dxa"/>
          </w:tcPr>
          <w:p w14:paraId="5E017215" w14:textId="16234213" w:rsidR="00703265" w:rsidRPr="00983FED" w:rsidRDefault="00EE5389" w:rsidP="00D763FE">
            <w:pPr>
              <w:pStyle w:val="TableParagraph"/>
              <w:rPr>
                <w:b/>
              </w:rPr>
            </w:pPr>
            <w:r w:rsidRPr="00983FED">
              <w:rPr>
                <w:rFonts w:eastAsia="Times New Roman" w:cs="Arial"/>
                <w:b/>
                <w:bCs/>
                <w:color w:val="000000"/>
              </w:rPr>
              <w:t>AUMA Resolution 2021.Emergent 1</w:t>
            </w:r>
          </w:p>
        </w:tc>
        <w:tc>
          <w:tcPr>
            <w:tcW w:w="6021" w:type="dxa"/>
          </w:tcPr>
          <w:p w14:paraId="78827E38" w14:textId="350EB10A" w:rsidR="00703265" w:rsidRPr="00E05076" w:rsidRDefault="008056C5" w:rsidP="00D763FE">
            <w:pPr>
              <w:ind w:left="140" w:right="732"/>
              <w:rPr>
                <w:rFonts w:ascii="Myriad Pro" w:hAnsi="Myriad Pro" w:cstheme="minorHAnsi"/>
                <w:b/>
                <w:sz w:val="24"/>
                <w:szCs w:val="24"/>
              </w:rPr>
            </w:pPr>
            <w:r w:rsidRPr="00E05076">
              <w:rPr>
                <w:rFonts w:ascii="Myriad Pro" w:eastAsia="Times New Roman" w:hAnsi="Myriad Pro" w:cstheme="minorHAnsi"/>
                <w:b/>
                <w:bCs/>
                <w:color w:val="000000"/>
                <w:sz w:val="24"/>
                <w:szCs w:val="24"/>
              </w:rPr>
              <w:t>Responsibility of Ambulance Service Delivery</w:t>
            </w:r>
          </w:p>
        </w:tc>
        <w:tc>
          <w:tcPr>
            <w:tcW w:w="1276" w:type="dxa"/>
          </w:tcPr>
          <w:p w14:paraId="41312E71" w14:textId="6A5150FC" w:rsidR="00703265" w:rsidRDefault="00EE5389" w:rsidP="00D763FE">
            <w:pPr>
              <w:pStyle w:val="TableParagraph"/>
              <w:ind w:left="0" w:right="69"/>
              <w:jc w:val="right"/>
              <w:rPr>
                <w:b/>
              </w:rPr>
            </w:pPr>
            <w:r>
              <w:rPr>
                <w:b/>
              </w:rPr>
              <w:t>Pa</w:t>
            </w:r>
            <w:r w:rsidR="00AE3F9E">
              <w:rPr>
                <w:b/>
              </w:rPr>
              <w:t>g</w:t>
            </w:r>
            <w:r>
              <w:rPr>
                <w:b/>
              </w:rPr>
              <w:t xml:space="preserve">e </w:t>
            </w:r>
            <w:r w:rsidR="005055F9">
              <w:rPr>
                <w:b/>
              </w:rPr>
              <w:t>60</w:t>
            </w:r>
          </w:p>
        </w:tc>
      </w:tr>
    </w:tbl>
    <w:p w14:paraId="3E2647AE" w14:textId="77777777" w:rsidR="004A1D18" w:rsidRDefault="004A1D18" w:rsidP="00A33EA3">
      <w:pPr>
        <w:sectPr w:rsidR="004A1D18" w:rsidSect="00944F86">
          <w:footerReference w:type="default" r:id="rId12"/>
          <w:pgSz w:w="12240" w:h="15840"/>
          <w:pgMar w:top="1327" w:right="1191" w:bottom="278" w:left="1298" w:header="567" w:footer="558" w:gutter="0"/>
          <w:cols w:space="720"/>
        </w:sectPr>
      </w:pPr>
    </w:p>
    <w:p w14:paraId="1E6E0373" w14:textId="25A90D3E" w:rsidR="0046396A" w:rsidRDefault="0046396A" w:rsidP="00FA4BF5">
      <w:pPr>
        <w:sectPr w:rsidR="0046396A" w:rsidSect="004A1D18">
          <w:type w:val="continuous"/>
          <w:pgSz w:w="12240" w:h="15840"/>
          <w:pgMar w:top="1503" w:right="1191" w:bottom="278" w:left="1298" w:header="720" w:footer="720" w:gutter="0"/>
          <w:cols w:space="720"/>
        </w:sectPr>
      </w:pPr>
    </w:p>
    <w:p w14:paraId="5FCFCDC4" w14:textId="41F83C09" w:rsidR="001C3B28" w:rsidRPr="00D07D55" w:rsidRDefault="001C3B28" w:rsidP="00BF2663">
      <w:pPr>
        <w:pStyle w:val="TOCHeading"/>
        <w:spacing w:before="0" w:after="240" w:line="240" w:lineRule="auto"/>
        <w:jc w:val="center"/>
        <w:rPr>
          <w:rFonts w:ascii="Myriad Pro" w:hAnsi="Myriad Pro"/>
          <w:b/>
          <w:w w:val="105"/>
          <w:sz w:val="48"/>
          <w:szCs w:val="48"/>
        </w:rPr>
      </w:pPr>
      <w:r w:rsidRPr="00D07D55">
        <w:rPr>
          <w:rFonts w:ascii="Myriad Pro" w:hAnsi="Myriad Pro"/>
          <w:b/>
          <w:w w:val="105"/>
          <w:sz w:val="48"/>
          <w:szCs w:val="48"/>
        </w:rPr>
        <w:lastRenderedPageBreak/>
        <w:t>About Resolutions</w:t>
      </w:r>
      <w:bookmarkEnd w:id="0"/>
      <w:r w:rsidRPr="00D07D55">
        <w:rPr>
          <w:rFonts w:ascii="Myriad Pro" w:hAnsi="Myriad Pro"/>
          <w:b/>
          <w:w w:val="105"/>
          <w:sz w:val="48"/>
          <w:szCs w:val="48"/>
        </w:rPr>
        <w:t xml:space="preserve"> </w:t>
      </w:r>
    </w:p>
    <w:p w14:paraId="594474A9" w14:textId="77777777" w:rsidR="001C3B28" w:rsidRPr="0092627B" w:rsidRDefault="001C3B28" w:rsidP="001C3B28">
      <w:pPr>
        <w:ind w:right="318"/>
        <w:rPr>
          <w:rFonts w:ascii="Myriad Pro" w:hAnsi="Myriad Pro" w:cstheme="minorHAnsi"/>
          <w:w w:val="105"/>
          <w:sz w:val="24"/>
          <w:szCs w:val="24"/>
        </w:rPr>
      </w:pPr>
      <w:r w:rsidRPr="0092627B">
        <w:rPr>
          <w:rFonts w:ascii="Myriad Pro" w:eastAsia="Calibri" w:hAnsi="Myriad Pro" w:cstheme="minorHAnsi"/>
          <w:sz w:val="24"/>
          <w:szCs w:val="24"/>
        </w:rPr>
        <w:t xml:space="preserve">Alberta Urban Municipalities Association (“AUMA”) </w:t>
      </w:r>
      <w:r w:rsidRPr="0092627B">
        <w:rPr>
          <w:rFonts w:ascii="Myriad Pro" w:hAnsi="Myriad Pro" w:cstheme="minorHAnsi"/>
          <w:w w:val="105"/>
          <w:sz w:val="24"/>
          <w:szCs w:val="24"/>
        </w:rPr>
        <w:t xml:space="preserve">represents over 260 municipalities that face a wide variety of complex issues. AUMA’s vision is to be a change agent that enables municipalities to be a fully engaged order of government with the capacity to build thriving communities. AUMA’s mission is to be the voice of our member municipalities and provide visionary leadership, solutions-based advocacy and service excellence. </w:t>
      </w:r>
    </w:p>
    <w:p w14:paraId="52805460" w14:textId="77777777" w:rsidR="001C3B28" w:rsidRPr="0092627B" w:rsidRDefault="001C3B28" w:rsidP="001C3B28">
      <w:pPr>
        <w:ind w:right="317"/>
        <w:rPr>
          <w:rFonts w:ascii="Myriad Pro" w:hAnsi="Myriad Pro" w:cstheme="minorHAnsi"/>
          <w:w w:val="105"/>
          <w:sz w:val="24"/>
          <w:szCs w:val="24"/>
        </w:rPr>
      </w:pPr>
      <w:r w:rsidRPr="0092627B">
        <w:rPr>
          <w:rFonts w:ascii="Myriad Pro" w:hAnsi="Myriad Pro" w:cstheme="minorHAnsi"/>
          <w:w w:val="105"/>
          <w:sz w:val="24"/>
          <w:szCs w:val="24"/>
        </w:rPr>
        <w:t xml:space="preserve">As part of fulfilling our vision and mission, AUMA conducts an annual resolutions process that enables member municipalities to identify and prioritize common issues and solutions and empower AUMA’s Board of Directors to advocate to the federal and provincial governments on members’ behalf. This process includes a Resolutions Session at AUMA’s Convention where members vote on the resolutions submitted. </w:t>
      </w:r>
    </w:p>
    <w:p w14:paraId="33AED0A1" w14:textId="3250B484" w:rsidR="001C3B28" w:rsidRPr="0092627B" w:rsidRDefault="001C3B28" w:rsidP="001C3B28">
      <w:pPr>
        <w:rPr>
          <w:rFonts w:ascii="Myriad Pro" w:eastAsia="Calibri" w:hAnsi="Myriad Pro" w:cstheme="minorHAnsi"/>
          <w:sz w:val="24"/>
          <w:szCs w:val="24"/>
        </w:rPr>
      </w:pPr>
      <w:r w:rsidRPr="0092627B">
        <w:rPr>
          <w:rFonts w:ascii="Myriad Pro" w:eastAsia="Calibri" w:hAnsi="Myriad Pro" w:cstheme="minorHAnsi"/>
          <w:sz w:val="24"/>
          <w:szCs w:val="24"/>
        </w:rPr>
        <w:t>As set out in AUMA’s</w:t>
      </w:r>
      <w:r w:rsidRPr="0092627B">
        <w:rPr>
          <w:rFonts w:ascii="Myriad Pro" w:eastAsia="Calibri" w:hAnsi="Myriad Pro" w:cstheme="minorHAnsi"/>
          <w:color w:val="00B0F0"/>
          <w:sz w:val="24"/>
          <w:szCs w:val="24"/>
        </w:rPr>
        <w:t xml:space="preserve"> </w:t>
      </w:r>
      <w:hyperlink r:id="rId13" w:history="1">
        <w:r w:rsidRPr="0092627B">
          <w:rPr>
            <w:rFonts w:ascii="Myriad Pro" w:hAnsi="Myriad Pro" w:cstheme="minorHAnsi"/>
            <w:color w:val="0070C0"/>
            <w:sz w:val="24"/>
            <w:szCs w:val="24"/>
            <w:u w:val="single"/>
            <w:lang w:val="en" w:eastAsia="en-CA"/>
          </w:rPr>
          <w:t>Resolutions</w:t>
        </w:r>
        <w:r w:rsidRPr="0092627B">
          <w:rPr>
            <w:rFonts w:ascii="Myriad Pro" w:hAnsi="Myriad Pro" w:cstheme="minorHAnsi"/>
            <w:color w:val="0000FF"/>
            <w:sz w:val="24"/>
            <w:szCs w:val="24"/>
            <w:u w:val="single"/>
          </w:rPr>
          <w:t xml:space="preserve"> </w:t>
        </w:r>
        <w:r w:rsidRPr="0092627B">
          <w:rPr>
            <w:rFonts w:ascii="Myriad Pro" w:hAnsi="Myriad Pro" w:cstheme="minorHAnsi"/>
            <w:color w:val="0070C0"/>
            <w:sz w:val="24"/>
            <w:szCs w:val="24"/>
            <w:u w:val="single"/>
            <w:lang w:val="en" w:eastAsia="en-CA"/>
          </w:rPr>
          <w:t>Policy</w:t>
        </w:r>
      </w:hyperlink>
      <w:r w:rsidRPr="0092627B">
        <w:rPr>
          <w:rFonts w:ascii="Myriad Pro" w:hAnsi="Myriad Pro" w:cstheme="minorHAnsi"/>
          <w:color w:val="0000FF"/>
          <w:sz w:val="24"/>
          <w:szCs w:val="24"/>
        </w:rPr>
        <w:t>,</w:t>
      </w:r>
      <w:r w:rsidRPr="0092627B">
        <w:rPr>
          <w:rFonts w:ascii="Myriad Pro" w:eastAsia="Calibri" w:hAnsi="Myriad Pro" w:cstheme="minorHAnsi"/>
          <w:sz w:val="24"/>
          <w:szCs w:val="24"/>
        </w:rPr>
        <w:t xml:space="preserve"> a resolution must address a topic of concern affecting municipalities on a regional or provincial level, and must be approved by the council of the sponsoring municipality and seconded by an additional municipal council. A resolution must not direct one or more municipalities to adopt a particular course of action or policy but must be worded as a request for consideration of an issue, including a call for action, by the AUMA.</w:t>
      </w:r>
    </w:p>
    <w:p w14:paraId="49783E8C" w14:textId="77777777" w:rsidR="001C3B28" w:rsidRPr="0092627B" w:rsidRDefault="001C3B28" w:rsidP="001C3B28">
      <w:pPr>
        <w:rPr>
          <w:rFonts w:ascii="Myriad Pro" w:eastAsia="Calibri" w:hAnsi="Myriad Pro" w:cstheme="minorHAnsi"/>
          <w:sz w:val="24"/>
          <w:szCs w:val="24"/>
        </w:rPr>
      </w:pPr>
      <w:r w:rsidRPr="0092627B">
        <w:rPr>
          <w:rFonts w:ascii="Myriad Pro" w:eastAsia="Calibri" w:hAnsi="Myriad Pro" w:cstheme="minorHAnsi"/>
          <w:sz w:val="24"/>
          <w:szCs w:val="24"/>
        </w:rPr>
        <w:t xml:space="preserve">Resolutions adopted by members annually at Convention are typically active for three years. AUMA administration, standing committees and the Board take action to develop and implement advocacy strategies for each resolution. Given the scope, complexity and volume of issues facing municipalities, AUMA uses a </w:t>
      </w:r>
      <w:hyperlink r:id="rId14" w:history="1">
        <w:r w:rsidRPr="0092627B">
          <w:rPr>
            <w:rStyle w:val="Hyperlink"/>
            <w:rFonts w:ascii="Myriad Pro" w:eastAsia="Calibri" w:hAnsi="Myriad Pro" w:cstheme="minorHAnsi"/>
            <w:sz w:val="24"/>
            <w:szCs w:val="24"/>
          </w:rPr>
          <w:t>framework</w:t>
        </w:r>
      </w:hyperlink>
      <w:r w:rsidRPr="0092627B">
        <w:rPr>
          <w:rFonts w:ascii="Myriad Pro" w:eastAsia="Calibri" w:hAnsi="Myriad Pro" w:cstheme="minorHAnsi"/>
          <w:sz w:val="24"/>
          <w:szCs w:val="24"/>
        </w:rPr>
        <w:t xml:space="preserve"> to prioritize where it invests our collective efforts.   </w:t>
      </w:r>
    </w:p>
    <w:p w14:paraId="34EFC17E" w14:textId="77777777" w:rsidR="001C3B28" w:rsidRPr="0092627B" w:rsidRDefault="001C3B28" w:rsidP="001C3B28">
      <w:pPr>
        <w:rPr>
          <w:rFonts w:ascii="Myriad Pro" w:eastAsia="Calibri" w:hAnsi="Myriad Pro" w:cstheme="minorHAnsi"/>
          <w:sz w:val="24"/>
          <w:szCs w:val="24"/>
        </w:rPr>
      </w:pPr>
      <w:r w:rsidRPr="0092627B">
        <w:rPr>
          <w:rFonts w:ascii="Myriad Pro" w:eastAsia="Calibri" w:hAnsi="Myriad Pro" w:cstheme="minorHAnsi"/>
          <w:sz w:val="24"/>
          <w:szCs w:val="24"/>
        </w:rPr>
        <w:t xml:space="preserve">All resolutions from the current year and the six previous years, including those that are both active and expired, are posted in the </w:t>
      </w:r>
      <w:hyperlink r:id="rId15" w:history="1">
        <w:r w:rsidRPr="0092627B">
          <w:rPr>
            <w:rStyle w:val="Hyperlink"/>
            <w:rFonts w:ascii="Myriad Pro" w:eastAsia="Calibri" w:hAnsi="Myriad Pro" w:cstheme="minorHAnsi"/>
            <w:sz w:val="24"/>
            <w:szCs w:val="24"/>
          </w:rPr>
          <w:t>Resolutions Library</w:t>
        </w:r>
      </w:hyperlink>
      <w:r w:rsidRPr="0092627B">
        <w:rPr>
          <w:rFonts w:ascii="Myriad Pro" w:eastAsia="Calibri" w:hAnsi="Myriad Pro" w:cstheme="minorHAnsi"/>
          <w:sz w:val="24"/>
          <w:szCs w:val="24"/>
        </w:rPr>
        <w:t xml:space="preserve"> on AUMA’s website. Resolutions are categorized under </w:t>
      </w:r>
      <w:hyperlink r:id="rId16" w:history="1">
        <w:r w:rsidRPr="0092627B">
          <w:rPr>
            <w:rStyle w:val="Hyperlink"/>
            <w:rFonts w:ascii="Myriad Pro" w:eastAsia="Calibri" w:hAnsi="Myriad Pro" w:cstheme="minorHAnsi"/>
            <w:sz w:val="24"/>
            <w:szCs w:val="24"/>
          </w:rPr>
          <w:t>five advocacy subject areas</w:t>
        </w:r>
      </w:hyperlink>
      <w:r w:rsidRPr="0092627B">
        <w:rPr>
          <w:rFonts w:ascii="Myriad Pro" w:eastAsia="Calibri" w:hAnsi="Myriad Pro" w:cstheme="minorHAnsi"/>
          <w:sz w:val="24"/>
          <w:szCs w:val="24"/>
        </w:rPr>
        <w:t xml:space="preserve">: </w:t>
      </w:r>
    </w:p>
    <w:p w14:paraId="6CDEC07C" w14:textId="77777777" w:rsidR="001C3B28" w:rsidRPr="0092627B" w:rsidRDefault="001C3B28" w:rsidP="001C3B28">
      <w:pPr>
        <w:pStyle w:val="ListParagraph"/>
        <w:numPr>
          <w:ilvl w:val="0"/>
          <w:numId w:val="1"/>
        </w:numPr>
        <w:rPr>
          <w:rFonts w:ascii="Myriad Pro" w:eastAsia="Calibri" w:hAnsi="Myriad Pro" w:cstheme="minorHAnsi"/>
          <w:sz w:val="24"/>
          <w:szCs w:val="24"/>
        </w:rPr>
      </w:pPr>
      <w:r w:rsidRPr="0092627B">
        <w:rPr>
          <w:rFonts w:ascii="Myriad Pro" w:eastAsia="Calibri" w:hAnsi="Myriad Pro" w:cstheme="minorHAnsi"/>
          <w:sz w:val="24"/>
          <w:szCs w:val="24"/>
        </w:rPr>
        <w:t>Economic</w:t>
      </w:r>
    </w:p>
    <w:p w14:paraId="388B3A5A" w14:textId="77777777" w:rsidR="001C3B28" w:rsidRPr="0092627B" w:rsidRDefault="001C3B28" w:rsidP="001C3B28">
      <w:pPr>
        <w:pStyle w:val="ListParagraph"/>
        <w:numPr>
          <w:ilvl w:val="0"/>
          <w:numId w:val="1"/>
        </w:numPr>
        <w:rPr>
          <w:rFonts w:ascii="Myriad Pro" w:eastAsia="Calibri" w:hAnsi="Myriad Pro" w:cstheme="minorHAnsi"/>
          <w:sz w:val="24"/>
          <w:szCs w:val="24"/>
        </w:rPr>
      </w:pPr>
      <w:r w:rsidRPr="0092627B">
        <w:rPr>
          <w:rFonts w:ascii="Myriad Pro" w:eastAsia="Calibri" w:hAnsi="Myriad Pro" w:cstheme="minorHAnsi"/>
          <w:sz w:val="24"/>
          <w:szCs w:val="24"/>
        </w:rPr>
        <w:t>Environment</w:t>
      </w:r>
    </w:p>
    <w:p w14:paraId="504A5859" w14:textId="77777777" w:rsidR="001C3B28" w:rsidRPr="0092627B" w:rsidRDefault="001C3B28" w:rsidP="001C3B28">
      <w:pPr>
        <w:pStyle w:val="ListParagraph"/>
        <w:numPr>
          <w:ilvl w:val="0"/>
          <w:numId w:val="1"/>
        </w:numPr>
        <w:rPr>
          <w:rFonts w:ascii="Myriad Pro" w:eastAsia="Calibri" w:hAnsi="Myriad Pro" w:cstheme="minorHAnsi"/>
          <w:sz w:val="24"/>
          <w:szCs w:val="24"/>
        </w:rPr>
      </w:pPr>
      <w:r w:rsidRPr="0092627B">
        <w:rPr>
          <w:rFonts w:ascii="Myriad Pro" w:eastAsia="Calibri" w:hAnsi="Myriad Pro" w:cstheme="minorHAnsi"/>
          <w:sz w:val="24"/>
          <w:szCs w:val="24"/>
        </w:rPr>
        <w:t>Governance</w:t>
      </w:r>
    </w:p>
    <w:p w14:paraId="4F2C3D60" w14:textId="77777777" w:rsidR="001C3B28" w:rsidRPr="0092627B" w:rsidRDefault="001C3B28" w:rsidP="001C3B28">
      <w:pPr>
        <w:pStyle w:val="ListParagraph"/>
        <w:numPr>
          <w:ilvl w:val="0"/>
          <w:numId w:val="1"/>
        </w:numPr>
        <w:rPr>
          <w:rFonts w:ascii="Myriad Pro" w:eastAsia="Calibri" w:hAnsi="Myriad Pro" w:cstheme="minorHAnsi"/>
          <w:sz w:val="24"/>
          <w:szCs w:val="24"/>
        </w:rPr>
      </w:pPr>
      <w:r w:rsidRPr="0092627B">
        <w:rPr>
          <w:rFonts w:ascii="Myriad Pro" w:eastAsia="Calibri" w:hAnsi="Myriad Pro" w:cstheme="minorHAnsi"/>
          <w:sz w:val="24"/>
          <w:szCs w:val="24"/>
        </w:rPr>
        <w:t>Infrastructure</w:t>
      </w:r>
    </w:p>
    <w:p w14:paraId="6F3B6D0E" w14:textId="77777777" w:rsidR="001C3B28" w:rsidRPr="0092627B" w:rsidRDefault="001C3B28" w:rsidP="001C3B28">
      <w:pPr>
        <w:pStyle w:val="ListParagraph"/>
        <w:numPr>
          <w:ilvl w:val="0"/>
          <w:numId w:val="1"/>
        </w:numPr>
        <w:rPr>
          <w:rFonts w:ascii="Myriad Pro" w:eastAsia="Calibri" w:hAnsi="Myriad Pro" w:cstheme="minorHAnsi"/>
          <w:sz w:val="24"/>
          <w:szCs w:val="24"/>
        </w:rPr>
      </w:pPr>
      <w:r w:rsidRPr="0092627B">
        <w:rPr>
          <w:rFonts w:ascii="Myriad Pro" w:eastAsia="Calibri" w:hAnsi="Myriad Pro" w:cstheme="minorHAnsi"/>
          <w:sz w:val="24"/>
          <w:szCs w:val="24"/>
        </w:rPr>
        <w:t>Social</w:t>
      </w:r>
    </w:p>
    <w:p w14:paraId="78222EBC" w14:textId="77777777" w:rsidR="00965034" w:rsidRPr="00630F03" w:rsidRDefault="00965034" w:rsidP="001C3B28">
      <w:pPr>
        <w:rPr>
          <w:rFonts w:ascii="Myriad Pro" w:eastAsia="Calibri" w:hAnsi="Myriad Pro"/>
          <w:sz w:val="24"/>
          <w:szCs w:val="24"/>
        </w:rPr>
      </w:pPr>
    </w:p>
    <w:p w14:paraId="76189DDD" w14:textId="2113AC9E" w:rsidR="00A33EA3" w:rsidRDefault="00A33EA3">
      <w:pPr>
        <w:rPr>
          <w:rFonts w:ascii="Myriad Pro" w:eastAsia="Calibri" w:hAnsi="Myriad Pro"/>
          <w:sz w:val="24"/>
          <w:szCs w:val="24"/>
        </w:rPr>
      </w:pPr>
      <w:r>
        <w:rPr>
          <w:rFonts w:ascii="Myriad Pro" w:eastAsia="Calibri" w:hAnsi="Myriad Pro"/>
          <w:sz w:val="24"/>
          <w:szCs w:val="24"/>
        </w:rPr>
        <w:br w:type="page"/>
      </w:r>
    </w:p>
    <w:p w14:paraId="33AD4AC4" w14:textId="77777777" w:rsidR="004F267E" w:rsidRPr="00630F03" w:rsidRDefault="004F267E" w:rsidP="00D07D55">
      <w:pPr>
        <w:pStyle w:val="TOCHeading"/>
        <w:spacing w:before="0" w:line="240" w:lineRule="auto"/>
        <w:jc w:val="center"/>
        <w:rPr>
          <w:rFonts w:ascii="Myriad Pro" w:hAnsi="Myriad Pro"/>
          <w:b/>
          <w:color w:val="7B7B7B" w:themeColor="accent3" w:themeShade="BF"/>
          <w:sz w:val="48"/>
          <w:szCs w:val="48"/>
        </w:rPr>
      </w:pPr>
      <w:r w:rsidRPr="00D07D55">
        <w:rPr>
          <w:rFonts w:ascii="Myriad Pro" w:hAnsi="Myriad Pro"/>
          <w:b/>
          <w:w w:val="105"/>
          <w:sz w:val="48"/>
          <w:szCs w:val="48"/>
        </w:rPr>
        <w:lastRenderedPageBreak/>
        <w:t>AUMA Resolutions Policy</w:t>
      </w:r>
    </w:p>
    <w:p w14:paraId="1A1A162D" w14:textId="77777777" w:rsidR="004F267E" w:rsidRPr="00630F03" w:rsidRDefault="004F267E" w:rsidP="004F267E">
      <w:pPr>
        <w:spacing w:before="120" w:after="120" w:line="240" w:lineRule="auto"/>
        <w:jc w:val="center"/>
        <w:rPr>
          <w:rFonts w:ascii="Myriad Pro" w:hAnsi="Myriad Pro"/>
          <w:b/>
          <w:sz w:val="28"/>
          <w:szCs w:val="28"/>
        </w:rPr>
      </w:pPr>
      <w:r w:rsidRPr="00630F03">
        <w:rPr>
          <w:rFonts w:ascii="Myriad Pro" w:hAnsi="Myriad Pro"/>
          <w:b/>
          <w:sz w:val="28"/>
          <w:szCs w:val="28"/>
        </w:rPr>
        <w:t>POLICY NO. AP002 – Revised December 2020</w:t>
      </w:r>
    </w:p>
    <w:p w14:paraId="75D16F12" w14:textId="77777777" w:rsidR="004F267E" w:rsidRPr="00630F03" w:rsidRDefault="004F267E" w:rsidP="004F267E">
      <w:pPr>
        <w:pStyle w:val="Heading1"/>
        <w:jc w:val="center"/>
        <w:rPr>
          <w:rFonts w:ascii="Myriad Pro" w:hAnsi="Myriad Pro"/>
          <w:b/>
          <w:w w:val="105"/>
          <w:sz w:val="24"/>
          <w:szCs w:val="24"/>
        </w:rPr>
      </w:pPr>
      <w:bookmarkStart w:id="1" w:name="_Toc82076112"/>
      <w:r w:rsidRPr="00630F03">
        <w:rPr>
          <w:rFonts w:ascii="Myriad Pro" w:hAnsi="Myriad Pro"/>
          <w:b/>
          <w:w w:val="105"/>
          <w:sz w:val="24"/>
          <w:szCs w:val="24"/>
        </w:rPr>
        <w:t>PURPOSE</w:t>
      </w:r>
      <w:bookmarkEnd w:id="1"/>
    </w:p>
    <w:p w14:paraId="7E9F049D" w14:textId="77777777" w:rsidR="004F267E" w:rsidRPr="00630F03" w:rsidRDefault="004F267E" w:rsidP="004F267E">
      <w:pPr>
        <w:spacing w:after="0" w:line="240" w:lineRule="auto"/>
        <w:rPr>
          <w:rFonts w:ascii="Myriad Pro" w:hAnsi="Myriad Pro"/>
        </w:rPr>
      </w:pPr>
    </w:p>
    <w:p w14:paraId="3580FDA3" w14:textId="77777777" w:rsidR="004F267E" w:rsidRPr="00630F03" w:rsidRDefault="004F267E" w:rsidP="004F267E">
      <w:pPr>
        <w:pStyle w:val="BodyText"/>
        <w:spacing w:line="22" w:lineRule="exact"/>
        <w:ind w:left="114"/>
        <w:rPr>
          <w:rFonts w:ascii="Myriad Pro" w:hAnsi="Myriad Pro"/>
          <w:sz w:val="22"/>
          <w:szCs w:val="22"/>
        </w:rPr>
      </w:pPr>
    </w:p>
    <w:p w14:paraId="308F20C5" w14:textId="77777777" w:rsidR="004F267E" w:rsidRPr="00630F03" w:rsidRDefault="004F267E" w:rsidP="004F267E">
      <w:pPr>
        <w:pStyle w:val="ListParagraph"/>
        <w:numPr>
          <w:ilvl w:val="0"/>
          <w:numId w:val="10"/>
        </w:numPr>
        <w:ind w:left="720" w:right="317"/>
        <w:contextualSpacing w:val="0"/>
        <w:rPr>
          <w:rFonts w:ascii="Myriad Pro" w:hAnsi="Myriad Pro"/>
          <w:w w:val="105"/>
          <w:sz w:val="24"/>
          <w:szCs w:val="24"/>
        </w:rPr>
      </w:pPr>
      <w:r w:rsidRPr="00630F03">
        <w:rPr>
          <w:rFonts w:ascii="Myriad Pro" w:hAnsi="Myriad Pro"/>
          <w:w w:val="105"/>
          <w:sz w:val="24"/>
          <w:szCs w:val="24"/>
        </w:rPr>
        <w:t xml:space="preserve">AUMA represents over 260 municipalities that face a wide variety of complex issues. AUMA’s vision is to be a change agent that enables municipalities to be a fully engaged order of government with the capacity to build thriving communities. AUMA’s mission is to be the voice of urban municipalities and provide visionary leadership, solutions-based advocacy and service excellence. </w:t>
      </w:r>
    </w:p>
    <w:p w14:paraId="7DE8F523" w14:textId="77777777" w:rsidR="004F267E" w:rsidRPr="00630F03" w:rsidRDefault="004F267E" w:rsidP="004F267E">
      <w:pPr>
        <w:spacing w:after="0" w:line="240" w:lineRule="auto"/>
        <w:ind w:right="317"/>
        <w:rPr>
          <w:rFonts w:ascii="Myriad Pro" w:hAnsi="Myriad Pro"/>
          <w:w w:val="105"/>
          <w:sz w:val="24"/>
          <w:szCs w:val="24"/>
        </w:rPr>
      </w:pPr>
    </w:p>
    <w:p w14:paraId="6D113C2B" w14:textId="77777777" w:rsidR="004F267E" w:rsidRPr="00630F03" w:rsidRDefault="004F267E" w:rsidP="004F267E">
      <w:pPr>
        <w:pStyle w:val="ListParagraph"/>
        <w:numPr>
          <w:ilvl w:val="0"/>
          <w:numId w:val="10"/>
        </w:numPr>
        <w:ind w:left="720" w:right="317"/>
        <w:contextualSpacing w:val="0"/>
        <w:rPr>
          <w:rFonts w:ascii="Myriad Pro" w:hAnsi="Myriad Pro"/>
          <w:w w:val="105"/>
          <w:sz w:val="24"/>
          <w:szCs w:val="24"/>
        </w:rPr>
      </w:pPr>
      <w:r w:rsidRPr="00630F03">
        <w:rPr>
          <w:rFonts w:ascii="Myriad Pro" w:hAnsi="Myriad Pro"/>
          <w:w w:val="105"/>
          <w:sz w:val="24"/>
          <w:szCs w:val="24"/>
        </w:rPr>
        <w:t>As part of fulfilling our vision and mission, AUMA conducts a resolutions process that enables Member municipalities to identify and prioritize common issues and solutions that empower AUMA’s Board of Directors to advocate to the federal and provincial governments on Members’ behalf.</w:t>
      </w:r>
    </w:p>
    <w:p w14:paraId="493E3295" w14:textId="77777777" w:rsidR="004F267E" w:rsidRPr="00630F03" w:rsidRDefault="004F267E" w:rsidP="004F267E">
      <w:pPr>
        <w:spacing w:after="0" w:line="240" w:lineRule="auto"/>
        <w:ind w:right="317"/>
        <w:rPr>
          <w:rFonts w:ascii="Myriad Pro" w:hAnsi="Myriad Pro"/>
          <w:w w:val="105"/>
          <w:sz w:val="24"/>
          <w:szCs w:val="24"/>
        </w:rPr>
      </w:pPr>
    </w:p>
    <w:p w14:paraId="72276CCC" w14:textId="77777777" w:rsidR="004F267E" w:rsidRPr="00630F03" w:rsidRDefault="004F267E" w:rsidP="004F267E">
      <w:pPr>
        <w:pStyle w:val="ListParagraph"/>
        <w:numPr>
          <w:ilvl w:val="0"/>
          <w:numId w:val="10"/>
        </w:numPr>
        <w:ind w:left="720" w:right="317"/>
        <w:contextualSpacing w:val="0"/>
        <w:rPr>
          <w:rFonts w:ascii="Myriad Pro" w:hAnsi="Myriad Pro"/>
          <w:w w:val="105"/>
          <w:sz w:val="24"/>
          <w:szCs w:val="24"/>
        </w:rPr>
      </w:pPr>
      <w:r w:rsidRPr="00630F03">
        <w:rPr>
          <w:rFonts w:ascii="Myriad Pro" w:hAnsi="Myriad Pro"/>
          <w:w w:val="105"/>
          <w:sz w:val="24"/>
          <w:szCs w:val="24"/>
        </w:rPr>
        <w:t>The purpose of the Resolutions policy (‘the Policy”) is to establish a clear and consistent process for resolutions that aligns with AUMA’s broader advocacy initiatives.</w:t>
      </w:r>
    </w:p>
    <w:p w14:paraId="6D85B2CF" w14:textId="77777777" w:rsidR="004F267E" w:rsidRPr="00630F03" w:rsidRDefault="004F267E" w:rsidP="004F267E">
      <w:pPr>
        <w:spacing w:after="0" w:line="240" w:lineRule="auto"/>
        <w:ind w:right="317"/>
        <w:rPr>
          <w:rFonts w:ascii="Myriad Pro" w:hAnsi="Myriad Pro"/>
          <w:w w:val="105"/>
        </w:rPr>
      </w:pPr>
    </w:p>
    <w:p w14:paraId="3D29B433" w14:textId="77777777" w:rsidR="004F267E" w:rsidRPr="00630F03" w:rsidRDefault="004F267E" w:rsidP="004F267E">
      <w:pPr>
        <w:pStyle w:val="Heading1"/>
        <w:jc w:val="center"/>
        <w:rPr>
          <w:rFonts w:ascii="Myriad Pro" w:hAnsi="Myriad Pro"/>
          <w:b/>
          <w:w w:val="105"/>
          <w:sz w:val="24"/>
          <w:szCs w:val="24"/>
        </w:rPr>
      </w:pPr>
      <w:bookmarkStart w:id="2" w:name="_Toc82076113"/>
      <w:r w:rsidRPr="00630F03">
        <w:rPr>
          <w:rFonts w:ascii="Myriad Pro" w:hAnsi="Myriad Pro"/>
          <w:b/>
          <w:w w:val="105"/>
          <w:sz w:val="24"/>
          <w:szCs w:val="24"/>
        </w:rPr>
        <w:t>DEFINITIONS</w:t>
      </w:r>
      <w:bookmarkEnd w:id="2"/>
    </w:p>
    <w:p w14:paraId="03F2CBE4" w14:textId="77777777" w:rsidR="004F267E" w:rsidRPr="00630F03" w:rsidRDefault="004F267E" w:rsidP="004F267E">
      <w:pPr>
        <w:pStyle w:val="ListParagraph"/>
        <w:ind w:right="317"/>
        <w:contextualSpacing w:val="0"/>
        <w:rPr>
          <w:rFonts w:ascii="Myriad Pro" w:hAnsi="Myriad Pro"/>
          <w:sz w:val="22"/>
          <w:szCs w:val="22"/>
        </w:rPr>
      </w:pPr>
    </w:p>
    <w:p w14:paraId="1484A89F"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In this Policy:</w:t>
      </w:r>
    </w:p>
    <w:p w14:paraId="4045977B" w14:textId="77777777" w:rsidR="004F267E" w:rsidRPr="00630F03" w:rsidRDefault="004F267E" w:rsidP="004F267E">
      <w:pPr>
        <w:pStyle w:val="Default"/>
        <w:numPr>
          <w:ilvl w:val="1"/>
          <w:numId w:val="10"/>
        </w:numPr>
        <w:rPr>
          <w:rFonts w:ascii="Myriad Pro" w:hAnsi="Myriad Pro"/>
          <w:color w:val="auto"/>
          <w:w w:val="105"/>
        </w:rPr>
      </w:pPr>
      <w:r w:rsidRPr="00630F03">
        <w:rPr>
          <w:rFonts w:ascii="Myriad Pro" w:hAnsi="Myriad Pro"/>
          <w:color w:val="auto"/>
          <w:w w:val="105"/>
        </w:rPr>
        <w:t>“</w:t>
      </w:r>
      <w:r w:rsidRPr="00630F03">
        <w:rPr>
          <w:rFonts w:ascii="Myriad Pro" w:hAnsi="Myriad Pro"/>
          <w:b/>
          <w:color w:val="auto"/>
          <w:w w:val="105"/>
        </w:rPr>
        <w:t>Advocacy</w:t>
      </w:r>
      <w:r w:rsidRPr="00630F03">
        <w:rPr>
          <w:rFonts w:ascii="Myriad Pro" w:hAnsi="Myriad Pro"/>
          <w:color w:val="auto"/>
          <w:w w:val="105"/>
        </w:rPr>
        <w:t>” means the wide variety of actions undertaken by AUMA to address municipal issues.</w:t>
      </w:r>
    </w:p>
    <w:p w14:paraId="48D11A9B" w14:textId="77777777" w:rsidR="004F267E" w:rsidRPr="00630F03" w:rsidRDefault="004F267E" w:rsidP="004F267E">
      <w:pPr>
        <w:pStyle w:val="Default"/>
        <w:numPr>
          <w:ilvl w:val="1"/>
          <w:numId w:val="10"/>
        </w:numPr>
        <w:rPr>
          <w:rFonts w:ascii="Myriad Pro" w:hAnsi="Myriad Pro"/>
          <w:color w:val="auto"/>
          <w:w w:val="105"/>
        </w:rPr>
      </w:pPr>
      <w:r w:rsidRPr="00630F03">
        <w:rPr>
          <w:rFonts w:ascii="Myriad Pro" w:hAnsi="Myriad Pro"/>
          <w:color w:val="auto"/>
          <w:w w:val="105"/>
        </w:rPr>
        <w:t>“</w:t>
      </w:r>
      <w:r w:rsidRPr="00630F03">
        <w:rPr>
          <w:rFonts w:ascii="Myriad Pro" w:hAnsi="Myriad Pro"/>
          <w:b/>
          <w:color w:val="auto"/>
          <w:w w:val="105"/>
        </w:rPr>
        <w:t>AUMA</w:t>
      </w:r>
      <w:r w:rsidRPr="00630F03">
        <w:rPr>
          <w:rFonts w:ascii="Myriad Pro" w:hAnsi="Myriad Pro"/>
          <w:color w:val="auto"/>
          <w:w w:val="105"/>
        </w:rPr>
        <w:t>” means the Alberta Urban Municipalities Association.</w:t>
      </w:r>
    </w:p>
    <w:p w14:paraId="18F68CBE" w14:textId="77777777" w:rsidR="004F267E" w:rsidRPr="00630F03" w:rsidRDefault="004F267E" w:rsidP="004F267E">
      <w:pPr>
        <w:pStyle w:val="Default"/>
        <w:numPr>
          <w:ilvl w:val="1"/>
          <w:numId w:val="10"/>
        </w:numPr>
        <w:rPr>
          <w:rFonts w:ascii="Myriad Pro" w:hAnsi="Myriad Pro"/>
          <w:color w:val="auto"/>
          <w:w w:val="105"/>
        </w:rPr>
      </w:pPr>
      <w:r w:rsidRPr="00630F03">
        <w:rPr>
          <w:rFonts w:ascii="Myriad Pro" w:hAnsi="Myriad Pro"/>
          <w:color w:val="auto"/>
          <w:w w:val="105"/>
        </w:rPr>
        <w:t>“</w:t>
      </w:r>
      <w:r w:rsidRPr="00630F03">
        <w:rPr>
          <w:rFonts w:ascii="Myriad Pro" w:hAnsi="Myriad Pro"/>
          <w:b/>
          <w:color w:val="auto"/>
          <w:w w:val="105"/>
        </w:rPr>
        <w:t>AUMA Administration</w:t>
      </w:r>
      <w:r w:rsidRPr="00630F03">
        <w:rPr>
          <w:rFonts w:ascii="Myriad Pro" w:hAnsi="Myriad Pro"/>
          <w:color w:val="auto"/>
          <w:w w:val="105"/>
        </w:rPr>
        <w:t>” means AUMA employees.</w:t>
      </w:r>
    </w:p>
    <w:p w14:paraId="45822619" w14:textId="77777777" w:rsidR="004F267E" w:rsidRPr="00630F03" w:rsidRDefault="004F267E" w:rsidP="004F267E">
      <w:pPr>
        <w:pStyle w:val="Default"/>
        <w:numPr>
          <w:ilvl w:val="1"/>
          <w:numId w:val="10"/>
        </w:numPr>
        <w:rPr>
          <w:rFonts w:ascii="Myriad Pro" w:hAnsi="Myriad Pro"/>
          <w:color w:val="auto"/>
          <w:w w:val="105"/>
        </w:rPr>
      </w:pPr>
      <w:r w:rsidRPr="00630F03">
        <w:rPr>
          <w:rFonts w:ascii="Myriad Pro" w:hAnsi="Myriad Pro"/>
          <w:color w:val="auto"/>
          <w:w w:val="105"/>
        </w:rPr>
        <w:t xml:space="preserve"> “</w:t>
      </w:r>
      <w:r w:rsidRPr="00630F03">
        <w:rPr>
          <w:rFonts w:ascii="Myriad Pro" w:hAnsi="Myriad Pro"/>
          <w:b/>
          <w:color w:val="auto"/>
          <w:w w:val="105"/>
        </w:rPr>
        <w:t>Board</w:t>
      </w:r>
      <w:r w:rsidRPr="00630F03">
        <w:rPr>
          <w:rFonts w:ascii="Myriad Pro" w:hAnsi="Myriad Pro"/>
          <w:color w:val="auto"/>
          <w:w w:val="105"/>
        </w:rPr>
        <w:t>” means the AUMA Board of Directors.</w:t>
      </w:r>
    </w:p>
    <w:p w14:paraId="2CFC5517" w14:textId="77777777" w:rsidR="004F267E" w:rsidRPr="00630F03" w:rsidRDefault="004F267E" w:rsidP="004F267E">
      <w:pPr>
        <w:pStyle w:val="Default"/>
        <w:numPr>
          <w:ilvl w:val="1"/>
          <w:numId w:val="10"/>
        </w:numPr>
        <w:rPr>
          <w:rFonts w:ascii="Myriad Pro" w:hAnsi="Myriad Pro"/>
          <w:color w:val="auto"/>
          <w:w w:val="105"/>
        </w:rPr>
      </w:pPr>
      <w:r w:rsidRPr="00630F03">
        <w:rPr>
          <w:rFonts w:ascii="Myriad Pro" w:hAnsi="Myriad Pro"/>
          <w:color w:val="auto"/>
          <w:w w:val="105"/>
        </w:rPr>
        <w:t>“</w:t>
      </w:r>
      <w:r w:rsidRPr="00630F03">
        <w:rPr>
          <w:rFonts w:ascii="Myriad Pro" w:hAnsi="Myriad Pro"/>
          <w:b/>
          <w:color w:val="auto"/>
          <w:w w:val="105"/>
        </w:rPr>
        <w:t>Board Member</w:t>
      </w:r>
      <w:r w:rsidRPr="00630F03">
        <w:rPr>
          <w:rFonts w:ascii="Myriad Pro" w:hAnsi="Myriad Pro"/>
          <w:color w:val="auto"/>
          <w:w w:val="105"/>
        </w:rPr>
        <w:t>” refers to a Member of the AUMA Board of Directors.</w:t>
      </w:r>
    </w:p>
    <w:p w14:paraId="67591C2F" w14:textId="77777777" w:rsidR="004F267E" w:rsidRPr="00630F03" w:rsidRDefault="004F267E" w:rsidP="004F267E">
      <w:pPr>
        <w:pStyle w:val="Default"/>
        <w:numPr>
          <w:ilvl w:val="1"/>
          <w:numId w:val="10"/>
        </w:numPr>
        <w:rPr>
          <w:rFonts w:ascii="Myriad Pro" w:hAnsi="Myriad Pro"/>
          <w:color w:val="auto"/>
          <w:w w:val="105"/>
        </w:rPr>
      </w:pPr>
      <w:r w:rsidRPr="00630F03">
        <w:rPr>
          <w:rFonts w:ascii="Myriad Pro" w:hAnsi="Myriad Pro"/>
          <w:color w:val="auto"/>
          <w:w w:val="105"/>
        </w:rPr>
        <w:t>“</w:t>
      </w:r>
      <w:r w:rsidRPr="00630F03">
        <w:rPr>
          <w:rFonts w:ascii="Myriad Pro" w:hAnsi="Myriad Pro"/>
          <w:b/>
          <w:color w:val="auto"/>
          <w:w w:val="105"/>
        </w:rPr>
        <w:t>CEO</w:t>
      </w:r>
      <w:r w:rsidRPr="00630F03">
        <w:rPr>
          <w:rFonts w:ascii="Myriad Pro" w:hAnsi="Myriad Pro"/>
          <w:color w:val="auto"/>
          <w:w w:val="105"/>
        </w:rPr>
        <w:t>” means the Chief Executive Officer of AUMA.</w:t>
      </w:r>
    </w:p>
    <w:p w14:paraId="609B2631" w14:textId="77777777" w:rsidR="004F267E" w:rsidRPr="00630F03" w:rsidRDefault="004F267E" w:rsidP="004F267E">
      <w:pPr>
        <w:pStyle w:val="Default"/>
        <w:numPr>
          <w:ilvl w:val="1"/>
          <w:numId w:val="10"/>
        </w:numPr>
        <w:rPr>
          <w:rFonts w:ascii="Myriad Pro" w:hAnsi="Myriad Pro"/>
          <w:color w:val="auto"/>
          <w:w w:val="105"/>
        </w:rPr>
      </w:pPr>
      <w:r w:rsidRPr="00630F03">
        <w:rPr>
          <w:rFonts w:ascii="Myriad Pro" w:hAnsi="Myriad Pro"/>
          <w:color w:val="auto"/>
          <w:w w:val="105"/>
        </w:rPr>
        <w:t>“</w:t>
      </w:r>
      <w:r w:rsidRPr="00630F03">
        <w:rPr>
          <w:rFonts w:ascii="Myriad Pro" w:hAnsi="Myriad Pro"/>
          <w:b/>
          <w:color w:val="auto"/>
          <w:w w:val="105"/>
        </w:rPr>
        <w:t>Committee</w:t>
      </w:r>
      <w:r w:rsidRPr="00630F03">
        <w:rPr>
          <w:rFonts w:ascii="Myriad Pro" w:hAnsi="Myriad Pro"/>
          <w:color w:val="auto"/>
          <w:w w:val="105"/>
        </w:rPr>
        <w:t>” means a standing Committee of the Board or an ad-hoc Committee established by the Board.</w:t>
      </w:r>
    </w:p>
    <w:p w14:paraId="3B150DF4" w14:textId="77777777" w:rsidR="004F267E" w:rsidRPr="00630F03" w:rsidRDefault="004F267E" w:rsidP="004F267E">
      <w:pPr>
        <w:pStyle w:val="Default"/>
        <w:numPr>
          <w:ilvl w:val="1"/>
          <w:numId w:val="10"/>
        </w:numPr>
        <w:rPr>
          <w:rFonts w:ascii="Myriad Pro" w:hAnsi="Myriad Pro"/>
          <w:color w:val="auto"/>
          <w:w w:val="105"/>
        </w:rPr>
      </w:pPr>
      <w:r w:rsidRPr="00630F03">
        <w:rPr>
          <w:rFonts w:ascii="Myriad Pro" w:hAnsi="Myriad Pro"/>
          <w:b/>
          <w:color w:val="auto"/>
          <w:w w:val="105"/>
        </w:rPr>
        <w:t>“Convention”</w:t>
      </w:r>
      <w:r w:rsidRPr="00630F03">
        <w:rPr>
          <w:rFonts w:ascii="Myriad Pro" w:hAnsi="Myriad Pro"/>
          <w:color w:val="auto"/>
          <w:w w:val="105"/>
        </w:rPr>
        <w:t xml:space="preserve"> means the </w:t>
      </w:r>
      <w:r w:rsidRPr="00630F03">
        <w:rPr>
          <w:rFonts w:ascii="Myriad Pro" w:hAnsi="Myriad Pro"/>
        </w:rPr>
        <w:t>annual Convention held by AUMA to conduct the business of the Association, consider resolutions, and provide opportunities for education and networking</w:t>
      </w:r>
      <w:r w:rsidRPr="00630F03">
        <w:rPr>
          <w:rFonts w:ascii="Myriad Pro" w:hAnsi="Myriad Pro"/>
          <w:color w:val="auto"/>
          <w:w w:val="105"/>
        </w:rPr>
        <w:t xml:space="preserve">. </w:t>
      </w:r>
    </w:p>
    <w:p w14:paraId="31C50F8D" w14:textId="77777777" w:rsidR="004F267E" w:rsidRPr="00630F03" w:rsidRDefault="004F267E" w:rsidP="004F267E">
      <w:pPr>
        <w:pStyle w:val="Default"/>
        <w:numPr>
          <w:ilvl w:val="1"/>
          <w:numId w:val="10"/>
        </w:numPr>
        <w:rPr>
          <w:rFonts w:ascii="Myriad Pro" w:hAnsi="Myriad Pro"/>
          <w:color w:val="auto"/>
          <w:w w:val="105"/>
        </w:rPr>
      </w:pPr>
      <w:r w:rsidRPr="00630F03">
        <w:rPr>
          <w:rFonts w:ascii="Myriad Pro" w:hAnsi="Myriad Pro"/>
          <w:color w:val="auto"/>
          <w:w w:val="105"/>
        </w:rPr>
        <w:t>“</w:t>
      </w:r>
      <w:r w:rsidRPr="00630F03">
        <w:rPr>
          <w:rFonts w:ascii="Myriad Pro" w:hAnsi="Myriad Pro"/>
          <w:b/>
        </w:rPr>
        <w:t>Elected Representative</w:t>
      </w:r>
      <w:r w:rsidRPr="00630F03">
        <w:rPr>
          <w:rFonts w:ascii="Myriad Pro" w:hAnsi="Myriad Pro"/>
        </w:rPr>
        <w:t>” refers to an elected representative of a Member of AUMA.</w:t>
      </w:r>
    </w:p>
    <w:p w14:paraId="6FF259C1" w14:textId="77777777" w:rsidR="004F267E" w:rsidRPr="00630F03" w:rsidRDefault="004F267E" w:rsidP="004F267E">
      <w:pPr>
        <w:pStyle w:val="Default"/>
        <w:numPr>
          <w:ilvl w:val="1"/>
          <w:numId w:val="10"/>
        </w:numPr>
        <w:rPr>
          <w:rFonts w:ascii="Myriad Pro" w:hAnsi="Myriad Pro"/>
          <w:color w:val="auto"/>
          <w:w w:val="105"/>
        </w:rPr>
      </w:pPr>
      <w:r w:rsidRPr="00630F03">
        <w:rPr>
          <w:rFonts w:ascii="Myriad Pro" w:hAnsi="Myriad Pro"/>
          <w:color w:val="auto"/>
          <w:w w:val="105"/>
        </w:rPr>
        <w:t>“</w:t>
      </w:r>
      <w:r w:rsidRPr="00630F03">
        <w:rPr>
          <w:rFonts w:ascii="Myriad Pro" w:hAnsi="Myriad Pro"/>
          <w:b/>
          <w:color w:val="auto"/>
          <w:w w:val="105"/>
        </w:rPr>
        <w:t>Member</w:t>
      </w:r>
      <w:r w:rsidRPr="00630F03">
        <w:rPr>
          <w:rFonts w:ascii="Myriad Pro" w:hAnsi="Myriad Pro"/>
          <w:color w:val="auto"/>
          <w:w w:val="105"/>
        </w:rPr>
        <w:t xml:space="preserve">” refers to a Regular Member of AUMA. </w:t>
      </w:r>
    </w:p>
    <w:p w14:paraId="3F6A3088" w14:textId="77777777" w:rsidR="004F267E" w:rsidRPr="00630F03" w:rsidRDefault="004F267E" w:rsidP="004F267E">
      <w:pPr>
        <w:pStyle w:val="Default"/>
        <w:numPr>
          <w:ilvl w:val="1"/>
          <w:numId w:val="10"/>
        </w:numPr>
        <w:rPr>
          <w:rFonts w:ascii="Myriad Pro" w:hAnsi="Myriad Pro"/>
          <w:color w:val="auto"/>
          <w:w w:val="105"/>
        </w:rPr>
      </w:pPr>
      <w:r w:rsidRPr="00630F03">
        <w:rPr>
          <w:rFonts w:ascii="Myriad Pro" w:hAnsi="Myriad Pro"/>
          <w:color w:val="auto"/>
          <w:w w:val="105"/>
        </w:rPr>
        <w:t>“</w:t>
      </w:r>
      <w:r w:rsidRPr="00630F03">
        <w:rPr>
          <w:rFonts w:ascii="Myriad Pro" w:hAnsi="Myriad Pro"/>
          <w:b/>
          <w:color w:val="auto"/>
          <w:w w:val="105"/>
        </w:rPr>
        <w:t>Political Capital</w:t>
      </w:r>
      <w:r w:rsidRPr="00630F03">
        <w:rPr>
          <w:rFonts w:ascii="Myriad Pro" w:hAnsi="Myriad Pro"/>
          <w:color w:val="auto"/>
          <w:w w:val="105"/>
        </w:rPr>
        <w:t>” refers to the goodwill, trust and influence a political figure/organization has with the public and other political figures/organizations.</w:t>
      </w:r>
    </w:p>
    <w:p w14:paraId="67D4AF24" w14:textId="158117FA" w:rsidR="00977836" w:rsidRDefault="004F267E" w:rsidP="004F267E">
      <w:pPr>
        <w:pStyle w:val="Default"/>
        <w:numPr>
          <w:ilvl w:val="1"/>
          <w:numId w:val="10"/>
        </w:numPr>
        <w:rPr>
          <w:rFonts w:ascii="Myriad Pro" w:hAnsi="Myriad Pro"/>
          <w:color w:val="auto"/>
          <w:w w:val="105"/>
        </w:rPr>
      </w:pPr>
      <w:r w:rsidRPr="00630F03">
        <w:rPr>
          <w:rFonts w:ascii="Myriad Pro" w:hAnsi="Myriad Pro"/>
          <w:b/>
          <w:bCs/>
          <w:color w:val="auto"/>
          <w:w w:val="105"/>
        </w:rPr>
        <w:t>“Regular Member”</w:t>
      </w:r>
      <w:r w:rsidRPr="00630F03">
        <w:rPr>
          <w:rFonts w:ascii="Myriad Pro" w:hAnsi="Myriad Pro"/>
          <w:color w:val="auto"/>
          <w:w w:val="105"/>
        </w:rPr>
        <w:t xml:space="preserve"> means any city, town, village, summer village, and specialized municipality that has been classified as a Regular Member in accordance with Article IV of the AUMA Bylaws.</w:t>
      </w:r>
    </w:p>
    <w:p w14:paraId="654FDAD5" w14:textId="54DB6F6E" w:rsidR="004F267E" w:rsidRPr="00BB13E9" w:rsidRDefault="00977836" w:rsidP="00BB13E9">
      <w:pPr>
        <w:pStyle w:val="ListParagraph"/>
        <w:numPr>
          <w:ilvl w:val="1"/>
          <w:numId w:val="10"/>
        </w:numPr>
        <w:rPr>
          <w:rFonts w:ascii="Myriad Pro" w:hAnsi="Myriad Pro" w:cs="Calibri"/>
          <w:w w:val="105"/>
          <w:sz w:val="24"/>
          <w:szCs w:val="24"/>
          <w:lang w:val="en-CA"/>
        </w:rPr>
      </w:pPr>
      <w:r w:rsidRPr="00BB13E9">
        <w:rPr>
          <w:rFonts w:ascii="Myriad Pro" w:hAnsi="Myriad Pro"/>
          <w:w w:val="105"/>
        </w:rPr>
        <w:br w:type="page"/>
      </w:r>
      <w:r w:rsidR="004F267E" w:rsidRPr="00BB13E9">
        <w:rPr>
          <w:rFonts w:ascii="Myriad Pro" w:hAnsi="Myriad Pro"/>
          <w:b/>
          <w:w w:val="105"/>
        </w:rPr>
        <w:lastRenderedPageBreak/>
        <w:t>Resolutions Book</w:t>
      </w:r>
      <w:r w:rsidR="004F267E" w:rsidRPr="00BB13E9">
        <w:rPr>
          <w:rFonts w:ascii="Myriad Pro" w:hAnsi="Myriad Pro"/>
          <w:w w:val="105"/>
        </w:rPr>
        <w:t xml:space="preserve">” means the electronic document that includes resolutions to be considered at Convention. </w:t>
      </w:r>
    </w:p>
    <w:p w14:paraId="438B06A7" w14:textId="77777777" w:rsidR="004F267E" w:rsidRPr="00630F03" w:rsidRDefault="004F267E" w:rsidP="004F267E">
      <w:pPr>
        <w:pStyle w:val="Default"/>
        <w:ind w:left="1080"/>
        <w:rPr>
          <w:rFonts w:ascii="Myriad Pro" w:hAnsi="Myriad Pro"/>
          <w:color w:val="auto"/>
          <w:w w:val="105"/>
        </w:rPr>
      </w:pPr>
    </w:p>
    <w:p w14:paraId="478B1660" w14:textId="77777777" w:rsidR="004F267E" w:rsidRPr="00630F03" w:rsidRDefault="004F267E" w:rsidP="004F267E">
      <w:pPr>
        <w:pStyle w:val="Heading1"/>
        <w:jc w:val="center"/>
        <w:rPr>
          <w:rFonts w:ascii="Myriad Pro" w:hAnsi="Myriad Pro"/>
          <w:b/>
          <w:sz w:val="24"/>
          <w:szCs w:val="24"/>
        </w:rPr>
      </w:pPr>
      <w:bookmarkStart w:id="3" w:name="_Toc82076114"/>
      <w:r w:rsidRPr="00630F03">
        <w:rPr>
          <w:rFonts w:ascii="Myriad Pro" w:hAnsi="Myriad Pro"/>
          <w:b/>
          <w:sz w:val="24"/>
          <w:szCs w:val="24"/>
        </w:rPr>
        <w:t>POLICY</w:t>
      </w:r>
      <w:bookmarkEnd w:id="3"/>
    </w:p>
    <w:p w14:paraId="3DE63552" w14:textId="77777777" w:rsidR="004F267E" w:rsidRPr="00630F03" w:rsidRDefault="004F267E" w:rsidP="004F267E">
      <w:pPr>
        <w:spacing w:before="120" w:after="0" w:line="240" w:lineRule="auto"/>
        <w:jc w:val="center"/>
        <w:rPr>
          <w:rFonts w:ascii="Myriad Pro" w:hAnsi="Myriad Pro"/>
          <w:b/>
          <w:sz w:val="24"/>
          <w:szCs w:val="24"/>
        </w:rPr>
      </w:pPr>
      <w:r w:rsidRPr="00630F03">
        <w:rPr>
          <w:rFonts w:ascii="Myriad Pro" w:hAnsi="Myriad Pro"/>
          <w:b/>
          <w:sz w:val="24"/>
          <w:szCs w:val="24"/>
        </w:rPr>
        <w:t>Call for Resolutions</w:t>
      </w:r>
    </w:p>
    <w:p w14:paraId="43985977" w14:textId="77777777" w:rsidR="004F267E" w:rsidRPr="00630F03" w:rsidRDefault="004F267E" w:rsidP="004F267E">
      <w:pPr>
        <w:spacing w:after="0" w:line="240" w:lineRule="auto"/>
        <w:rPr>
          <w:rFonts w:ascii="Myriad Pro" w:hAnsi="Myriad Pro"/>
          <w:b/>
          <w:sz w:val="24"/>
          <w:szCs w:val="24"/>
        </w:rPr>
      </w:pPr>
    </w:p>
    <w:p w14:paraId="46ACF96E"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 xml:space="preserve">No later than January 31 of each year, AUMA issues a call for resolutions to be considered at AUMA’s Convention during the Resolutions Session.  </w:t>
      </w:r>
    </w:p>
    <w:p w14:paraId="74E9CA93" w14:textId="77777777" w:rsidR="004F267E" w:rsidRPr="00630F03" w:rsidRDefault="004F267E" w:rsidP="004F267E">
      <w:pPr>
        <w:pStyle w:val="ListParagraph"/>
        <w:ind w:right="317"/>
        <w:contextualSpacing w:val="0"/>
        <w:rPr>
          <w:rFonts w:ascii="Myriad Pro" w:hAnsi="Myriad Pro"/>
          <w:sz w:val="24"/>
          <w:szCs w:val="24"/>
        </w:rPr>
      </w:pPr>
    </w:p>
    <w:p w14:paraId="480D4C88"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The call includes information on:</w:t>
      </w:r>
    </w:p>
    <w:p w14:paraId="413DE33C"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hAnsi="Myriad Pro"/>
          <w:sz w:val="24"/>
          <w:szCs w:val="24"/>
        </w:rPr>
      </w:pPr>
      <w:r w:rsidRPr="00630F03">
        <w:rPr>
          <w:rFonts w:ascii="Myriad Pro" w:hAnsi="Myriad Pro"/>
          <w:sz w:val="24"/>
          <w:szCs w:val="24"/>
        </w:rPr>
        <w:t>AUMA’s resolutions policy and process, including a resolution writing guide and template;</w:t>
      </w:r>
    </w:p>
    <w:p w14:paraId="7E4348DD"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hAnsi="Myriad Pro"/>
          <w:sz w:val="24"/>
          <w:szCs w:val="24"/>
        </w:rPr>
      </w:pPr>
      <w:r w:rsidRPr="00630F03">
        <w:rPr>
          <w:rFonts w:ascii="Myriad Pro" w:hAnsi="Myriad Pro"/>
          <w:sz w:val="24"/>
          <w:szCs w:val="24"/>
        </w:rPr>
        <w:t>AUMA’s prioritization policy and process, so that Members understand how AUMA identifies the level of engagement it invests in various issues;</w:t>
      </w:r>
    </w:p>
    <w:p w14:paraId="764F3ED7"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hAnsi="Myriad Pro"/>
          <w:sz w:val="24"/>
          <w:szCs w:val="24"/>
        </w:rPr>
      </w:pPr>
      <w:r w:rsidRPr="00630F03">
        <w:rPr>
          <w:rFonts w:ascii="Myriad Pro" w:hAnsi="Myriad Pro"/>
          <w:sz w:val="24"/>
          <w:szCs w:val="24"/>
        </w:rPr>
        <w:t xml:space="preserve">Strategic initiatives approved by the Board, so Members are aware of where AUMA is focusing its attention and resources; and </w:t>
      </w:r>
    </w:p>
    <w:p w14:paraId="592AC859"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hAnsi="Myriad Pro"/>
          <w:sz w:val="24"/>
          <w:szCs w:val="24"/>
        </w:rPr>
      </w:pPr>
      <w:r w:rsidRPr="00630F03">
        <w:rPr>
          <w:rFonts w:ascii="Myriad Pro" w:hAnsi="Myriad Pro"/>
          <w:sz w:val="24"/>
          <w:szCs w:val="24"/>
        </w:rPr>
        <w:t>The Resolutions Library, so Members are aware of past resolutions and AUMA activities, as well as resolutions that are due to expire at that year’s Convention as per Section 61 of this policy.</w:t>
      </w:r>
    </w:p>
    <w:p w14:paraId="5954DD1D" w14:textId="77777777" w:rsidR="004F267E" w:rsidRPr="00630F03" w:rsidRDefault="004F267E" w:rsidP="004F267E">
      <w:pPr>
        <w:spacing w:after="0" w:line="240" w:lineRule="auto"/>
        <w:rPr>
          <w:rFonts w:ascii="Myriad Pro" w:hAnsi="Myriad Pro"/>
          <w:b/>
          <w:sz w:val="24"/>
          <w:szCs w:val="24"/>
        </w:rPr>
      </w:pPr>
    </w:p>
    <w:p w14:paraId="27B3991F" w14:textId="77777777" w:rsidR="004F267E" w:rsidRPr="00630F03" w:rsidRDefault="004F267E" w:rsidP="004F267E">
      <w:pPr>
        <w:spacing w:after="0" w:line="240" w:lineRule="auto"/>
        <w:jc w:val="center"/>
        <w:rPr>
          <w:rFonts w:ascii="Myriad Pro" w:hAnsi="Myriad Pro"/>
          <w:b/>
          <w:sz w:val="24"/>
          <w:szCs w:val="24"/>
        </w:rPr>
      </w:pPr>
      <w:r w:rsidRPr="00630F03">
        <w:rPr>
          <w:rFonts w:ascii="Myriad Pro" w:hAnsi="Myriad Pro"/>
          <w:b/>
          <w:sz w:val="24"/>
          <w:szCs w:val="24"/>
        </w:rPr>
        <w:t>Movers and Seconders</w:t>
      </w:r>
    </w:p>
    <w:p w14:paraId="30061035" w14:textId="77777777" w:rsidR="004F267E" w:rsidRPr="00630F03" w:rsidRDefault="004F267E" w:rsidP="004F267E">
      <w:pPr>
        <w:spacing w:after="0" w:line="240" w:lineRule="auto"/>
        <w:rPr>
          <w:rFonts w:ascii="Myriad Pro" w:hAnsi="Myriad Pro"/>
          <w:b/>
          <w:sz w:val="24"/>
          <w:szCs w:val="24"/>
        </w:rPr>
      </w:pPr>
    </w:p>
    <w:p w14:paraId="73A881D7"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Resolutions may be sponsored by:</w:t>
      </w:r>
    </w:p>
    <w:p w14:paraId="228A04FA"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hAnsi="Myriad Pro"/>
          <w:sz w:val="24"/>
          <w:szCs w:val="24"/>
        </w:rPr>
      </w:pPr>
      <w:r w:rsidRPr="00630F03">
        <w:rPr>
          <w:rFonts w:ascii="Myriad Pro" w:hAnsi="Myriad Pro"/>
          <w:sz w:val="24"/>
          <w:szCs w:val="24"/>
        </w:rPr>
        <w:t>A single Member’s council.  Resolutions sponsored by a single Member must be seconded by another Member’s council;</w:t>
      </w:r>
    </w:p>
    <w:p w14:paraId="23EDA5A4"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hAnsi="Myriad Pro"/>
          <w:sz w:val="24"/>
          <w:szCs w:val="24"/>
        </w:rPr>
      </w:pPr>
      <w:r w:rsidRPr="00630F03">
        <w:rPr>
          <w:rFonts w:ascii="Myriad Pro" w:hAnsi="Myriad Pro"/>
          <w:sz w:val="24"/>
          <w:szCs w:val="24"/>
        </w:rPr>
        <w:t xml:space="preserve">The councils of a group of Members. All group-sponsored resolutions are deemed to be seconded; or </w:t>
      </w:r>
    </w:p>
    <w:p w14:paraId="6EF84E9B"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hAnsi="Myriad Pro"/>
          <w:sz w:val="24"/>
          <w:szCs w:val="24"/>
        </w:rPr>
      </w:pPr>
      <w:r w:rsidRPr="00630F03">
        <w:rPr>
          <w:rFonts w:ascii="Myriad Pro" w:hAnsi="Myriad Pro"/>
          <w:sz w:val="24"/>
          <w:szCs w:val="24"/>
        </w:rPr>
        <w:t>The Board.</w:t>
      </w:r>
    </w:p>
    <w:p w14:paraId="46EC7BD5" w14:textId="77777777" w:rsidR="004F267E" w:rsidRPr="00630F03" w:rsidRDefault="004F267E" w:rsidP="004F267E">
      <w:pPr>
        <w:pStyle w:val="ListParagraph"/>
        <w:ind w:left="1080"/>
        <w:rPr>
          <w:rFonts w:ascii="Myriad Pro" w:hAnsi="Myriad Pro"/>
          <w:sz w:val="24"/>
          <w:szCs w:val="24"/>
        </w:rPr>
      </w:pPr>
    </w:p>
    <w:p w14:paraId="79576707"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 xml:space="preserve">The sponsor of a resolution is deemed to have moved the resolution and is referred to as the “mover”.  </w:t>
      </w:r>
    </w:p>
    <w:p w14:paraId="291870C7" w14:textId="77777777" w:rsidR="004F267E" w:rsidRPr="00630F03" w:rsidRDefault="004F267E" w:rsidP="004F267E">
      <w:pPr>
        <w:spacing w:after="0" w:line="240" w:lineRule="auto"/>
        <w:rPr>
          <w:rFonts w:ascii="Myriad Pro" w:hAnsi="Myriad Pro"/>
          <w:b/>
          <w:sz w:val="24"/>
          <w:szCs w:val="24"/>
        </w:rPr>
      </w:pPr>
    </w:p>
    <w:p w14:paraId="29AB583D" w14:textId="77777777" w:rsidR="004F267E" w:rsidRPr="00630F03" w:rsidRDefault="004F267E" w:rsidP="004F267E">
      <w:pPr>
        <w:spacing w:after="0" w:line="240" w:lineRule="auto"/>
        <w:jc w:val="center"/>
        <w:rPr>
          <w:rFonts w:ascii="Myriad Pro" w:hAnsi="Myriad Pro"/>
          <w:b/>
          <w:sz w:val="24"/>
          <w:szCs w:val="24"/>
        </w:rPr>
      </w:pPr>
      <w:r w:rsidRPr="00630F03">
        <w:rPr>
          <w:rFonts w:ascii="Myriad Pro" w:hAnsi="Myriad Pro"/>
          <w:b/>
          <w:sz w:val="24"/>
          <w:szCs w:val="24"/>
        </w:rPr>
        <w:t>Research and Writing</w:t>
      </w:r>
    </w:p>
    <w:p w14:paraId="2D64DCC0" w14:textId="77777777" w:rsidR="004F267E" w:rsidRPr="00630F03" w:rsidRDefault="004F267E" w:rsidP="004F267E">
      <w:pPr>
        <w:spacing w:after="0" w:line="240" w:lineRule="auto"/>
        <w:rPr>
          <w:rFonts w:ascii="Myriad Pro" w:hAnsi="Myriad Pro"/>
          <w:b/>
          <w:sz w:val="24"/>
          <w:szCs w:val="24"/>
        </w:rPr>
      </w:pPr>
    </w:p>
    <w:p w14:paraId="11757B42"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 xml:space="preserve">As outlined by the template in Appendix A, each resolution shall be written in the following format: </w:t>
      </w:r>
    </w:p>
    <w:p w14:paraId="63064DB8" w14:textId="77777777" w:rsidR="004F267E" w:rsidRPr="00630F03" w:rsidRDefault="004F267E" w:rsidP="004F267E">
      <w:pPr>
        <w:pStyle w:val="ListParagraph"/>
        <w:numPr>
          <w:ilvl w:val="1"/>
          <w:numId w:val="10"/>
        </w:numPr>
        <w:contextualSpacing w:val="0"/>
        <w:rPr>
          <w:rFonts w:ascii="Myriad Pro" w:hAnsi="Myriad Pro"/>
          <w:sz w:val="24"/>
          <w:szCs w:val="24"/>
        </w:rPr>
      </w:pPr>
      <w:r w:rsidRPr="00630F03">
        <w:rPr>
          <w:rFonts w:ascii="Myriad Pro" w:hAnsi="Myriad Pro"/>
          <w:sz w:val="24"/>
          <w:szCs w:val="24"/>
        </w:rPr>
        <w:t>A concise title, which specifies the issue in the resolution;</w:t>
      </w:r>
    </w:p>
    <w:p w14:paraId="03E07546" w14:textId="77777777" w:rsidR="004F267E" w:rsidRPr="00630F03" w:rsidRDefault="004F267E" w:rsidP="004F267E">
      <w:pPr>
        <w:pStyle w:val="ListParagraph"/>
        <w:numPr>
          <w:ilvl w:val="1"/>
          <w:numId w:val="10"/>
        </w:numPr>
        <w:contextualSpacing w:val="0"/>
        <w:rPr>
          <w:rFonts w:ascii="Myriad Pro" w:hAnsi="Myriad Pro"/>
          <w:sz w:val="24"/>
          <w:szCs w:val="24"/>
        </w:rPr>
      </w:pPr>
      <w:r w:rsidRPr="00630F03">
        <w:rPr>
          <w:rFonts w:ascii="Myriad Pro" w:hAnsi="Myriad Pro"/>
          <w:sz w:val="24"/>
          <w:szCs w:val="24"/>
        </w:rPr>
        <w:t>A preamble of “WHEREAS” clauses, which provide a clear, brief, and factual context for the operative clause;</w:t>
      </w:r>
    </w:p>
    <w:p w14:paraId="54FFA158" w14:textId="77777777" w:rsidR="004F267E" w:rsidRPr="00630F03" w:rsidRDefault="004F267E" w:rsidP="004F267E">
      <w:pPr>
        <w:pStyle w:val="ListParagraph"/>
        <w:numPr>
          <w:ilvl w:val="1"/>
          <w:numId w:val="10"/>
        </w:numPr>
        <w:contextualSpacing w:val="0"/>
        <w:rPr>
          <w:rFonts w:ascii="Myriad Pro" w:hAnsi="Myriad Pro"/>
          <w:sz w:val="24"/>
          <w:szCs w:val="24"/>
        </w:rPr>
      </w:pPr>
      <w:r w:rsidRPr="00630F03">
        <w:rPr>
          <w:rFonts w:ascii="Myriad Pro" w:hAnsi="Myriad Pro"/>
          <w:sz w:val="24"/>
          <w:szCs w:val="24"/>
        </w:rPr>
        <w:t>An operative clause, which clearly sets out what the resolution is meant to achieve and the proposal for action; and</w:t>
      </w:r>
    </w:p>
    <w:p w14:paraId="6DDD9F88" w14:textId="77777777" w:rsidR="004F267E" w:rsidRPr="00630F03" w:rsidRDefault="004F267E" w:rsidP="004F267E">
      <w:pPr>
        <w:pStyle w:val="ListParagraph"/>
        <w:numPr>
          <w:ilvl w:val="1"/>
          <w:numId w:val="10"/>
        </w:numPr>
        <w:contextualSpacing w:val="0"/>
        <w:rPr>
          <w:rFonts w:ascii="Myriad Pro" w:hAnsi="Myriad Pro"/>
          <w:sz w:val="24"/>
          <w:szCs w:val="24"/>
        </w:rPr>
      </w:pPr>
      <w:r w:rsidRPr="00630F03">
        <w:rPr>
          <w:rFonts w:ascii="Myriad Pro" w:eastAsia="Calibri" w:hAnsi="Myriad Pro"/>
          <w:sz w:val="24"/>
          <w:szCs w:val="24"/>
          <w:lang w:val="en-CA"/>
        </w:rPr>
        <w:t xml:space="preserve">Background information, which provides further context as to why the issue is important to Alberta municipalities.  </w:t>
      </w:r>
    </w:p>
    <w:p w14:paraId="6A3E1A31" w14:textId="77777777" w:rsidR="004F267E" w:rsidRPr="00630F03" w:rsidRDefault="004F267E" w:rsidP="004F267E">
      <w:pPr>
        <w:pStyle w:val="ListParagraph"/>
        <w:ind w:left="1080"/>
        <w:rPr>
          <w:rFonts w:ascii="Myriad Pro" w:hAnsi="Myriad Pro"/>
          <w:sz w:val="24"/>
          <w:szCs w:val="24"/>
        </w:rPr>
      </w:pPr>
    </w:p>
    <w:p w14:paraId="6B7FB851"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The mover has primary responsibility for researching and drafting the resolution.</w:t>
      </w:r>
    </w:p>
    <w:p w14:paraId="1DCEF88F" w14:textId="77777777" w:rsidR="004F267E" w:rsidRPr="00630F03" w:rsidRDefault="004F267E" w:rsidP="004F267E">
      <w:pPr>
        <w:pStyle w:val="ListParagraph"/>
        <w:rPr>
          <w:rFonts w:ascii="Myriad Pro" w:hAnsi="Myriad Pro"/>
          <w:sz w:val="24"/>
          <w:szCs w:val="24"/>
        </w:rPr>
      </w:pPr>
    </w:p>
    <w:p w14:paraId="2822469D"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 xml:space="preserve">Members are encouraged to seek initial advice from AUMA Administration on resolution topics and sources of information, as well as feedback on the format, accuracy, and clarity of draft resolutions. </w:t>
      </w:r>
    </w:p>
    <w:p w14:paraId="45FBC582" w14:textId="77777777" w:rsidR="004F267E" w:rsidRPr="00630F03" w:rsidRDefault="004F267E" w:rsidP="004F267E">
      <w:pPr>
        <w:spacing w:after="0" w:line="240" w:lineRule="auto"/>
        <w:ind w:right="317"/>
        <w:rPr>
          <w:rFonts w:ascii="Myriad Pro" w:hAnsi="Myriad Pro"/>
          <w:sz w:val="24"/>
          <w:szCs w:val="24"/>
        </w:rPr>
      </w:pPr>
    </w:p>
    <w:p w14:paraId="66D4E936" w14:textId="77777777" w:rsidR="004F267E" w:rsidRPr="00630F03" w:rsidRDefault="004F267E" w:rsidP="004F267E">
      <w:pPr>
        <w:contextualSpacing/>
        <w:jc w:val="center"/>
        <w:rPr>
          <w:rFonts w:ascii="Myriad Pro" w:hAnsi="Myriad Pro"/>
          <w:b/>
          <w:sz w:val="24"/>
          <w:szCs w:val="24"/>
        </w:rPr>
      </w:pPr>
      <w:r w:rsidRPr="00630F03">
        <w:rPr>
          <w:rFonts w:ascii="Myriad Pro" w:hAnsi="Myriad Pro"/>
          <w:b/>
          <w:sz w:val="24"/>
          <w:szCs w:val="24"/>
        </w:rPr>
        <w:t>Submission</w:t>
      </w:r>
    </w:p>
    <w:p w14:paraId="1103A66B"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 xml:space="preserve">Resolutions must be submitted to AUMA Administration no later than May 31 of each year. </w:t>
      </w:r>
    </w:p>
    <w:p w14:paraId="54141CA1" w14:textId="77777777" w:rsidR="004F267E" w:rsidRPr="00630F03" w:rsidRDefault="004F267E" w:rsidP="004F267E">
      <w:pPr>
        <w:pStyle w:val="ListParagraph"/>
        <w:rPr>
          <w:rFonts w:ascii="Myriad Pro" w:hAnsi="Myriad Pro"/>
          <w:sz w:val="24"/>
          <w:szCs w:val="24"/>
        </w:rPr>
      </w:pPr>
      <w:r w:rsidRPr="00630F03">
        <w:rPr>
          <w:rFonts w:ascii="Myriad Pro" w:hAnsi="Myriad Pro"/>
          <w:sz w:val="24"/>
          <w:szCs w:val="24"/>
        </w:rPr>
        <w:t xml:space="preserve"> </w:t>
      </w:r>
    </w:p>
    <w:p w14:paraId="229B2A73"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AUMA’s CEO may grant an extension of the deadline if:</w:t>
      </w:r>
    </w:p>
    <w:p w14:paraId="35B84F13" w14:textId="77777777" w:rsidR="004F267E" w:rsidRPr="00630F03" w:rsidRDefault="004F267E" w:rsidP="004F267E">
      <w:pPr>
        <w:pStyle w:val="ListParagraph"/>
        <w:numPr>
          <w:ilvl w:val="1"/>
          <w:numId w:val="10"/>
        </w:numPr>
        <w:contextualSpacing w:val="0"/>
        <w:rPr>
          <w:rFonts w:ascii="Myriad Pro" w:hAnsi="Myriad Pro"/>
          <w:sz w:val="24"/>
          <w:szCs w:val="24"/>
        </w:rPr>
      </w:pPr>
      <w:r w:rsidRPr="00630F03">
        <w:rPr>
          <w:rFonts w:ascii="Myriad Pro" w:hAnsi="Myriad Pro"/>
          <w:sz w:val="24"/>
          <w:szCs w:val="24"/>
        </w:rPr>
        <w:t xml:space="preserve">Convention is scheduled later than Thanksgiving Day in any year; or </w:t>
      </w:r>
    </w:p>
    <w:p w14:paraId="7ABE68CF" w14:textId="77777777" w:rsidR="004F267E" w:rsidRPr="00630F03" w:rsidRDefault="004F267E" w:rsidP="004F267E">
      <w:pPr>
        <w:pStyle w:val="ListParagraph"/>
        <w:numPr>
          <w:ilvl w:val="1"/>
          <w:numId w:val="10"/>
        </w:numPr>
        <w:contextualSpacing w:val="0"/>
        <w:rPr>
          <w:rFonts w:ascii="Myriad Pro" w:hAnsi="Myriad Pro"/>
          <w:sz w:val="24"/>
          <w:szCs w:val="24"/>
        </w:rPr>
      </w:pPr>
      <w:r w:rsidRPr="00630F03">
        <w:rPr>
          <w:rFonts w:ascii="Myriad Pro" w:hAnsi="Myriad Pro"/>
          <w:sz w:val="24"/>
          <w:szCs w:val="24"/>
        </w:rPr>
        <w:t>Conditions prevent Members from submitting resolutions by the deadline (e.g. emergency events.)</w:t>
      </w:r>
    </w:p>
    <w:p w14:paraId="75C7D664" w14:textId="77777777" w:rsidR="004F267E" w:rsidRPr="00630F03" w:rsidRDefault="004F267E" w:rsidP="004F267E">
      <w:pPr>
        <w:spacing w:after="0" w:line="240" w:lineRule="auto"/>
        <w:ind w:left="720"/>
        <w:rPr>
          <w:rFonts w:ascii="Myriad Pro" w:hAnsi="Myriad Pro"/>
          <w:sz w:val="24"/>
          <w:szCs w:val="24"/>
        </w:rPr>
      </w:pPr>
    </w:p>
    <w:p w14:paraId="0E78AAA6"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Resolutions must be submitted:</w:t>
      </w:r>
    </w:p>
    <w:p w14:paraId="46376092" w14:textId="77777777" w:rsidR="004F267E" w:rsidRPr="00630F03" w:rsidRDefault="004F267E" w:rsidP="004F267E">
      <w:pPr>
        <w:pStyle w:val="ListParagraph"/>
        <w:numPr>
          <w:ilvl w:val="1"/>
          <w:numId w:val="10"/>
        </w:numPr>
        <w:contextualSpacing w:val="0"/>
        <w:rPr>
          <w:rFonts w:ascii="Myriad Pro" w:hAnsi="Myriad Pro"/>
          <w:sz w:val="24"/>
          <w:szCs w:val="24"/>
        </w:rPr>
      </w:pPr>
      <w:r w:rsidRPr="00630F03">
        <w:rPr>
          <w:rFonts w:ascii="Myriad Pro" w:hAnsi="Myriad Pro"/>
          <w:sz w:val="24"/>
          <w:szCs w:val="24"/>
        </w:rPr>
        <w:t>Electronically, as specified in the call for resolutions;</w:t>
      </w:r>
    </w:p>
    <w:p w14:paraId="558098B4" w14:textId="77777777" w:rsidR="004F267E" w:rsidRPr="00630F03" w:rsidRDefault="004F267E" w:rsidP="004F267E">
      <w:pPr>
        <w:pStyle w:val="ListParagraph"/>
        <w:numPr>
          <w:ilvl w:val="1"/>
          <w:numId w:val="10"/>
        </w:numPr>
        <w:contextualSpacing w:val="0"/>
        <w:rPr>
          <w:rFonts w:ascii="Myriad Pro" w:hAnsi="Myriad Pro"/>
          <w:sz w:val="24"/>
          <w:szCs w:val="24"/>
        </w:rPr>
      </w:pPr>
      <w:r w:rsidRPr="00630F03">
        <w:rPr>
          <w:rFonts w:ascii="Myriad Pro" w:hAnsi="Myriad Pro"/>
          <w:sz w:val="24"/>
          <w:szCs w:val="24"/>
        </w:rPr>
        <w:t>In the format specified by the template in Appendix A;</w:t>
      </w:r>
    </w:p>
    <w:p w14:paraId="416F1F29" w14:textId="77777777" w:rsidR="004F267E" w:rsidRPr="00630F03" w:rsidRDefault="004F267E" w:rsidP="004F267E">
      <w:pPr>
        <w:pStyle w:val="ListParagraph"/>
        <w:numPr>
          <w:ilvl w:val="1"/>
          <w:numId w:val="10"/>
        </w:numPr>
        <w:contextualSpacing w:val="0"/>
        <w:rPr>
          <w:rFonts w:ascii="Myriad Pro" w:hAnsi="Myriad Pro"/>
          <w:sz w:val="24"/>
          <w:szCs w:val="24"/>
        </w:rPr>
      </w:pPr>
      <w:r w:rsidRPr="00630F03">
        <w:rPr>
          <w:rFonts w:ascii="Myriad Pro" w:hAnsi="Myriad Pro"/>
          <w:sz w:val="24"/>
          <w:szCs w:val="24"/>
        </w:rPr>
        <w:t>With minutes that show proof of the moving and seconding councils’ approvals as required in Section 7; and</w:t>
      </w:r>
    </w:p>
    <w:p w14:paraId="5F0B45B4" w14:textId="77777777" w:rsidR="004F267E" w:rsidRPr="00630F03" w:rsidRDefault="004F267E" w:rsidP="004F267E">
      <w:pPr>
        <w:pStyle w:val="ListParagraph"/>
        <w:numPr>
          <w:ilvl w:val="1"/>
          <w:numId w:val="10"/>
        </w:numPr>
        <w:contextualSpacing w:val="0"/>
        <w:rPr>
          <w:rFonts w:ascii="Myriad Pro" w:hAnsi="Myriad Pro"/>
          <w:sz w:val="24"/>
          <w:szCs w:val="24"/>
        </w:rPr>
      </w:pPr>
      <w:r w:rsidRPr="00630F03">
        <w:rPr>
          <w:rFonts w:ascii="Myriad Pro" w:hAnsi="Myriad Pro"/>
          <w:sz w:val="24"/>
          <w:szCs w:val="24"/>
        </w:rPr>
        <w:t>In adherence to the guidelines presented in this policy.</w:t>
      </w:r>
    </w:p>
    <w:p w14:paraId="4E7DF41D" w14:textId="77777777" w:rsidR="004F267E" w:rsidRPr="00630F03" w:rsidRDefault="004F267E" w:rsidP="004F267E">
      <w:pPr>
        <w:pStyle w:val="ListParagraph"/>
        <w:ind w:left="1080"/>
        <w:contextualSpacing w:val="0"/>
        <w:rPr>
          <w:rFonts w:ascii="Myriad Pro" w:hAnsi="Myriad Pro"/>
          <w:sz w:val="24"/>
          <w:szCs w:val="24"/>
        </w:rPr>
      </w:pPr>
    </w:p>
    <w:p w14:paraId="510AE1B0" w14:textId="77777777" w:rsidR="004F267E" w:rsidRPr="00630F03" w:rsidRDefault="004F267E" w:rsidP="004F267E">
      <w:pPr>
        <w:spacing w:after="0" w:line="240" w:lineRule="auto"/>
        <w:contextualSpacing/>
        <w:jc w:val="center"/>
        <w:rPr>
          <w:rFonts w:ascii="Myriad Pro" w:hAnsi="Myriad Pro"/>
          <w:b/>
          <w:sz w:val="24"/>
          <w:szCs w:val="24"/>
        </w:rPr>
      </w:pPr>
      <w:r w:rsidRPr="00630F03">
        <w:rPr>
          <w:rFonts w:ascii="Myriad Pro" w:hAnsi="Myriad Pro"/>
          <w:b/>
          <w:sz w:val="24"/>
          <w:szCs w:val="24"/>
        </w:rPr>
        <w:t>Emergent Resolutions</w:t>
      </w:r>
    </w:p>
    <w:p w14:paraId="2980FF05" w14:textId="77777777" w:rsidR="004F267E" w:rsidRPr="00630F03" w:rsidRDefault="004F267E" w:rsidP="004F267E">
      <w:pPr>
        <w:spacing w:after="0" w:line="240" w:lineRule="auto"/>
        <w:contextualSpacing/>
        <w:rPr>
          <w:rFonts w:ascii="Myriad Pro" w:hAnsi="Myriad Pro"/>
          <w:b/>
          <w:sz w:val="24"/>
          <w:szCs w:val="24"/>
        </w:rPr>
      </w:pPr>
    </w:p>
    <w:p w14:paraId="54C433BD" w14:textId="77777777" w:rsidR="004F267E" w:rsidRPr="00630F03" w:rsidRDefault="004F267E" w:rsidP="004F267E">
      <w:pPr>
        <w:pStyle w:val="ListParagraph"/>
        <w:numPr>
          <w:ilvl w:val="0"/>
          <w:numId w:val="10"/>
        </w:numPr>
        <w:ind w:left="720" w:right="317"/>
        <w:contextualSpacing w:val="0"/>
        <w:rPr>
          <w:rFonts w:ascii="Myriad Pro" w:eastAsia="Calibri" w:hAnsi="Myriad Pro"/>
          <w:sz w:val="24"/>
          <w:szCs w:val="24"/>
          <w:lang w:val="en-CA"/>
        </w:rPr>
      </w:pPr>
      <w:r w:rsidRPr="00630F03">
        <w:rPr>
          <w:rFonts w:ascii="Myriad Pro" w:eastAsia="Calibri" w:hAnsi="Myriad Pro"/>
          <w:sz w:val="24"/>
          <w:szCs w:val="24"/>
          <w:lang w:val="en-CA"/>
        </w:rPr>
        <w:t>A resolution related to a matter of an urgent nature arising after the resolution deadline may be considered as “emergent” on a case-by-case basis.</w:t>
      </w:r>
    </w:p>
    <w:p w14:paraId="0601BA19" w14:textId="77777777" w:rsidR="004F267E" w:rsidRPr="00630F03" w:rsidRDefault="004F267E" w:rsidP="004F267E">
      <w:pPr>
        <w:pStyle w:val="ListParagraph"/>
        <w:rPr>
          <w:rFonts w:ascii="Myriad Pro" w:eastAsia="Calibri" w:hAnsi="Myriad Pro"/>
          <w:sz w:val="24"/>
          <w:szCs w:val="24"/>
          <w:lang w:val="en-CA"/>
        </w:rPr>
      </w:pPr>
    </w:p>
    <w:p w14:paraId="0B4CFBCB" w14:textId="77777777" w:rsidR="004F267E" w:rsidRPr="00630F03" w:rsidRDefault="004F267E" w:rsidP="004F267E">
      <w:pPr>
        <w:pStyle w:val="ListParagraph"/>
        <w:numPr>
          <w:ilvl w:val="0"/>
          <w:numId w:val="10"/>
        </w:numPr>
        <w:ind w:left="720" w:right="317"/>
        <w:contextualSpacing w:val="0"/>
        <w:rPr>
          <w:rFonts w:ascii="Myriad Pro" w:eastAsia="Calibri" w:hAnsi="Myriad Pro"/>
          <w:sz w:val="24"/>
          <w:szCs w:val="24"/>
          <w:lang w:val="en-CA"/>
        </w:rPr>
      </w:pPr>
      <w:r w:rsidRPr="00630F03">
        <w:rPr>
          <w:rFonts w:ascii="Myriad Pro" w:eastAsia="Calibri" w:hAnsi="Myriad Pro"/>
          <w:sz w:val="24"/>
          <w:szCs w:val="24"/>
          <w:lang w:val="en-CA"/>
        </w:rPr>
        <w:t>The criteria of an emergent resolution are that it</w:t>
      </w:r>
      <w:r w:rsidRPr="00630F03">
        <w:rPr>
          <w:rFonts w:ascii="Myriad Pro" w:eastAsia="Calibri" w:hAnsi="Myriad Pro"/>
          <w:b/>
          <w:sz w:val="24"/>
          <w:szCs w:val="24"/>
          <w:lang w:val="en-CA"/>
        </w:rPr>
        <w:t xml:space="preserve"> must</w:t>
      </w:r>
      <w:r w:rsidRPr="00630F03">
        <w:rPr>
          <w:rFonts w:ascii="Myriad Pro" w:eastAsia="Calibri" w:hAnsi="Myriad Pro"/>
          <w:sz w:val="24"/>
          <w:szCs w:val="24"/>
          <w:lang w:val="en-CA"/>
        </w:rPr>
        <w:t>:</w:t>
      </w:r>
    </w:p>
    <w:p w14:paraId="236462C1"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eastAsia="Calibri" w:hAnsi="Myriad Pro"/>
          <w:sz w:val="24"/>
          <w:szCs w:val="24"/>
          <w:lang w:val="en-CA"/>
        </w:rPr>
      </w:pPr>
      <w:r w:rsidRPr="00630F03">
        <w:rPr>
          <w:rFonts w:ascii="Myriad Pro" w:eastAsia="Calibri" w:hAnsi="Myriad Pro"/>
          <w:sz w:val="24"/>
          <w:szCs w:val="24"/>
          <w:lang w:val="en-CA"/>
        </w:rPr>
        <w:t>Deal with an issue of concern to Alberta municipalities that has arisen after the resolution deadline, or just prior to the resolution deadline, such that Members could not submit it as a regular resolution;</w:t>
      </w:r>
    </w:p>
    <w:p w14:paraId="5D2D4EF1"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eastAsia="Calibri" w:hAnsi="Myriad Pro"/>
          <w:sz w:val="24"/>
          <w:szCs w:val="24"/>
          <w:lang w:val="en-CA"/>
        </w:rPr>
      </w:pPr>
      <w:r w:rsidRPr="00630F03">
        <w:rPr>
          <w:rFonts w:ascii="Myriad Pro" w:eastAsia="Calibri" w:hAnsi="Myriad Pro"/>
          <w:sz w:val="24"/>
          <w:szCs w:val="24"/>
          <w:lang w:val="en-CA"/>
        </w:rPr>
        <w:t>Have a critical aspect that needs to be addressed before the next Convention; and</w:t>
      </w:r>
    </w:p>
    <w:p w14:paraId="2E3A62AC"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eastAsia="Calibri" w:hAnsi="Myriad Pro"/>
          <w:sz w:val="24"/>
          <w:szCs w:val="24"/>
          <w:lang w:val="en-CA"/>
        </w:rPr>
      </w:pPr>
      <w:r w:rsidRPr="00630F03">
        <w:rPr>
          <w:rFonts w:ascii="Myriad Pro" w:eastAsia="Calibri" w:hAnsi="Myriad Pro"/>
          <w:sz w:val="24"/>
          <w:szCs w:val="24"/>
          <w:lang w:val="en-CA"/>
        </w:rPr>
        <w:t>Comply with the guidelines for resolutions set out in this policy.</w:t>
      </w:r>
    </w:p>
    <w:p w14:paraId="10E82246" w14:textId="77777777" w:rsidR="004F267E" w:rsidRPr="00630F03" w:rsidRDefault="004F267E" w:rsidP="004F267E">
      <w:pPr>
        <w:pStyle w:val="ListParagraph"/>
        <w:ind w:left="1080"/>
        <w:rPr>
          <w:rFonts w:ascii="Myriad Pro" w:eastAsia="Calibri" w:hAnsi="Myriad Pro"/>
          <w:sz w:val="24"/>
          <w:szCs w:val="24"/>
          <w:lang w:val="en-CA"/>
        </w:rPr>
      </w:pPr>
    </w:p>
    <w:p w14:paraId="6BDBD823" w14:textId="7CBBE115" w:rsidR="004F267E" w:rsidRPr="00630F03" w:rsidRDefault="004F267E" w:rsidP="004F267E">
      <w:pPr>
        <w:pStyle w:val="ListParagraph"/>
        <w:numPr>
          <w:ilvl w:val="0"/>
          <w:numId w:val="10"/>
        </w:numPr>
        <w:ind w:left="720" w:right="317"/>
        <w:contextualSpacing w:val="0"/>
        <w:rPr>
          <w:rFonts w:ascii="Myriad Pro" w:eastAsia="Calibri" w:hAnsi="Myriad Pro"/>
          <w:sz w:val="24"/>
          <w:szCs w:val="24"/>
          <w:lang w:val="en-CA"/>
        </w:rPr>
      </w:pPr>
      <w:r w:rsidRPr="00630F03">
        <w:rPr>
          <w:rFonts w:ascii="Myriad Pro" w:eastAsia="Calibri" w:hAnsi="Myriad Pro"/>
          <w:sz w:val="24"/>
          <w:szCs w:val="24"/>
          <w:lang w:val="en-CA"/>
        </w:rPr>
        <w:t xml:space="preserve">Members wishing to move emergent resolutions shall provide notice to AUMA Administration as soon as possible with a deadline of the first day of Convention. </w:t>
      </w:r>
    </w:p>
    <w:p w14:paraId="4EB6EAEC" w14:textId="77777777" w:rsidR="00BA2FAF" w:rsidRPr="008B3D28" w:rsidRDefault="00BA2FAF" w:rsidP="00BA2FAF">
      <w:pPr>
        <w:pStyle w:val="ListParagraph"/>
        <w:ind w:right="317"/>
        <w:contextualSpacing w:val="0"/>
        <w:rPr>
          <w:rFonts w:ascii="Myriad Pro" w:eastAsia="Calibri" w:hAnsi="Myriad Pro"/>
          <w:sz w:val="24"/>
          <w:szCs w:val="24"/>
          <w:lang w:val="en-CA"/>
        </w:rPr>
      </w:pPr>
    </w:p>
    <w:p w14:paraId="6BFFA622" w14:textId="77777777" w:rsidR="004F267E" w:rsidRPr="00630F03" w:rsidRDefault="004F267E" w:rsidP="004F267E">
      <w:pPr>
        <w:pStyle w:val="ListParagraph"/>
        <w:numPr>
          <w:ilvl w:val="0"/>
          <w:numId w:val="10"/>
        </w:numPr>
        <w:ind w:left="720" w:right="317"/>
        <w:contextualSpacing w:val="0"/>
        <w:rPr>
          <w:rFonts w:ascii="Myriad Pro" w:eastAsia="Calibri" w:hAnsi="Myriad Pro"/>
          <w:sz w:val="24"/>
          <w:szCs w:val="24"/>
          <w:lang w:val="en-CA"/>
        </w:rPr>
      </w:pPr>
      <w:r w:rsidRPr="00630F03">
        <w:rPr>
          <w:rFonts w:ascii="Myriad Pro" w:eastAsia="Calibri" w:hAnsi="Myriad Pro"/>
          <w:sz w:val="24"/>
          <w:szCs w:val="24"/>
          <w:lang w:val="en-CA"/>
        </w:rPr>
        <w:t>Emergent resolutions must be submitted:</w:t>
      </w:r>
    </w:p>
    <w:p w14:paraId="49954416"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eastAsia="Calibri" w:hAnsi="Myriad Pro"/>
          <w:sz w:val="24"/>
          <w:szCs w:val="24"/>
          <w:lang w:val="en-CA"/>
        </w:rPr>
      </w:pPr>
      <w:r w:rsidRPr="00630F03">
        <w:rPr>
          <w:rFonts w:ascii="Myriad Pro" w:eastAsia="Calibri" w:hAnsi="Myriad Pro"/>
          <w:sz w:val="24"/>
          <w:szCs w:val="24"/>
          <w:lang w:val="en-CA"/>
        </w:rPr>
        <w:t xml:space="preserve">Electronically, as specified in the call for resolutions; </w:t>
      </w:r>
    </w:p>
    <w:p w14:paraId="7E61E2D2"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eastAsia="Calibri" w:hAnsi="Myriad Pro"/>
          <w:sz w:val="24"/>
          <w:szCs w:val="24"/>
          <w:lang w:val="en-CA"/>
        </w:rPr>
      </w:pPr>
      <w:r w:rsidRPr="00630F03">
        <w:rPr>
          <w:rFonts w:ascii="Myriad Pro" w:eastAsia="Calibri" w:hAnsi="Myriad Pro"/>
          <w:sz w:val="24"/>
          <w:szCs w:val="24"/>
          <w:lang w:val="en-CA"/>
        </w:rPr>
        <w:t xml:space="preserve">In the format specified by the template in Appendix A; </w:t>
      </w:r>
    </w:p>
    <w:p w14:paraId="0C478289"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eastAsia="Calibri" w:hAnsi="Myriad Pro"/>
          <w:sz w:val="24"/>
          <w:szCs w:val="24"/>
          <w:lang w:val="en-CA"/>
        </w:rPr>
      </w:pPr>
      <w:r w:rsidRPr="00630F03">
        <w:rPr>
          <w:rFonts w:ascii="Myriad Pro" w:eastAsia="Calibri" w:hAnsi="Myriad Pro"/>
          <w:sz w:val="24"/>
          <w:szCs w:val="24"/>
          <w:lang w:val="en-CA"/>
        </w:rPr>
        <w:t>Along with minutes that show proof of the moving council’s approval and</w:t>
      </w:r>
    </w:p>
    <w:p w14:paraId="2E677925"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eastAsia="Calibri" w:hAnsi="Myriad Pro"/>
          <w:sz w:val="24"/>
          <w:szCs w:val="24"/>
          <w:lang w:val="en-CA"/>
        </w:rPr>
      </w:pPr>
      <w:r w:rsidRPr="00630F03">
        <w:rPr>
          <w:rFonts w:ascii="Myriad Pro" w:eastAsia="Calibri" w:hAnsi="Myriad Pro"/>
          <w:sz w:val="24"/>
          <w:szCs w:val="24"/>
          <w:lang w:val="en-CA"/>
        </w:rPr>
        <w:t>In adherence to the guidelines presented in this policy.</w:t>
      </w:r>
    </w:p>
    <w:p w14:paraId="529F3CD5" w14:textId="77777777" w:rsidR="004F267E" w:rsidRPr="00630F03" w:rsidRDefault="004F267E" w:rsidP="004F267E">
      <w:pPr>
        <w:pStyle w:val="ListParagraph"/>
        <w:ind w:left="1080"/>
        <w:rPr>
          <w:rFonts w:ascii="Myriad Pro" w:eastAsia="Calibri" w:hAnsi="Myriad Pro"/>
          <w:sz w:val="24"/>
          <w:szCs w:val="24"/>
          <w:lang w:val="en-CA"/>
        </w:rPr>
      </w:pPr>
    </w:p>
    <w:p w14:paraId="41EDA0A7" w14:textId="77777777" w:rsidR="004F267E" w:rsidRPr="00630F03" w:rsidRDefault="004F267E" w:rsidP="004F267E">
      <w:pPr>
        <w:pStyle w:val="ListParagraph"/>
        <w:numPr>
          <w:ilvl w:val="0"/>
          <w:numId w:val="10"/>
        </w:numPr>
        <w:ind w:left="720" w:right="317"/>
        <w:contextualSpacing w:val="0"/>
        <w:rPr>
          <w:rFonts w:ascii="Myriad Pro" w:eastAsia="Calibri" w:hAnsi="Myriad Pro"/>
          <w:sz w:val="24"/>
          <w:szCs w:val="24"/>
          <w:lang w:val="en-CA"/>
        </w:rPr>
      </w:pPr>
      <w:r w:rsidRPr="00630F03">
        <w:rPr>
          <w:rFonts w:ascii="Myriad Pro" w:eastAsia="Calibri" w:hAnsi="Myriad Pro"/>
          <w:sz w:val="24"/>
          <w:szCs w:val="24"/>
          <w:lang w:val="en-CA"/>
        </w:rPr>
        <w:lastRenderedPageBreak/>
        <w:t>The proposed resolution will be deemed to have met the criteria of an emergent resolution by either:</w:t>
      </w:r>
    </w:p>
    <w:p w14:paraId="54390860"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eastAsia="Calibri" w:hAnsi="Myriad Pro"/>
          <w:sz w:val="24"/>
          <w:szCs w:val="24"/>
          <w:lang w:val="en-CA"/>
        </w:rPr>
      </w:pPr>
      <w:r w:rsidRPr="00630F03">
        <w:rPr>
          <w:rFonts w:ascii="Myriad Pro" w:eastAsia="Calibri" w:hAnsi="Myriad Pro"/>
          <w:sz w:val="24"/>
          <w:szCs w:val="24"/>
          <w:lang w:val="en-CA"/>
        </w:rPr>
        <w:t>AUMA’s Board, if the proposed emergent resolution is submitted before the final Board meeting prior to Convention; or</w:t>
      </w:r>
    </w:p>
    <w:p w14:paraId="2B031F52"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eastAsia="Calibri" w:hAnsi="Myriad Pro"/>
          <w:sz w:val="24"/>
          <w:szCs w:val="24"/>
          <w:lang w:val="en-CA"/>
        </w:rPr>
      </w:pPr>
      <w:r w:rsidRPr="00630F03">
        <w:rPr>
          <w:rFonts w:ascii="Myriad Pro" w:eastAsia="Calibri" w:hAnsi="Myriad Pro"/>
          <w:sz w:val="24"/>
          <w:szCs w:val="24"/>
          <w:lang w:val="en-CA"/>
        </w:rPr>
        <w:t xml:space="preserve">AUMA’s Executive Committee, if the proposed emergent resolution is submitted after the final Board meeting prior to Convention. </w:t>
      </w:r>
    </w:p>
    <w:p w14:paraId="31D55B77" w14:textId="77777777" w:rsidR="004F267E" w:rsidRPr="00630F03" w:rsidRDefault="004F267E" w:rsidP="004F267E">
      <w:pPr>
        <w:pStyle w:val="ListParagraph"/>
        <w:ind w:left="1080"/>
        <w:rPr>
          <w:rFonts w:ascii="Myriad Pro" w:eastAsia="Calibri" w:hAnsi="Myriad Pro"/>
          <w:sz w:val="24"/>
          <w:szCs w:val="24"/>
          <w:lang w:val="en-CA"/>
        </w:rPr>
      </w:pPr>
    </w:p>
    <w:p w14:paraId="6122B36E" w14:textId="77777777" w:rsidR="004F267E" w:rsidRPr="00630F03" w:rsidRDefault="004F267E" w:rsidP="004F267E">
      <w:pPr>
        <w:pStyle w:val="ListParagraph"/>
        <w:numPr>
          <w:ilvl w:val="0"/>
          <w:numId w:val="10"/>
        </w:numPr>
        <w:ind w:left="720" w:right="317"/>
        <w:contextualSpacing w:val="0"/>
        <w:rPr>
          <w:rFonts w:ascii="Myriad Pro" w:eastAsia="Calibri" w:hAnsi="Myriad Pro"/>
          <w:sz w:val="24"/>
          <w:szCs w:val="24"/>
          <w:lang w:val="en-CA"/>
        </w:rPr>
      </w:pPr>
      <w:r w:rsidRPr="00630F03">
        <w:rPr>
          <w:rFonts w:ascii="Myriad Pro" w:eastAsia="Calibri" w:hAnsi="Myriad Pro"/>
          <w:sz w:val="24"/>
          <w:szCs w:val="24"/>
          <w:lang w:val="en-CA"/>
        </w:rPr>
        <w:t xml:space="preserve">If the Board or Executive Committee determines the resolution meets the criteria of an emergent resolution, the Board or Executive Committee will second the resolution.  </w:t>
      </w:r>
    </w:p>
    <w:p w14:paraId="0B4A5C94" w14:textId="77777777" w:rsidR="004F267E" w:rsidRPr="00630F03" w:rsidRDefault="004F267E" w:rsidP="004F267E">
      <w:pPr>
        <w:pStyle w:val="ListParagraph"/>
        <w:rPr>
          <w:rFonts w:ascii="Myriad Pro" w:eastAsia="Calibri" w:hAnsi="Myriad Pro"/>
          <w:sz w:val="24"/>
          <w:szCs w:val="24"/>
          <w:lang w:val="en-CA"/>
        </w:rPr>
      </w:pPr>
    </w:p>
    <w:p w14:paraId="3ECE5688"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eastAsia="Calibri" w:hAnsi="Myriad Pro"/>
          <w:sz w:val="24"/>
          <w:szCs w:val="24"/>
          <w:lang w:val="en-CA"/>
        </w:rPr>
        <w:t xml:space="preserve">If the resolution receives approval for consideration after the Convention Guide is sent to be published, the mover will </w:t>
      </w:r>
      <w:r w:rsidRPr="00630F03">
        <w:rPr>
          <w:rFonts w:ascii="Myriad Pro" w:hAnsi="Myriad Pro"/>
          <w:sz w:val="24"/>
          <w:szCs w:val="24"/>
        </w:rPr>
        <w:t>provide AUMA with 1,000 printed copies of the resolution.</w:t>
      </w:r>
    </w:p>
    <w:p w14:paraId="0CDA852A" w14:textId="77777777" w:rsidR="004F267E" w:rsidRPr="00630F03" w:rsidRDefault="004F267E" w:rsidP="004F267E">
      <w:pPr>
        <w:spacing w:after="0" w:line="240" w:lineRule="auto"/>
        <w:ind w:right="317"/>
        <w:rPr>
          <w:rFonts w:ascii="Myriad Pro" w:hAnsi="Myriad Pro"/>
          <w:sz w:val="24"/>
          <w:szCs w:val="24"/>
        </w:rPr>
      </w:pPr>
    </w:p>
    <w:p w14:paraId="363342FF"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Emergent resolutions accepted by the AUMA Board or Executive Committee shall be added to the Resolution Session Agenda following the Category C resolutions as defined in Section 24(a).</w:t>
      </w:r>
    </w:p>
    <w:p w14:paraId="679E06F4" w14:textId="77777777" w:rsidR="004F267E" w:rsidRPr="00630F03" w:rsidRDefault="004F267E" w:rsidP="004F267E">
      <w:pPr>
        <w:spacing w:after="0" w:line="240" w:lineRule="auto"/>
        <w:ind w:right="317"/>
        <w:rPr>
          <w:rFonts w:ascii="Myriad Pro" w:hAnsi="Myriad Pro"/>
          <w:sz w:val="24"/>
          <w:szCs w:val="24"/>
        </w:rPr>
      </w:pPr>
    </w:p>
    <w:p w14:paraId="347DA212" w14:textId="77777777" w:rsidR="004F267E" w:rsidRPr="00630F03" w:rsidRDefault="004F267E" w:rsidP="004F267E">
      <w:pPr>
        <w:spacing w:after="0" w:line="240" w:lineRule="auto"/>
        <w:jc w:val="center"/>
        <w:rPr>
          <w:rFonts w:ascii="Myriad Pro" w:hAnsi="Myriad Pro"/>
          <w:b/>
          <w:sz w:val="24"/>
          <w:szCs w:val="24"/>
        </w:rPr>
      </w:pPr>
      <w:r w:rsidRPr="00630F03">
        <w:rPr>
          <w:rFonts w:ascii="Myriad Pro" w:hAnsi="Myriad Pro"/>
          <w:b/>
          <w:sz w:val="24"/>
          <w:szCs w:val="24"/>
        </w:rPr>
        <w:t>AUMA Review</w:t>
      </w:r>
    </w:p>
    <w:p w14:paraId="52BF67CD" w14:textId="77777777" w:rsidR="004F267E" w:rsidRPr="00630F03" w:rsidRDefault="004F267E" w:rsidP="004F267E">
      <w:pPr>
        <w:spacing w:after="0" w:line="240" w:lineRule="auto"/>
        <w:jc w:val="center"/>
        <w:rPr>
          <w:rFonts w:ascii="Myriad Pro" w:hAnsi="Myriad Pro"/>
          <w:sz w:val="24"/>
          <w:szCs w:val="24"/>
        </w:rPr>
      </w:pPr>
    </w:p>
    <w:p w14:paraId="13FE0675"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AUMA Administration will review resolutions as they are submitted and advise movers if a resolution:</w:t>
      </w:r>
    </w:p>
    <w:p w14:paraId="134A67F6" w14:textId="77777777" w:rsidR="004F267E" w:rsidRPr="00630F03" w:rsidRDefault="004F267E" w:rsidP="004F267E">
      <w:pPr>
        <w:pStyle w:val="ListParagraph"/>
        <w:numPr>
          <w:ilvl w:val="1"/>
          <w:numId w:val="10"/>
        </w:numPr>
        <w:contextualSpacing w:val="0"/>
        <w:rPr>
          <w:rFonts w:ascii="Myriad Pro" w:hAnsi="Myriad Pro"/>
          <w:sz w:val="24"/>
          <w:szCs w:val="24"/>
        </w:rPr>
      </w:pPr>
      <w:r w:rsidRPr="00630F03">
        <w:rPr>
          <w:rFonts w:ascii="Myriad Pro" w:hAnsi="Myriad Pro"/>
          <w:sz w:val="24"/>
          <w:szCs w:val="24"/>
        </w:rPr>
        <w:t>Could trigger any of the criteria set out in Section 27;</w:t>
      </w:r>
    </w:p>
    <w:p w14:paraId="2882F759" w14:textId="77777777" w:rsidR="004F267E" w:rsidRPr="00630F03" w:rsidRDefault="004F267E" w:rsidP="004F267E">
      <w:pPr>
        <w:pStyle w:val="ListParagraph"/>
        <w:numPr>
          <w:ilvl w:val="1"/>
          <w:numId w:val="10"/>
        </w:numPr>
        <w:contextualSpacing w:val="0"/>
        <w:rPr>
          <w:rFonts w:ascii="Myriad Pro" w:hAnsi="Myriad Pro"/>
          <w:sz w:val="24"/>
          <w:szCs w:val="24"/>
        </w:rPr>
      </w:pPr>
      <w:r w:rsidRPr="00630F03">
        <w:rPr>
          <w:rFonts w:ascii="Myriad Pro" w:hAnsi="Myriad Pro"/>
          <w:sz w:val="24"/>
          <w:szCs w:val="24"/>
        </w:rPr>
        <w:t>Addresses a topic covered by an already active resolution;</w:t>
      </w:r>
    </w:p>
    <w:p w14:paraId="4357E6E6" w14:textId="77777777" w:rsidR="004F267E" w:rsidRPr="00630F03" w:rsidRDefault="004F267E" w:rsidP="004F267E">
      <w:pPr>
        <w:pStyle w:val="ListParagraph"/>
        <w:numPr>
          <w:ilvl w:val="1"/>
          <w:numId w:val="10"/>
        </w:numPr>
        <w:contextualSpacing w:val="0"/>
        <w:rPr>
          <w:rFonts w:ascii="Myriad Pro" w:hAnsi="Myriad Pro"/>
          <w:sz w:val="24"/>
          <w:szCs w:val="24"/>
        </w:rPr>
      </w:pPr>
      <w:r w:rsidRPr="00630F03">
        <w:rPr>
          <w:rFonts w:ascii="Myriad Pro" w:hAnsi="Myriad Pro"/>
          <w:sz w:val="24"/>
          <w:szCs w:val="24"/>
        </w:rPr>
        <w:t>Contradicts existing AUMA policy;</w:t>
      </w:r>
    </w:p>
    <w:p w14:paraId="62A21AA7" w14:textId="4EA5ECB2" w:rsidR="004F267E" w:rsidRPr="00A33EA3" w:rsidRDefault="004F267E" w:rsidP="001C61D7">
      <w:pPr>
        <w:pStyle w:val="ListParagraph"/>
        <w:numPr>
          <w:ilvl w:val="1"/>
          <w:numId w:val="10"/>
        </w:numPr>
        <w:contextualSpacing w:val="0"/>
        <w:rPr>
          <w:rFonts w:ascii="Myriad Pro" w:hAnsi="Myriad Pro"/>
          <w:sz w:val="24"/>
          <w:szCs w:val="24"/>
        </w:rPr>
      </w:pPr>
      <w:r w:rsidRPr="00A33EA3">
        <w:rPr>
          <w:rFonts w:ascii="Myriad Pro" w:hAnsi="Myriad Pro"/>
          <w:sz w:val="24"/>
          <w:szCs w:val="24"/>
        </w:rPr>
        <w:t>Should be combined with a similar resolution being moved by another municipality; or</w:t>
      </w:r>
    </w:p>
    <w:p w14:paraId="7FE557E6" w14:textId="77777777" w:rsidR="004F267E" w:rsidRPr="00630F03" w:rsidRDefault="004F267E" w:rsidP="004F267E">
      <w:pPr>
        <w:pStyle w:val="ListParagraph"/>
        <w:numPr>
          <w:ilvl w:val="1"/>
          <w:numId w:val="10"/>
        </w:numPr>
        <w:contextualSpacing w:val="0"/>
        <w:rPr>
          <w:rFonts w:ascii="Myriad Pro" w:hAnsi="Myriad Pro"/>
          <w:sz w:val="24"/>
          <w:szCs w:val="24"/>
        </w:rPr>
      </w:pPr>
      <w:r w:rsidRPr="00630F03">
        <w:rPr>
          <w:rFonts w:ascii="Myriad Pro" w:hAnsi="Myriad Pro"/>
          <w:sz w:val="24"/>
          <w:szCs w:val="24"/>
        </w:rPr>
        <w:t>Has any further deficiencies such as:</w:t>
      </w:r>
    </w:p>
    <w:p w14:paraId="1C6A0D97" w14:textId="77777777" w:rsidR="004F267E" w:rsidRPr="00630F03" w:rsidRDefault="004F267E" w:rsidP="004F267E">
      <w:pPr>
        <w:pStyle w:val="ListParagraph"/>
        <w:numPr>
          <w:ilvl w:val="2"/>
          <w:numId w:val="10"/>
        </w:numPr>
        <w:contextualSpacing w:val="0"/>
        <w:rPr>
          <w:rFonts w:ascii="Myriad Pro" w:hAnsi="Myriad Pro"/>
          <w:sz w:val="24"/>
          <w:szCs w:val="24"/>
        </w:rPr>
      </w:pPr>
      <w:r w:rsidRPr="00630F03">
        <w:rPr>
          <w:rFonts w:ascii="Myriad Pro" w:hAnsi="Myriad Pro"/>
          <w:sz w:val="24"/>
          <w:szCs w:val="24"/>
        </w:rPr>
        <w:t>Absence of any indication of the resolution being endorsed by the council of the moving and seconding municipality;</w:t>
      </w:r>
    </w:p>
    <w:p w14:paraId="2B981739" w14:textId="77777777" w:rsidR="004F267E" w:rsidRPr="00630F03" w:rsidRDefault="004F267E" w:rsidP="004F267E">
      <w:pPr>
        <w:pStyle w:val="ListParagraph"/>
        <w:numPr>
          <w:ilvl w:val="2"/>
          <w:numId w:val="10"/>
        </w:numPr>
        <w:contextualSpacing w:val="0"/>
        <w:rPr>
          <w:rFonts w:ascii="Myriad Pro" w:hAnsi="Myriad Pro"/>
          <w:sz w:val="24"/>
          <w:szCs w:val="24"/>
        </w:rPr>
      </w:pPr>
      <w:r w:rsidRPr="00630F03">
        <w:rPr>
          <w:rFonts w:ascii="Myriad Pro" w:hAnsi="Myriad Pro"/>
          <w:sz w:val="24"/>
          <w:szCs w:val="24"/>
        </w:rPr>
        <w:t>Unclear, contradictory, incorrect, or misleading statements;</w:t>
      </w:r>
    </w:p>
    <w:p w14:paraId="04BFB67C" w14:textId="77777777" w:rsidR="004F267E" w:rsidRPr="00630F03" w:rsidRDefault="004F267E" w:rsidP="004F267E">
      <w:pPr>
        <w:pStyle w:val="ListParagraph"/>
        <w:numPr>
          <w:ilvl w:val="2"/>
          <w:numId w:val="10"/>
        </w:numPr>
        <w:contextualSpacing w:val="0"/>
        <w:rPr>
          <w:rFonts w:ascii="Myriad Pro" w:hAnsi="Myriad Pro"/>
          <w:sz w:val="24"/>
          <w:szCs w:val="24"/>
        </w:rPr>
      </w:pPr>
      <w:r w:rsidRPr="00630F03">
        <w:rPr>
          <w:rFonts w:ascii="Myriad Pro" w:hAnsi="Myriad Pro"/>
          <w:sz w:val="24"/>
          <w:szCs w:val="24"/>
        </w:rPr>
        <w:t xml:space="preserve">Lack of enough background information to justify the action being proposed; or </w:t>
      </w:r>
    </w:p>
    <w:p w14:paraId="49C85F2E" w14:textId="77777777" w:rsidR="004F267E" w:rsidRPr="00630F03" w:rsidRDefault="004F267E" w:rsidP="004F267E">
      <w:pPr>
        <w:pStyle w:val="ListParagraph"/>
        <w:numPr>
          <w:ilvl w:val="2"/>
          <w:numId w:val="10"/>
        </w:numPr>
        <w:contextualSpacing w:val="0"/>
        <w:rPr>
          <w:rFonts w:ascii="Myriad Pro" w:hAnsi="Myriad Pro"/>
          <w:sz w:val="24"/>
          <w:szCs w:val="24"/>
        </w:rPr>
      </w:pPr>
      <w:r w:rsidRPr="00630F03">
        <w:rPr>
          <w:rFonts w:ascii="Myriad Pro" w:hAnsi="Myriad Pro"/>
          <w:sz w:val="24"/>
          <w:szCs w:val="24"/>
        </w:rPr>
        <w:t>Incorrect formatting.</w:t>
      </w:r>
    </w:p>
    <w:p w14:paraId="26F84107" w14:textId="77777777" w:rsidR="004F267E" w:rsidRPr="00630F03" w:rsidRDefault="004F267E" w:rsidP="004F267E">
      <w:pPr>
        <w:pStyle w:val="ListParagraph"/>
        <w:ind w:left="1800"/>
        <w:contextualSpacing w:val="0"/>
        <w:rPr>
          <w:rFonts w:ascii="Myriad Pro" w:hAnsi="Myriad Pro"/>
          <w:sz w:val="24"/>
          <w:szCs w:val="24"/>
        </w:rPr>
      </w:pPr>
    </w:p>
    <w:p w14:paraId="1CE370CD"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AUMA Administration will compile resolutions into a draft Resolutions Book that:</w:t>
      </w:r>
    </w:p>
    <w:p w14:paraId="5C6B3858" w14:textId="77777777" w:rsidR="004F267E" w:rsidRPr="00630F03" w:rsidRDefault="004F267E" w:rsidP="004F267E">
      <w:pPr>
        <w:pStyle w:val="ListParagraph"/>
        <w:numPr>
          <w:ilvl w:val="1"/>
          <w:numId w:val="10"/>
        </w:numPr>
        <w:contextualSpacing w:val="0"/>
        <w:rPr>
          <w:rFonts w:ascii="Myriad Pro" w:hAnsi="Myriad Pro"/>
          <w:sz w:val="24"/>
          <w:szCs w:val="24"/>
        </w:rPr>
      </w:pPr>
      <w:r w:rsidRPr="00630F03">
        <w:rPr>
          <w:rFonts w:ascii="Myriad Pro" w:hAnsi="Myriad Pro"/>
          <w:sz w:val="24"/>
          <w:szCs w:val="24"/>
        </w:rPr>
        <w:t>Categorizes resolutions as follows:</w:t>
      </w:r>
    </w:p>
    <w:p w14:paraId="185D79F0" w14:textId="77777777" w:rsidR="004F267E" w:rsidRPr="00630F03" w:rsidRDefault="004F267E" w:rsidP="004F267E">
      <w:pPr>
        <w:pStyle w:val="ListParagraph"/>
        <w:numPr>
          <w:ilvl w:val="2"/>
          <w:numId w:val="10"/>
        </w:numPr>
        <w:contextualSpacing w:val="0"/>
        <w:rPr>
          <w:rFonts w:ascii="Myriad Pro" w:hAnsi="Myriad Pro"/>
          <w:sz w:val="24"/>
          <w:szCs w:val="24"/>
        </w:rPr>
      </w:pPr>
      <w:r w:rsidRPr="00630F03">
        <w:rPr>
          <w:rFonts w:ascii="Myriad Pro" w:hAnsi="Myriad Pro"/>
          <w:sz w:val="24"/>
          <w:szCs w:val="24"/>
        </w:rPr>
        <w:t>Category A – position papers moved by the Board;</w:t>
      </w:r>
    </w:p>
    <w:p w14:paraId="551BAA3A" w14:textId="77777777" w:rsidR="004F267E" w:rsidRPr="00630F03" w:rsidRDefault="004F267E" w:rsidP="004F267E">
      <w:pPr>
        <w:pStyle w:val="ListParagraph"/>
        <w:numPr>
          <w:ilvl w:val="2"/>
          <w:numId w:val="10"/>
        </w:numPr>
        <w:contextualSpacing w:val="0"/>
        <w:rPr>
          <w:rFonts w:ascii="Myriad Pro" w:hAnsi="Myriad Pro"/>
          <w:sz w:val="24"/>
          <w:szCs w:val="24"/>
        </w:rPr>
      </w:pPr>
      <w:r w:rsidRPr="00630F03">
        <w:rPr>
          <w:rFonts w:ascii="Myriad Pro" w:hAnsi="Myriad Pro"/>
          <w:sz w:val="24"/>
          <w:szCs w:val="24"/>
        </w:rPr>
        <w:t xml:space="preserve">Category B – issues that relate to AUMA’s strategic initiatives; or </w:t>
      </w:r>
    </w:p>
    <w:p w14:paraId="215E5C32" w14:textId="77777777" w:rsidR="004F267E" w:rsidRPr="00630F03" w:rsidRDefault="004F267E" w:rsidP="004F267E">
      <w:pPr>
        <w:pStyle w:val="ListParagraph"/>
        <w:numPr>
          <w:ilvl w:val="2"/>
          <w:numId w:val="10"/>
        </w:numPr>
        <w:contextualSpacing w:val="0"/>
        <w:rPr>
          <w:rFonts w:ascii="Myriad Pro" w:hAnsi="Myriad Pro"/>
          <w:sz w:val="24"/>
          <w:szCs w:val="24"/>
        </w:rPr>
      </w:pPr>
      <w:r w:rsidRPr="00630F03">
        <w:rPr>
          <w:rFonts w:ascii="Myriad Pro" w:hAnsi="Myriad Pro"/>
          <w:sz w:val="24"/>
          <w:szCs w:val="24"/>
        </w:rPr>
        <w:t>Category C – other issues of potential interest to Alberta municipalities.</w:t>
      </w:r>
    </w:p>
    <w:p w14:paraId="3C03BDEF" w14:textId="77777777" w:rsidR="004F267E" w:rsidRPr="00630F03" w:rsidRDefault="004F267E" w:rsidP="004F267E">
      <w:pPr>
        <w:pStyle w:val="ListParagraph"/>
        <w:rPr>
          <w:rFonts w:ascii="Myriad Pro" w:hAnsi="Myriad Pro"/>
          <w:sz w:val="24"/>
          <w:szCs w:val="24"/>
        </w:rPr>
      </w:pPr>
    </w:p>
    <w:p w14:paraId="769A5682" w14:textId="77777777" w:rsidR="004F267E" w:rsidRPr="00630F03" w:rsidRDefault="004F267E" w:rsidP="004F267E">
      <w:pPr>
        <w:pStyle w:val="ListParagraph"/>
        <w:ind w:left="1440"/>
        <w:rPr>
          <w:rFonts w:ascii="Myriad Pro" w:hAnsi="Myriad Pro"/>
          <w:sz w:val="24"/>
          <w:szCs w:val="24"/>
        </w:rPr>
      </w:pPr>
      <w:r w:rsidRPr="00630F03">
        <w:rPr>
          <w:rFonts w:ascii="Myriad Pro" w:hAnsi="Myriad Pro"/>
          <w:sz w:val="24"/>
          <w:szCs w:val="24"/>
        </w:rPr>
        <w:t>Resolutions within these categories may be grouped by theme.  (e.g. governance, infrastructure, safe and healthy communities)</w:t>
      </w:r>
    </w:p>
    <w:p w14:paraId="19F5AD85" w14:textId="77777777" w:rsidR="004F267E" w:rsidRPr="00630F03" w:rsidRDefault="004F267E" w:rsidP="004F267E">
      <w:pPr>
        <w:pStyle w:val="ListParagraph"/>
        <w:rPr>
          <w:rFonts w:ascii="Myriad Pro" w:hAnsi="Myriad Pro"/>
          <w:sz w:val="24"/>
          <w:szCs w:val="24"/>
        </w:rPr>
      </w:pPr>
    </w:p>
    <w:p w14:paraId="010E7733" w14:textId="77777777" w:rsidR="004F267E" w:rsidRPr="00630F03" w:rsidRDefault="004F267E" w:rsidP="004F267E">
      <w:pPr>
        <w:pStyle w:val="ListParagraph"/>
        <w:numPr>
          <w:ilvl w:val="0"/>
          <w:numId w:val="12"/>
        </w:numPr>
        <w:ind w:left="1080" w:right="317"/>
        <w:contextualSpacing w:val="0"/>
        <w:rPr>
          <w:rFonts w:ascii="Myriad Pro" w:hAnsi="Myriad Pro"/>
          <w:sz w:val="24"/>
          <w:szCs w:val="24"/>
        </w:rPr>
      </w:pPr>
      <w:r w:rsidRPr="00630F03">
        <w:rPr>
          <w:rFonts w:ascii="Myriad Pro" w:hAnsi="Myriad Pro"/>
          <w:sz w:val="24"/>
          <w:szCs w:val="24"/>
        </w:rPr>
        <w:lastRenderedPageBreak/>
        <w:t>Proposes AUMA comments on each resolution relating to:</w:t>
      </w:r>
    </w:p>
    <w:p w14:paraId="22FF95A1" w14:textId="77777777" w:rsidR="004F267E" w:rsidRPr="00630F03" w:rsidRDefault="004F267E" w:rsidP="004F267E">
      <w:pPr>
        <w:pStyle w:val="ListParagraph"/>
        <w:numPr>
          <w:ilvl w:val="2"/>
          <w:numId w:val="12"/>
        </w:numPr>
        <w:ind w:left="1800" w:hanging="270"/>
        <w:contextualSpacing w:val="0"/>
        <w:rPr>
          <w:rFonts w:ascii="Myriad Pro" w:hAnsi="Myriad Pro"/>
          <w:sz w:val="24"/>
          <w:szCs w:val="24"/>
        </w:rPr>
      </w:pPr>
      <w:r w:rsidRPr="00630F03">
        <w:rPr>
          <w:rFonts w:ascii="Myriad Pro" w:hAnsi="Myriad Pro"/>
          <w:sz w:val="24"/>
          <w:szCs w:val="24"/>
        </w:rPr>
        <w:t xml:space="preserve">Whether and how the resolution relates to an existing AUMA position or strategic initiative; and </w:t>
      </w:r>
    </w:p>
    <w:p w14:paraId="421BFA83" w14:textId="77777777" w:rsidR="004F267E" w:rsidRPr="00630F03" w:rsidRDefault="004F267E" w:rsidP="004F267E">
      <w:pPr>
        <w:pStyle w:val="ListParagraph"/>
        <w:numPr>
          <w:ilvl w:val="2"/>
          <w:numId w:val="12"/>
        </w:numPr>
        <w:ind w:left="1800" w:hanging="270"/>
        <w:contextualSpacing w:val="0"/>
        <w:rPr>
          <w:rFonts w:ascii="Myriad Pro" w:hAnsi="Myriad Pro"/>
          <w:sz w:val="24"/>
          <w:szCs w:val="24"/>
        </w:rPr>
      </w:pPr>
      <w:r w:rsidRPr="00630F03">
        <w:rPr>
          <w:rFonts w:ascii="Myriad Pro" w:hAnsi="Myriad Pro"/>
          <w:sz w:val="24"/>
          <w:szCs w:val="24"/>
        </w:rPr>
        <w:t>Other considerations that may affect AUMA’s ability to act on the resolution.</w:t>
      </w:r>
    </w:p>
    <w:p w14:paraId="46663B55" w14:textId="77777777" w:rsidR="004F267E" w:rsidRPr="00630F03" w:rsidRDefault="004F267E" w:rsidP="004F267E">
      <w:pPr>
        <w:pStyle w:val="ListParagraph"/>
        <w:ind w:left="2160"/>
        <w:rPr>
          <w:rFonts w:ascii="Myriad Pro" w:hAnsi="Myriad Pro"/>
          <w:sz w:val="24"/>
          <w:szCs w:val="24"/>
        </w:rPr>
      </w:pPr>
    </w:p>
    <w:p w14:paraId="5AFF15D4" w14:textId="77777777" w:rsidR="004F267E" w:rsidRPr="00630F03" w:rsidRDefault="004F267E" w:rsidP="004F267E">
      <w:pPr>
        <w:pStyle w:val="ListParagraph"/>
        <w:numPr>
          <w:ilvl w:val="0"/>
          <w:numId w:val="12"/>
        </w:numPr>
        <w:ind w:left="1080" w:right="317"/>
        <w:contextualSpacing w:val="0"/>
        <w:rPr>
          <w:rFonts w:ascii="Myriad Pro" w:hAnsi="Myriad Pro"/>
          <w:sz w:val="24"/>
          <w:szCs w:val="24"/>
        </w:rPr>
      </w:pPr>
      <w:r w:rsidRPr="00630F03">
        <w:rPr>
          <w:rFonts w:ascii="Myriad Pro" w:hAnsi="Myriad Pro"/>
          <w:sz w:val="24"/>
          <w:szCs w:val="24"/>
        </w:rPr>
        <w:t xml:space="preserve"> Identifies resolutions that potentially trigger the criteria set out in Section 28.</w:t>
      </w:r>
    </w:p>
    <w:p w14:paraId="06F539B7" w14:textId="77777777" w:rsidR="004F267E" w:rsidRPr="00630F03" w:rsidRDefault="004F267E" w:rsidP="004F267E">
      <w:pPr>
        <w:pStyle w:val="ListParagraph"/>
        <w:ind w:left="1080"/>
        <w:rPr>
          <w:rFonts w:ascii="Myriad Pro" w:hAnsi="Myriad Pro"/>
          <w:sz w:val="24"/>
          <w:szCs w:val="24"/>
        </w:rPr>
      </w:pPr>
    </w:p>
    <w:p w14:paraId="08B3D0D7"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AUMA’s Municipal Governance Committee will review and recommend any amendments to the draft Resolutions Book as required, including proposed comments and any Section 28 concerns.</w:t>
      </w:r>
    </w:p>
    <w:p w14:paraId="755F73C9" w14:textId="77777777" w:rsidR="004F267E" w:rsidRPr="00630F03" w:rsidRDefault="004F267E" w:rsidP="004F267E">
      <w:pPr>
        <w:pStyle w:val="ListParagraph"/>
        <w:rPr>
          <w:rFonts w:ascii="Myriad Pro" w:hAnsi="Myriad Pro"/>
          <w:sz w:val="24"/>
          <w:szCs w:val="24"/>
        </w:rPr>
      </w:pPr>
    </w:p>
    <w:p w14:paraId="69E9E240"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The draft Resolutions Book will then be forwarded to the Board for consideration.</w:t>
      </w:r>
    </w:p>
    <w:p w14:paraId="4C999162" w14:textId="77777777" w:rsidR="004F267E" w:rsidRPr="00630F03" w:rsidRDefault="004F267E" w:rsidP="004F267E">
      <w:pPr>
        <w:spacing w:after="0" w:line="240" w:lineRule="auto"/>
        <w:ind w:right="317"/>
        <w:rPr>
          <w:rFonts w:ascii="Myriad Pro" w:hAnsi="Myriad Pro"/>
          <w:sz w:val="24"/>
          <w:szCs w:val="24"/>
        </w:rPr>
      </w:pPr>
    </w:p>
    <w:p w14:paraId="3A6B382A"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To preserve AUMA’s credibility, the Board reserves the right to ensure issues raised by resolutions to be considered at Convention are related to municipal interests and do not:</w:t>
      </w:r>
    </w:p>
    <w:p w14:paraId="3E567BC0" w14:textId="77777777" w:rsidR="004F267E" w:rsidRPr="00630F03" w:rsidRDefault="004F267E" w:rsidP="004F267E">
      <w:pPr>
        <w:pStyle w:val="ListParagraph"/>
        <w:numPr>
          <w:ilvl w:val="1"/>
          <w:numId w:val="12"/>
        </w:numPr>
        <w:ind w:left="1080"/>
        <w:contextualSpacing w:val="0"/>
        <w:rPr>
          <w:rFonts w:ascii="Myriad Pro" w:hAnsi="Myriad Pro"/>
          <w:sz w:val="24"/>
          <w:szCs w:val="24"/>
        </w:rPr>
      </w:pPr>
      <w:r w:rsidRPr="00630F03">
        <w:rPr>
          <w:rFonts w:ascii="Myriad Pro" w:hAnsi="Myriad Pro"/>
          <w:sz w:val="24"/>
          <w:szCs w:val="24"/>
        </w:rPr>
        <w:t>Involve conflicts between individual municipalities;</w:t>
      </w:r>
    </w:p>
    <w:p w14:paraId="16D63C16" w14:textId="77777777" w:rsidR="004F267E" w:rsidRPr="00630F03" w:rsidRDefault="004F267E" w:rsidP="004F267E">
      <w:pPr>
        <w:pStyle w:val="ListParagraph"/>
        <w:numPr>
          <w:ilvl w:val="1"/>
          <w:numId w:val="12"/>
        </w:numPr>
        <w:ind w:left="1080"/>
        <w:contextualSpacing w:val="0"/>
        <w:rPr>
          <w:rFonts w:ascii="Myriad Pro" w:hAnsi="Myriad Pro"/>
          <w:sz w:val="24"/>
          <w:szCs w:val="24"/>
        </w:rPr>
      </w:pPr>
      <w:r w:rsidRPr="00630F03">
        <w:rPr>
          <w:rFonts w:ascii="Myriad Pro" w:hAnsi="Myriad Pro"/>
          <w:sz w:val="24"/>
          <w:szCs w:val="24"/>
        </w:rPr>
        <w:t>Involve conflicts between individual municipalities and citizens, other organizations, etc.;</w:t>
      </w:r>
    </w:p>
    <w:p w14:paraId="33CBC879" w14:textId="77777777" w:rsidR="004F267E" w:rsidRPr="00630F03" w:rsidRDefault="004F267E" w:rsidP="004F267E">
      <w:pPr>
        <w:pStyle w:val="ListParagraph"/>
        <w:numPr>
          <w:ilvl w:val="1"/>
          <w:numId w:val="12"/>
        </w:numPr>
        <w:ind w:left="1080"/>
        <w:contextualSpacing w:val="0"/>
        <w:rPr>
          <w:rFonts w:ascii="Myriad Pro" w:hAnsi="Myriad Pro"/>
          <w:sz w:val="24"/>
          <w:szCs w:val="24"/>
        </w:rPr>
      </w:pPr>
      <w:r w:rsidRPr="00630F03">
        <w:rPr>
          <w:rFonts w:ascii="Myriad Pro" w:hAnsi="Myriad Pro"/>
          <w:sz w:val="24"/>
          <w:szCs w:val="24"/>
        </w:rPr>
        <w:t>Involve internal issues of a municipality;</w:t>
      </w:r>
    </w:p>
    <w:p w14:paraId="2BD69171" w14:textId="77777777" w:rsidR="004F267E" w:rsidRPr="00630F03" w:rsidRDefault="004F267E" w:rsidP="004F267E">
      <w:pPr>
        <w:pStyle w:val="ListParagraph"/>
        <w:numPr>
          <w:ilvl w:val="1"/>
          <w:numId w:val="12"/>
        </w:numPr>
        <w:ind w:left="1080"/>
        <w:contextualSpacing w:val="0"/>
        <w:rPr>
          <w:rFonts w:ascii="Myriad Pro" w:hAnsi="Myriad Pro"/>
          <w:sz w:val="24"/>
          <w:szCs w:val="24"/>
        </w:rPr>
      </w:pPr>
      <w:r w:rsidRPr="00630F03">
        <w:rPr>
          <w:rFonts w:ascii="Myriad Pro" w:hAnsi="Myriad Pro"/>
          <w:sz w:val="24"/>
          <w:szCs w:val="24"/>
        </w:rPr>
        <w:t>Promote the interests of individual businesses;</w:t>
      </w:r>
    </w:p>
    <w:p w14:paraId="61965A77" w14:textId="77777777" w:rsidR="004F267E" w:rsidRPr="00630F03" w:rsidRDefault="004F267E" w:rsidP="004F267E">
      <w:pPr>
        <w:pStyle w:val="ListParagraph"/>
        <w:numPr>
          <w:ilvl w:val="1"/>
          <w:numId w:val="12"/>
        </w:numPr>
        <w:ind w:left="1080"/>
        <w:contextualSpacing w:val="0"/>
        <w:rPr>
          <w:rFonts w:ascii="Myriad Pro" w:hAnsi="Myriad Pro"/>
          <w:sz w:val="24"/>
          <w:szCs w:val="24"/>
        </w:rPr>
      </w:pPr>
      <w:r w:rsidRPr="00630F03">
        <w:rPr>
          <w:rFonts w:ascii="Myriad Pro" w:hAnsi="Myriad Pro"/>
          <w:sz w:val="24"/>
          <w:szCs w:val="24"/>
        </w:rPr>
        <w:t>Direct a municipality to take a course of action;</w:t>
      </w:r>
    </w:p>
    <w:p w14:paraId="60196CD5" w14:textId="77777777" w:rsidR="004F267E" w:rsidRPr="00630F03" w:rsidRDefault="004F267E" w:rsidP="004F267E">
      <w:pPr>
        <w:pStyle w:val="ListParagraph"/>
        <w:numPr>
          <w:ilvl w:val="1"/>
          <w:numId w:val="12"/>
        </w:numPr>
        <w:ind w:left="1080"/>
        <w:contextualSpacing w:val="0"/>
        <w:rPr>
          <w:rFonts w:ascii="Myriad Pro" w:hAnsi="Myriad Pro"/>
          <w:sz w:val="24"/>
          <w:szCs w:val="24"/>
        </w:rPr>
      </w:pPr>
      <w:r w:rsidRPr="00630F03">
        <w:rPr>
          <w:rFonts w:ascii="Myriad Pro" w:hAnsi="Myriad Pro"/>
          <w:sz w:val="24"/>
          <w:szCs w:val="24"/>
        </w:rPr>
        <w:t>Result in the perception that AUMA is partisan and supports a political party or candidate; or</w:t>
      </w:r>
    </w:p>
    <w:p w14:paraId="4A710CE8" w14:textId="77777777" w:rsidR="004F267E" w:rsidRPr="00630F03" w:rsidRDefault="004F267E" w:rsidP="004F267E">
      <w:pPr>
        <w:pStyle w:val="ListParagraph"/>
        <w:numPr>
          <w:ilvl w:val="1"/>
          <w:numId w:val="12"/>
        </w:numPr>
        <w:ind w:left="1080"/>
        <w:contextualSpacing w:val="0"/>
        <w:rPr>
          <w:rFonts w:ascii="Myriad Pro" w:hAnsi="Myriad Pro"/>
          <w:sz w:val="24"/>
          <w:szCs w:val="24"/>
        </w:rPr>
      </w:pPr>
      <w:r w:rsidRPr="00630F03">
        <w:rPr>
          <w:rFonts w:ascii="Myriad Pro" w:hAnsi="Myriad Pro"/>
          <w:sz w:val="24"/>
          <w:szCs w:val="24"/>
        </w:rPr>
        <w:t>Lack the clarity required to determine the issue and/or what is being asked of the AUMA.</w:t>
      </w:r>
    </w:p>
    <w:p w14:paraId="6E08FED7" w14:textId="77777777" w:rsidR="004F267E" w:rsidRPr="00630F03" w:rsidRDefault="004F267E" w:rsidP="004F267E">
      <w:pPr>
        <w:pStyle w:val="ListParagraph"/>
        <w:ind w:left="1080"/>
        <w:rPr>
          <w:rFonts w:ascii="Myriad Pro" w:hAnsi="Myriad Pro"/>
          <w:sz w:val="24"/>
          <w:szCs w:val="24"/>
        </w:rPr>
      </w:pPr>
    </w:p>
    <w:p w14:paraId="6A2560C9"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 xml:space="preserve"> If Section 27 conditions exist, the Board may reject the proposed resolution and notify the mover with an explanation of why the resolution will not appear in the Resolutions Book.</w:t>
      </w:r>
    </w:p>
    <w:p w14:paraId="36FEE167" w14:textId="77777777" w:rsidR="004F267E" w:rsidRPr="00630F03" w:rsidRDefault="004F267E" w:rsidP="004F267E">
      <w:pPr>
        <w:pStyle w:val="ListParagraph"/>
        <w:rPr>
          <w:rFonts w:ascii="Myriad Pro" w:hAnsi="Myriad Pro"/>
          <w:sz w:val="24"/>
          <w:szCs w:val="24"/>
        </w:rPr>
      </w:pPr>
    </w:p>
    <w:p w14:paraId="6B19F2D9"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The mover of a rejected resolution may appeal the decision by bringing forward a motion at the Resolutions Session for the resolution to be considered, and the decision can be reversed by 2/3 majority of votes cast.</w:t>
      </w:r>
    </w:p>
    <w:p w14:paraId="5D866524" w14:textId="77777777" w:rsidR="004F267E" w:rsidRPr="00630F03" w:rsidRDefault="004F267E" w:rsidP="004F267E">
      <w:pPr>
        <w:spacing w:after="0" w:line="240" w:lineRule="auto"/>
        <w:ind w:right="317"/>
        <w:rPr>
          <w:rFonts w:ascii="Myriad Pro" w:hAnsi="Myriad Pro"/>
          <w:sz w:val="24"/>
          <w:szCs w:val="24"/>
        </w:rPr>
      </w:pPr>
    </w:p>
    <w:p w14:paraId="07E30F17"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T</w:t>
      </w:r>
      <w:r w:rsidRPr="00630F03">
        <w:rPr>
          <w:rFonts w:ascii="Myriad Pro" w:eastAsia="Calibri" w:hAnsi="Myriad Pro"/>
          <w:sz w:val="24"/>
          <w:szCs w:val="24"/>
          <w:lang w:val="en-CA"/>
        </w:rPr>
        <w:t>he</w:t>
      </w:r>
      <w:r w:rsidRPr="00630F03">
        <w:rPr>
          <w:rFonts w:ascii="Myriad Pro" w:hAnsi="Myriad Pro"/>
          <w:sz w:val="24"/>
          <w:szCs w:val="24"/>
        </w:rPr>
        <w:t xml:space="preserve"> AUMA will electronically publish and distribute the Resolutions Book to Members at least eight (8) weeks prior to Convention to give councils enough time to review and discuss the resolutions.</w:t>
      </w:r>
    </w:p>
    <w:p w14:paraId="2CC6A63F" w14:textId="77777777" w:rsidR="004F267E" w:rsidRPr="00630F03" w:rsidRDefault="004F267E" w:rsidP="004F267E">
      <w:pPr>
        <w:pStyle w:val="ListParagraph"/>
        <w:ind w:right="317"/>
        <w:contextualSpacing w:val="0"/>
        <w:rPr>
          <w:rFonts w:ascii="Myriad Pro" w:hAnsi="Myriad Pro"/>
          <w:sz w:val="24"/>
          <w:szCs w:val="24"/>
        </w:rPr>
      </w:pPr>
    </w:p>
    <w:p w14:paraId="5BE47DE6"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Resolutions are also published in the Resolutions Library on AUMA’s website and distributed at Convention.</w:t>
      </w:r>
    </w:p>
    <w:p w14:paraId="67BED78A" w14:textId="14AD67C7" w:rsidR="00354700" w:rsidRDefault="00354700">
      <w:pPr>
        <w:rPr>
          <w:rFonts w:ascii="Myriad Pro" w:hAnsi="Myriad Pro"/>
          <w:sz w:val="24"/>
          <w:szCs w:val="24"/>
        </w:rPr>
      </w:pPr>
      <w:r>
        <w:rPr>
          <w:rFonts w:ascii="Myriad Pro" w:hAnsi="Myriad Pro"/>
          <w:sz w:val="24"/>
          <w:szCs w:val="24"/>
        </w:rPr>
        <w:br w:type="page"/>
      </w:r>
    </w:p>
    <w:p w14:paraId="5B72EEE5" w14:textId="77777777" w:rsidR="004F267E" w:rsidRPr="00630F03" w:rsidRDefault="004F267E" w:rsidP="004F267E">
      <w:pPr>
        <w:spacing w:after="0" w:line="240" w:lineRule="auto"/>
        <w:ind w:right="317"/>
        <w:rPr>
          <w:rFonts w:ascii="Myriad Pro" w:hAnsi="Myriad Pro"/>
          <w:sz w:val="24"/>
          <w:szCs w:val="24"/>
        </w:rPr>
      </w:pPr>
    </w:p>
    <w:p w14:paraId="1F5FB40F" w14:textId="77777777" w:rsidR="004F267E" w:rsidRPr="00630F03" w:rsidRDefault="004F267E" w:rsidP="004F267E">
      <w:pPr>
        <w:spacing w:after="0" w:line="240" w:lineRule="auto"/>
        <w:ind w:right="317"/>
        <w:jc w:val="center"/>
        <w:rPr>
          <w:rFonts w:ascii="Myriad Pro" w:eastAsia="Calibri" w:hAnsi="Myriad Pro"/>
          <w:b/>
          <w:sz w:val="24"/>
          <w:szCs w:val="24"/>
          <w:lang w:val="en-CA"/>
        </w:rPr>
      </w:pPr>
      <w:r w:rsidRPr="00630F03">
        <w:rPr>
          <w:rFonts w:ascii="Myriad Pro" w:eastAsia="Calibri" w:hAnsi="Myriad Pro"/>
          <w:b/>
          <w:sz w:val="24"/>
          <w:szCs w:val="24"/>
          <w:lang w:val="en-CA"/>
        </w:rPr>
        <w:t>Resolutions Session</w:t>
      </w:r>
    </w:p>
    <w:p w14:paraId="358B5EA5" w14:textId="77777777" w:rsidR="004F267E" w:rsidRPr="00630F03" w:rsidRDefault="004F267E" w:rsidP="004F267E">
      <w:pPr>
        <w:spacing w:after="0" w:line="240" w:lineRule="auto"/>
        <w:ind w:right="317"/>
        <w:rPr>
          <w:rFonts w:ascii="Myriad Pro" w:hAnsi="Myriad Pro"/>
          <w:sz w:val="24"/>
          <w:szCs w:val="24"/>
        </w:rPr>
      </w:pPr>
    </w:p>
    <w:p w14:paraId="3EBAA673"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All procedures at the Resolutions Session will be governed by Robert’s Rules of Order as modified by this policy.</w:t>
      </w:r>
    </w:p>
    <w:p w14:paraId="199060B2" w14:textId="77777777" w:rsidR="004F267E" w:rsidRPr="00630F03" w:rsidRDefault="004F267E" w:rsidP="004F267E">
      <w:pPr>
        <w:pStyle w:val="ListParagraph"/>
        <w:rPr>
          <w:rFonts w:ascii="Myriad Pro" w:hAnsi="Myriad Pro"/>
          <w:sz w:val="24"/>
          <w:szCs w:val="24"/>
        </w:rPr>
      </w:pPr>
    </w:p>
    <w:p w14:paraId="52DA5B1D" w14:textId="77777777" w:rsidR="004F267E" w:rsidRPr="00630F03" w:rsidRDefault="004F267E" w:rsidP="004F267E">
      <w:pPr>
        <w:pStyle w:val="ListParagraph"/>
        <w:numPr>
          <w:ilvl w:val="0"/>
          <w:numId w:val="10"/>
        </w:numPr>
        <w:ind w:left="720" w:right="317"/>
        <w:contextualSpacing w:val="0"/>
        <w:rPr>
          <w:rFonts w:ascii="Myriad Pro" w:eastAsia="Calibri" w:hAnsi="Myriad Pro"/>
          <w:sz w:val="24"/>
          <w:szCs w:val="24"/>
          <w:lang w:val="en-CA"/>
        </w:rPr>
      </w:pPr>
      <w:r w:rsidRPr="00630F03">
        <w:rPr>
          <w:rFonts w:ascii="Myriad Pro" w:eastAsia="Calibri" w:hAnsi="Myriad Pro"/>
          <w:sz w:val="24"/>
          <w:szCs w:val="24"/>
          <w:lang w:val="en-CA"/>
        </w:rPr>
        <w:t>As provided in AUMA’s Bylaws, quorum for all proceedings at a Resolutions Session will be comprised of Elected Representatives of 25% of AUMA’s Regular Members.</w:t>
      </w:r>
    </w:p>
    <w:p w14:paraId="1DE64832" w14:textId="77777777" w:rsidR="004F267E" w:rsidRPr="00630F03" w:rsidRDefault="004F267E" w:rsidP="004F267E">
      <w:pPr>
        <w:spacing w:after="0" w:line="240" w:lineRule="auto"/>
        <w:ind w:right="317"/>
        <w:rPr>
          <w:rFonts w:ascii="Myriad Pro" w:eastAsia="Calibri" w:hAnsi="Myriad Pro"/>
          <w:sz w:val="24"/>
          <w:szCs w:val="24"/>
          <w:lang w:val="en-CA"/>
        </w:rPr>
      </w:pPr>
    </w:p>
    <w:p w14:paraId="266C65C8" w14:textId="77777777" w:rsidR="004F267E" w:rsidRPr="00630F03" w:rsidRDefault="004F267E" w:rsidP="004F267E">
      <w:pPr>
        <w:pStyle w:val="ListParagraph"/>
        <w:numPr>
          <w:ilvl w:val="0"/>
          <w:numId w:val="10"/>
        </w:numPr>
        <w:ind w:left="720" w:right="317"/>
        <w:contextualSpacing w:val="0"/>
        <w:rPr>
          <w:rFonts w:ascii="Myriad Pro" w:eastAsia="Calibri" w:hAnsi="Myriad Pro"/>
          <w:sz w:val="24"/>
          <w:szCs w:val="24"/>
          <w:lang w:val="en-CA"/>
        </w:rPr>
      </w:pPr>
      <w:r w:rsidRPr="00630F03">
        <w:rPr>
          <w:rFonts w:ascii="Myriad Pro" w:eastAsia="Calibri" w:hAnsi="Myriad Pro"/>
          <w:sz w:val="24"/>
          <w:szCs w:val="24"/>
          <w:lang w:val="en-CA"/>
        </w:rPr>
        <w:t>Prior to the beginning of the Resolutions Session, the Resolutions Session Chair will ask for a motion from the floor to adopt the Resolutions Session Agenda as presented in the Convention Guide, with the addition of any emergent resolutions submitted after the guide was published.</w:t>
      </w:r>
    </w:p>
    <w:p w14:paraId="2789654D" w14:textId="77777777" w:rsidR="004F267E" w:rsidRPr="00630F03" w:rsidRDefault="004F267E" w:rsidP="004F267E">
      <w:pPr>
        <w:spacing w:after="0" w:line="240" w:lineRule="auto"/>
        <w:ind w:right="317"/>
        <w:rPr>
          <w:rFonts w:ascii="Myriad Pro" w:eastAsia="Calibri" w:hAnsi="Myriad Pro"/>
          <w:sz w:val="24"/>
          <w:szCs w:val="24"/>
          <w:lang w:val="en-CA"/>
        </w:rPr>
      </w:pPr>
    </w:p>
    <w:p w14:paraId="5D0004ED" w14:textId="77777777" w:rsidR="004F267E" w:rsidRPr="00630F03" w:rsidRDefault="004F267E" w:rsidP="004F267E">
      <w:pPr>
        <w:pStyle w:val="ListParagraph"/>
        <w:numPr>
          <w:ilvl w:val="0"/>
          <w:numId w:val="10"/>
        </w:numPr>
        <w:ind w:left="720" w:right="317"/>
        <w:contextualSpacing w:val="0"/>
        <w:rPr>
          <w:rFonts w:ascii="Myriad Pro" w:eastAsia="Calibri" w:hAnsi="Myriad Pro"/>
          <w:sz w:val="24"/>
          <w:szCs w:val="24"/>
          <w:lang w:val="en-CA"/>
        </w:rPr>
      </w:pPr>
      <w:r w:rsidRPr="00630F03">
        <w:rPr>
          <w:rFonts w:ascii="Myriad Pro" w:eastAsia="Calibri" w:hAnsi="Myriad Pro"/>
          <w:sz w:val="24"/>
          <w:szCs w:val="24"/>
          <w:lang w:val="en-CA"/>
        </w:rPr>
        <w:t>Amendments from the floor to the Resolutions Session Agenda will be accepted when duly moved and seconded.</w:t>
      </w:r>
    </w:p>
    <w:p w14:paraId="64C9DCA6" w14:textId="77777777" w:rsidR="004F267E" w:rsidRPr="00630F03" w:rsidRDefault="004F267E" w:rsidP="004F267E">
      <w:pPr>
        <w:spacing w:after="0" w:line="240" w:lineRule="auto"/>
        <w:ind w:right="317"/>
        <w:rPr>
          <w:rFonts w:ascii="Myriad Pro" w:eastAsia="Calibri" w:hAnsi="Myriad Pro"/>
          <w:sz w:val="24"/>
          <w:szCs w:val="24"/>
          <w:lang w:val="en-CA"/>
        </w:rPr>
      </w:pPr>
    </w:p>
    <w:p w14:paraId="2F22C35E" w14:textId="77777777" w:rsidR="004F267E" w:rsidRPr="00630F03" w:rsidRDefault="004F267E" w:rsidP="004F267E">
      <w:pPr>
        <w:pStyle w:val="ListParagraph"/>
        <w:numPr>
          <w:ilvl w:val="0"/>
          <w:numId w:val="10"/>
        </w:numPr>
        <w:ind w:left="720" w:right="317"/>
        <w:contextualSpacing w:val="0"/>
        <w:rPr>
          <w:rFonts w:ascii="Myriad Pro" w:eastAsia="Calibri" w:hAnsi="Myriad Pro"/>
          <w:sz w:val="24"/>
          <w:szCs w:val="24"/>
          <w:lang w:val="en-CA"/>
        </w:rPr>
      </w:pPr>
      <w:r w:rsidRPr="00630F03">
        <w:rPr>
          <w:rFonts w:ascii="Myriad Pro" w:eastAsia="Calibri" w:hAnsi="Myriad Pro"/>
          <w:sz w:val="24"/>
          <w:szCs w:val="24"/>
          <w:lang w:val="en-CA"/>
        </w:rPr>
        <w:t xml:space="preserve">The motion to approve the Resolutions Session Agenda will be passed by a simple majority of votes cast.  A 2/3 majority of the votes cast will be required to approve amendments to the Resolutions Session Agenda. </w:t>
      </w:r>
    </w:p>
    <w:p w14:paraId="63ADB8AD" w14:textId="77777777" w:rsidR="004F267E" w:rsidRPr="00630F03" w:rsidRDefault="004F267E" w:rsidP="004F267E">
      <w:pPr>
        <w:spacing w:after="0" w:line="240" w:lineRule="auto"/>
        <w:ind w:right="317"/>
        <w:rPr>
          <w:rFonts w:ascii="Myriad Pro" w:eastAsia="Calibri" w:hAnsi="Myriad Pro"/>
          <w:sz w:val="24"/>
          <w:szCs w:val="24"/>
          <w:lang w:val="en-CA"/>
        </w:rPr>
      </w:pPr>
    </w:p>
    <w:p w14:paraId="1A92A249" w14:textId="77777777" w:rsidR="004F267E" w:rsidRPr="00630F03" w:rsidRDefault="004F267E" w:rsidP="004F267E">
      <w:pPr>
        <w:pStyle w:val="ListParagraph"/>
        <w:numPr>
          <w:ilvl w:val="0"/>
          <w:numId w:val="10"/>
        </w:numPr>
        <w:ind w:left="720" w:right="317"/>
        <w:contextualSpacing w:val="0"/>
        <w:rPr>
          <w:rFonts w:ascii="Myriad Pro" w:eastAsia="Calibri" w:hAnsi="Myriad Pro"/>
          <w:sz w:val="24"/>
          <w:szCs w:val="24"/>
          <w:lang w:val="en-CA"/>
        </w:rPr>
      </w:pPr>
      <w:r w:rsidRPr="00630F03">
        <w:rPr>
          <w:rFonts w:ascii="Myriad Pro" w:eastAsia="Calibri" w:hAnsi="Myriad Pro"/>
          <w:sz w:val="24"/>
          <w:szCs w:val="24"/>
          <w:lang w:val="en-CA"/>
        </w:rPr>
        <w:t>If there are no amendments to the Resolutions Session Agenda, resolutions will be debated in the order they are presented in the Convention Guide. No further amendments to the approved Agenda will be accepted.</w:t>
      </w:r>
    </w:p>
    <w:p w14:paraId="06689168" w14:textId="77777777" w:rsidR="004F267E" w:rsidRPr="00630F03" w:rsidRDefault="004F267E" w:rsidP="004F267E">
      <w:pPr>
        <w:pStyle w:val="ListParagraph"/>
        <w:rPr>
          <w:rFonts w:ascii="Myriad Pro" w:eastAsia="Calibri" w:hAnsi="Myriad Pro"/>
          <w:sz w:val="24"/>
          <w:szCs w:val="24"/>
          <w:lang w:val="en-CA"/>
        </w:rPr>
      </w:pPr>
    </w:p>
    <w:p w14:paraId="749EEFCF" w14:textId="77777777" w:rsidR="004F267E" w:rsidRPr="00630F03" w:rsidRDefault="004F267E" w:rsidP="004F267E">
      <w:pPr>
        <w:pStyle w:val="ListParagraph"/>
        <w:ind w:right="317"/>
        <w:contextualSpacing w:val="0"/>
        <w:rPr>
          <w:rFonts w:ascii="Myriad Pro" w:eastAsia="Calibri" w:hAnsi="Myriad Pro"/>
          <w:sz w:val="24"/>
          <w:szCs w:val="24"/>
          <w:lang w:val="en-CA"/>
        </w:rPr>
      </w:pPr>
    </w:p>
    <w:p w14:paraId="1062DEC6"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So long as there is quorum (Section 33), the Resolutions Session shall not be closed until all resolutions listed in the agenda are debated and voted upon, or the allotted time for the Resolutions Session has expired, unless the majority of delegates present vote to extend the allotted time.</w:t>
      </w:r>
    </w:p>
    <w:p w14:paraId="3C090E19" w14:textId="77777777" w:rsidR="004F267E" w:rsidRPr="00630F03" w:rsidRDefault="004F267E" w:rsidP="004F267E">
      <w:pPr>
        <w:spacing w:after="0" w:line="240" w:lineRule="auto"/>
        <w:ind w:right="317"/>
        <w:rPr>
          <w:rFonts w:ascii="Myriad Pro" w:hAnsi="Myriad Pro"/>
          <w:sz w:val="24"/>
          <w:szCs w:val="24"/>
        </w:rPr>
      </w:pPr>
    </w:p>
    <w:p w14:paraId="426EA974" w14:textId="77777777" w:rsidR="004F267E" w:rsidRPr="00630F03" w:rsidRDefault="004F267E" w:rsidP="004F267E">
      <w:pPr>
        <w:pStyle w:val="ListParagraph"/>
        <w:numPr>
          <w:ilvl w:val="0"/>
          <w:numId w:val="10"/>
        </w:numPr>
        <w:ind w:left="720" w:right="317"/>
        <w:contextualSpacing w:val="0"/>
        <w:rPr>
          <w:rFonts w:ascii="Myriad Pro" w:eastAsia="Calibri" w:hAnsi="Myriad Pro"/>
          <w:b/>
          <w:sz w:val="24"/>
          <w:szCs w:val="24"/>
          <w:lang w:val="en-CA"/>
        </w:rPr>
      </w:pPr>
      <w:r w:rsidRPr="00630F03">
        <w:rPr>
          <w:rFonts w:ascii="Myriad Pro" w:hAnsi="Myriad Pro"/>
          <w:sz w:val="24"/>
          <w:szCs w:val="24"/>
        </w:rPr>
        <w:t xml:space="preserve">Resolutions which are not debated at a Resolutions Session because of insufficient time or lack of quorum will be considered by </w:t>
      </w:r>
      <w:r w:rsidRPr="00630F03">
        <w:rPr>
          <w:rFonts w:ascii="Myriad Pro" w:eastAsia="Calibri" w:hAnsi="Myriad Pro"/>
          <w:sz w:val="24"/>
          <w:szCs w:val="24"/>
          <w:lang w:val="en-CA"/>
        </w:rPr>
        <w:t>the Board following the Convention.</w:t>
      </w:r>
    </w:p>
    <w:p w14:paraId="2A678ED9" w14:textId="77777777" w:rsidR="004F267E" w:rsidRPr="00630F03" w:rsidRDefault="004F267E" w:rsidP="004F267E">
      <w:pPr>
        <w:spacing w:after="0" w:line="240" w:lineRule="auto"/>
        <w:ind w:right="317"/>
        <w:rPr>
          <w:rFonts w:ascii="Myriad Pro" w:eastAsia="Calibri" w:hAnsi="Myriad Pro"/>
          <w:b/>
          <w:sz w:val="24"/>
          <w:szCs w:val="24"/>
          <w:lang w:val="en-CA"/>
        </w:rPr>
      </w:pPr>
    </w:p>
    <w:p w14:paraId="61DFEE27" w14:textId="77777777" w:rsidR="004F267E" w:rsidRPr="00630F03" w:rsidRDefault="004F267E" w:rsidP="004F267E">
      <w:pPr>
        <w:spacing w:after="0" w:line="240" w:lineRule="auto"/>
        <w:ind w:right="317"/>
        <w:jc w:val="center"/>
        <w:rPr>
          <w:rFonts w:ascii="Myriad Pro" w:eastAsia="Calibri" w:hAnsi="Myriad Pro"/>
          <w:b/>
          <w:sz w:val="24"/>
          <w:szCs w:val="24"/>
          <w:lang w:val="en-CA"/>
        </w:rPr>
      </w:pPr>
      <w:r w:rsidRPr="00630F03">
        <w:rPr>
          <w:rFonts w:ascii="Myriad Pro" w:eastAsia="Calibri" w:hAnsi="Myriad Pro"/>
          <w:b/>
          <w:sz w:val="24"/>
          <w:szCs w:val="24"/>
          <w:lang w:val="en-CA"/>
        </w:rPr>
        <w:t>Adoption</w:t>
      </w:r>
    </w:p>
    <w:p w14:paraId="66C02768" w14:textId="77777777" w:rsidR="004F267E" w:rsidRPr="00630F03" w:rsidRDefault="004F267E" w:rsidP="004F267E">
      <w:pPr>
        <w:spacing w:after="0" w:line="240" w:lineRule="auto"/>
        <w:ind w:right="317"/>
        <w:rPr>
          <w:rFonts w:ascii="Myriad Pro" w:eastAsia="Calibri" w:hAnsi="Myriad Pro"/>
          <w:b/>
          <w:sz w:val="24"/>
          <w:szCs w:val="24"/>
          <w:lang w:val="en-CA"/>
        </w:rPr>
      </w:pPr>
    </w:p>
    <w:p w14:paraId="74B4A76E"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The Resolutions Session Chair will introduce each proposed resolution by indicating its number, title, the names of the mover and seconder, and the operative clause.</w:t>
      </w:r>
    </w:p>
    <w:p w14:paraId="51882151" w14:textId="77777777" w:rsidR="004F267E" w:rsidRPr="00630F03" w:rsidRDefault="004F267E" w:rsidP="004F267E">
      <w:pPr>
        <w:pStyle w:val="ListParagraph"/>
        <w:ind w:right="317"/>
        <w:contextualSpacing w:val="0"/>
        <w:rPr>
          <w:rFonts w:ascii="Myriad Pro" w:hAnsi="Myriad Pro"/>
          <w:sz w:val="24"/>
          <w:szCs w:val="24"/>
        </w:rPr>
      </w:pPr>
    </w:p>
    <w:p w14:paraId="6E731217"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A mover may withdraw a proposed resolution when the resolution is introduced. In this event, the Resolutions Session Chair shall declare the resolution withdrawn and no further debate or comments will be allowed.</w:t>
      </w:r>
    </w:p>
    <w:p w14:paraId="4F89EB40" w14:textId="77777777" w:rsidR="004F267E" w:rsidRPr="00630F03" w:rsidRDefault="004F267E" w:rsidP="004F267E">
      <w:pPr>
        <w:spacing w:after="0" w:line="240" w:lineRule="auto"/>
        <w:ind w:right="317"/>
        <w:rPr>
          <w:rFonts w:ascii="Myriad Pro" w:hAnsi="Myriad Pro"/>
          <w:sz w:val="24"/>
          <w:szCs w:val="24"/>
        </w:rPr>
      </w:pPr>
    </w:p>
    <w:p w14:paraId="7912C97E"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 xml:space="preserve">Resolutions that are moved by the Board must be seconded from the floor by an Elected Representative of a Member.  </w:t>
      </w:r>
    </w:p>
    <w:p w14:paraId="60C8DF68" w14:textId="77777777" w:rsidR="004F267E" w:rsidRPr="00630F03" w:rsidRDefault="004F267E" w:rsidP="004F267E">
      <w:pPr>
        <w:spacing w:after="0" w:line="240" w:lineRule="auto"/>
        <w:ind w:right="317"/>
        <w:rPr>
          <w:rFonts w:ascii="Myriad Pro" w:hAnsi="Myriad Pro"/>
          <w:sz w:val="24"/>
          <w:szCs w:val="24"/>
        </w:rPr>
      </w:pPr>
    </w:p>
    <w:p w14:paraId="152F83B5"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A spokesperson from the mover will then have up to two (2) minutes to speak to the resolution.</w:t>
      </w:r>
    </w:p>
    <w:p w14:paraId="5ADC71F2" w14:textId="77777777" w:rsidR="004F267E" w:rsidRPr="00630F03" w:rsidRDefault="004F267E" w:rsidP="004F267E">
      <w:pPr>
        <w:spacing w:after="0" w:line="240" w:lineRule="auto"/>
        <w:ind w:right="317"/>
        <w:rPr>
          <w:rFonts w:ascii="Myriad Pro" w:hAnsi="Myriad Pro"/>
          <w:sz w:val="24"/>
          <w:szCs w:val="24"/>
        </w:rPr>
      </w:pPr>
    </w:p>
    <w:p w14:paraId="560C3DC9"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 xml:space="preserve">Next, AUMA comments on member-moved resolutions may be presented by a Board Member. </w:t>
      </w:r>
    </w:p>
    <w:p w14:paraId="2EAB1EF0" w14:textId="77777777" w:rsidR="004F267E" w:rsidRPr="00630F03" w:rsidRDefault="004F267E" w:rsidP="004F267E">
      <w:pPr>
        <w:pStyle w:val="ListParagraph"/>
        <w:ind w:right="317"/>
        <w:contextualSpacing w:val="0"/>
        <w:rPr>
          <w:rFonts w:ascii="Myriad Pro" w:hAnsi="Myriad Pro"/>
          <w:sz w:val="24"/>
          <w:szCs w:val="24"/>
        </w:rPr>
      </w:pPr>
    </w:p>
    <w:p w14:paraId="75CEABA2"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 xml:space="preserve">These comments must be approved in advance by the Board. </w:t>
      </w:r>
    </w:p>
    <w:p w14:paraId="149B6CE0" w14:textId="77777777" w:rsidR="004F267E" w:rsidRPr="00630F03" w:rsidRDefault="004F267E" w:rsidP="004F267E">
      <w:pPr>
        <w:pStyle w:val="ListParagraph"/>
        <w:rPr>
          <w:rFonts w:ascii="Myriad Pro" w:hAnsi="Myriad Pro"/>
          <w:sz w:val="24"/>
          <w:szCs w:val="24"/>
        </w:rPr>
      </w:pPr>
    </w:p>
    <w:p w14:paraId="29AC8D24"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 xml:space="preserve">The Resolutions Session Chair will then open debate by calling for a speaker in opposition, seeking clarification or proposing an amendment.  </w:t>
      </w:r>
    </w:p>
    <w:p w14:paraId="5BAF67A8" w14:textId="77777777" w:rsidR="004F267E" w:rsidRPr="00630F03" w:rsidRDefault="004F267E" w:rsidP="004F267E">
      <w:pPr>
        <w:spacing w:after="0" w:line="240" w:lineRule="auto"/>
        <w:ind w:right="317"/>
        <w:rPr>
          <w:rFonts w:ascii="Myriad Pro" w:hAnsi="Myriad Pro"/>
          <w:sz w:val="24"/>
          <w:szCs w:val="24"/>
        </w:rPr>
      </w:pPr>
    </w:p>
    <w:p w14:paraId="7328801B"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 xml:space="preserve">Speakers will have a two (2) minute time limit and shall not speak more than once on any one question. </w:t>
      </w:r>
    </w:p>
    <w:p w14:paraId="73C7711C" w14:textId="77777777" w:rsidR="004F267E" w:rsidRPr="00630F03" w:rsidRDefault="004F267E" w:rsidP="004F267E">
      <w:pPr>
        <w:spacing w:after="0" w:line="240" w:lineRule="auto"/>
        <w:ind w:right="317"/>
        <w:rPr>
          <w:rFonts w:ascii="Myriad Pro" w:hAnsi="Myriad Pro"/>
          <w:sz w:val="24"/>
          <w:szCs w:val="24"/>
        </w:rPr>
      </w:pPr>
    </w:p>
    <w:p w14:paraId="705E338E" w14:textId="065A57F8" w:rsidR="004F267E" w:rsidRPr="00354700" w:rsidRDefault="004F267E" w:rsidP="001C61D7">
      <w:pPr>
        <w:pStyle w:val="ListParagraph"/>
        <w:numPr>
          <w:ilvl w:val="0"/>
          <w:numId w:val="10"/>
        </w:numPr>
        <w:ind w:left="720" w:right="317"/>
        <w:contextualSpacing w:val="0"/>
        <w:rPr>
          <w:rFonts w:ascii="Myriad Pro" w:hAnsi="Myriad Pro"/>
          <w:sz w:val="24"/>
          <w:szCs w:val="24"/>
        </w:rPr>
      </w:pPr>
      <w:r w:rsidRPr="00354700">
        <w:rPr>
          <w:rFonts w:ascii="Myriad Pro" w:hAnsi="Myriad Pro"/>
          <w:sz w:val="24"/>
          <w:szCs w:val="24"/>
        </w:rPr>
        <w:t>If no one rises to speak in opposition, for clarification, or to propose an amendment to a resolution, the question will be immediately called.</w:t>
      </w:r>
    </w:p>
    <w:p w14:paraId="68ECB6BC" w14:textId="77777777" w:rsidR="004F267E" w:rsidRPr="00630F03" w:rsidRDefault="004F267E" w:rsidP="004F267E">
      <w:pPr>
        <w:spacing w:after="0" w:line="240" w:lineRule="auto"/>
        <w:ind w:right="317"/>
        <w:rPr>
          <w:rFonts w:ascii="Myriad Pro" w:hAnsi="Myriad Pro"/>
          <w:sz w:val="24"/>
          <w:szCs w:val="24"/>
        </w:rPr>
      </w:pPr>
    </w:p>
    <w:p w14:paraId="5C2B36B7"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As provided in the AUMA Bylaws, the persons entitled to speak to a resolution during the Resolutions Session are:</w:t>
      </w:r>
    </w:p>
    <w:p w14:paraId="00DF0451" w14:textId="77777777" w:rsidR="004F267E" w:rsidRPr="00630F03" w:rsidRDefault="004F267E" w:rsidP="004F267E">
      <w:pPr>
        <w:pStyle w:val="ListParagraph"/>
        <w:widowControl w:val="0"/>
        <w:numPr>
          <w:ilvl w:val="2"/>
          <w:numId w:val="13"/>
        </w:numPr>
        <w:autoSpaceDE w:val="0"/>
        <w:autoSpaceDN w:val="0"/>
        <w:ind w:left="1080" w:right="317" w:hanging="360"/>
        <w:contextualSpacing w:val="0"/>
        <w:rPr>
          <w:rFonts w:ascii="Myriad Pro" w:hAnsi="Myriad Pro"/>
          <w:sz w:val="24"/>
          <w:szCs w:val="24"/>
        </w:rPr>
      </w:pPr>
      <w:r w:rsidRPr="00630F03">
        <w:rPr>
          <w:rFonts w:ascii="Myriad Pro" w:hAnsi="Myriad Pro"/>
          <w:sz w:val="24"/>
          <w:szCs w:val="24"/>
        </w:rPr>
        <w:t>Elected Representatives in attendance whose municipalities are Regular Members of AUMA in good standing.</w:t>
      </w:r>
    </w:p>
    <w:p w14:paraId="06B5583E" w14:textId="77777777" w:rsidR="004F267E" w:rsidRPr="00630F03" w:rsidRDefault="004F267E" w:rsidP="004F267E">
      <w:pPr>
        <w:pStyle w:val="ListParagraph"/>
        <w:widowControl w:val="0"/>
        <w:numPr>
          <w:ilvl w:val="2"/>
          <w:numId w:val="13"/>
        </w:numPr>
        <w:autoSpaceDE w:val="0"/>
        <w:autoSpaceDN w:val="0"/>
        <w:ind w:left="1080" w:right="317" w:hanging="360"/>
        <w:contextualSpacing w:val="0"/>
        <w:rPr>
          <w:rFonts w:ascii="Myriad Pro" w:hAnsi="Myriad Pro"/>
          <w:sz w:val="24"/>
          <w:szCs w:val="24"/>
        </w:rPr>
      </w:pPr>
      <w:r w:rsidRPr="00630F03">
        <w:rPr>
          <w:rFonts w:ascii="Myriad Pro" w:hAnsi="Myriad Pro"/>
          <w:sz w:val="24"/>
          <w:szCs w:val="24"/>
        </w:rPr>
        <w:t>In the event a Regular Member is unable to be represented at the Resolutions Session by an Elected Representative, an official appointed by motion of the Council to represent it, if notice of such appointment is submitted in writing to AUMA’s CEO at least three (3) days prior to the date of the Resolutions Session.</w:t>
      </w:r>
    </w:p>
    <w:p w14:paraId="7606FA91" w14:textId="77777777" w:rsidR="004F267E" w:rsidRPr="00630F03" w:rsidRDefault="004F267E" w:rsidP="004F267E">
      <w:pPr>
        <w:pStyle w:val="ListParagraph"/>
        <w:widowControl w:val="0"/>
        <w:numPr>
          <w:ilvl w:val="2"/>
          <w:numId w:val="13"/>
        </w:numPr>
        <w:autoSpaceDE w:val="0"/>
        <w:autoSpaceDN w:val="0"/>
        <w:ind w:left="1080" w:right="317" w:hanging="360"/>
        <w:contextualSpacing w:val="0"/>
        <w:rPr>
          <w:rFonts w:ascii="Myriad Pro" w:hAnsi="Myriad Pro"/>
          <w:sz w:val="24"/>
          <w:szCs w:val="24"/>
        </w:rPr>
      </w:pPr>
      <w:r w:rsidRPr="00630F03">
        <w:rPr>
          <w:rFonts w:ascii="Myriad Pro" w:hAnsi="Myriad Pro"/>
          <w:sz w:val="24"/>
          <w:szCs w:val="24"/>
        </w:rPr>
        <w:t>Upon a motion from the floor, or at the discretion of the Resolution Session Chair, a representative of an Associate Member as defined in AUMA’s bylaws.</w:t>
      </w:r>
    </w:p>
    <w:p w14:paraId="04C7934A" w14:textId="77777777" w:rsidR="004F267E" w:rsidRPr="00630F03" w:rsidRDefault="004F267E" w:rsidP="004F267E">
      <w:pPr>
        <w:pStyle w:val="ListParagraph"/>
        <w:widowControl w:val="0"/>
        <w:autoSpaceDE w:val="0"/>
        <w:autoSpaceDN w:val="0"/>
        <w:ind w:left="1080" w:right="317"/>
        <w:contextualSpacing w:val="0"/>
        <w:rPr>
          <w:rFonts w:ascii="Myriad Pro" w:hAnsi="Myriad Pro"/>
          <w:sz w:val="24"/>
          <w:szCs w:val="24"/>
        </w:rPr>
      </w:pPr>
    </w:p>
    <w:p w14:paraId="776A2A76"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No debate on accompanying background material and information for resolutions is allowed.</w:t>
      </w:r>
    </w:p>
    <w:p w14:paraId="3EEBF3FE" w14:textId="77777777" w:rsidR="004F267E" w:rsidRPr="00630F03" w:rsidRDefault="004F267E" w:rsidP="004F267E">
      <w:pPr>
        <w:pStyle w:val="ListParagraph"/>
        <w:rPr>
          <w:rFonts w:ascii="Myriad Pro" w:hAnsi="Myriad Pro"/>
          <w:sz w:val="24"/>
          <w:szCs w:val="24"/>
        </w:rPr>
      </w:pPr>
    </w:p>
    <w:p w14:paraId="7CFC2C50"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When no opposing position speaker is available, the Resolutions Session Chair will declare the end of the debate and the spokesperson from the mover will be allowed one (1) minute for the closing of debate.</w:t>
      </w:r>
    </w:p>
    <w:p w14:paraId="713CFF7B" w14:textId="77777777" w:rsidR="004F267E" w:rsidRPr="00630F03" w:rsidRDefault="004F267E" w:rsidP="004F267E">
      <w:pPr>
        <w:spacing w:after="0" w:line="240" w:lineRule="auto"/>
        <w:ind w:right="317"/>
        <w:rPr>
          <w:rFonts w:ascii="Myriad Pro" w:hAnsi="Myriad Pro"/>
          <w:sz w:val="24"/>
          <w:szCs w:val="24"/>
        </w:rPr>
      </w:pPr>
    </w:p>
    <w:p w14:paraId="4C220CCA"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Amendments, including “minor amendments” should be submitted in writing to the Resolutions Session Chair prior to the amendment being introduced, but verbal amendments will also be accepted from the floor.</w:t>
      </w:r>
    </w:p>
    <w:p w14:paraId="51518C01" w14:textId="77777777" w:rsidR="004F267E" w:rsidRPr="00630F03" w:rsidRDefault="004F267E" w:rsidP="004F267E">
      <w:pPr>
        <w:spacing w:after="0" w:line="240" w:lineRule="auto"/>
        <w:ind w:right="317"/>
        <w:rPr>
          <w:rFonts w:ascii="Myriad Pro" w:hAnsi="Myriad Pro"/>
          <w:sz w:val="24"/>
          <w:szCs w:val="24"/>
        </w:rPr>
      </w:pPr>
    </w:p>
    <w:p w14:paraId="4074EE69"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 xml:space="preserve">Amendments must be seconded from the floor or they do not proceed.    </w:t>
      </w:r>
    </w:p>
    <w:p w14:paraId="60EB0922" w14:textId="77777777" w:rsidR="004F267E" w:rsidRPr="00630F03" w:rsidRDefault="004F267E" w:rsidP="004F267E">
      <w:pPr>
        <w:spacing w:after="0" w:line="240" w:lineRule="auto"/>
        <w:ind w:right="317"/>
        <w:rPr>
          <w:rFonts w:ascii="Myriad Pro" w:hAnsi="Myriad Pro"/>
          <w:sz w:val="24"/>
          <w:szCs w:val="24"/>
        </w:rPr>
      </w:pPr>
    </w:p>
    <w:p w14:paraId="33CA5922"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Debate procedures for an amendment shall be the same as for a resolution as set out in Sections 43 to 51.</w:t>
      </w:r>
    </w:p>
    <w:p w14:paraId="74CA49E3" w14:textId="77777777" w:rsidR="004F267E" w:rsidRPr="00630F03" w:rsidRDefault="004F267E" w:rsidP="004F267E">
      <w:pPr>
        <w:spacing w:after="0" w:line="240" w:lineRule="auto"/>
        <w:ind w:right="317"/>
        <w:rPr>
          <w:rFonts w:ascii="Myriad Pro" w:hAnsi="Myriad Pro"/>
          <w:sz w:val="24"/>
          <w:szCs w:val="24"/>
        </w:rPr>
      </w:pPr>
    </w:p>
    <w:p w14:paraId="0F816FD2"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lastRenderedPageBreak/>
        <w:t xml:space="preserve">The conflict of interest guidelines for council votes, as outlined in the </w:t>
      </w:r>
      <w:r w:rsidRPr="00630F03">
        <w:rPr>
          <w:rFonts w:ascii="Myriad Pro" w:hAnsi="Myriad Pro"/>
          <w:i/>
          <w:sz w:val="24"/>
          <w:szCs w:val="24"/>
        </w:rPr>
        <w:t>Municipal Government Act,</w:t>
      </w:r>
      <w:r w:rsidRPr="00630F03">
        <w:rPr>
          <w:rFonts w:ascii="Myriad Pro" w:hAnsi="Myriad Pro"/>
          <w:sz w:val="24"/>
          <w:szCs w:val="24"/>
        </w:rPr>
        <w:t xml:space="preserve"> shall also apply to Convention resolution votes for all delegates. It is incumbent upon each delegate to adhere to these guidelines. </w:t>
      </w:r>
    </w:p>
    <w:p w14:paraId="73AB838F" w14:textId="77777777" w:rsidR="004F267E" w:rsidRPr="00630F03" w:rsidRDefault="004F267E" w:rsidP="004F267E">
      <w:pPr>
        <w:spacing w:after="0" w:line="240" w:lineRule="auto"/>
        <w:ind w:right="317"/>
        <w:rPr>
          <w:rFonts w:ascii="Myriad Pro" w:hAnsi="Myriad Pro"/>
          <w:sz w:val="24"/>
          <w:szCs w:val="24"/>
        </w:rPr>
      </w:pPr>
    </w:p>
    <w:p w14:paraId="15E2EE9A"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Voting may, at the discretion of the Resolutions Session Chair, be by:</w:t>
      </w:r>
    </w:p>
    <w:p w14:paraId="3DE841EB"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hAnsi="Myriad Pro"/>
          <w:sz w:val="24"/>
          <w:szCs w:val="24"/>
        </w:rPr>
      </w:pPr>
      <w:r w:rsidRPr="00630F03">
        <w:rPr>
          <w:rFonts w:ascii="Myriad Pro" w:hAnsi="Myriad Pro"/>
          <w:sz w:val="24"/>
          <w:szCs w:val="24"/>
        </w:rPr>
        <w:t>electronic device;</w:t>
      </w:r>
    </w:p>
    <w:p w14:paraId="1235A226"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hAnsi="Myriad Pro"/>
          <w:sz w:val="24"/>
          <w:szCs w:val="24"/>
        </w:rPr>
      </w:pPr>
      <w:r w:rsidRPr="00630F03">
        <w:rPr>
          <w:rFonts w:ascii="Myriad Pro" w:hAnsi="Myriad Pro"/>
          <w:sz w:val="24"/>
          <w:szCs w:val="24"/>
        </w:rPr>
        <w:t>a show of hands of eligible voters; or</w:t>
      </w:r>
    </w:p>
    <w:p w14:paraId="2E9A541D" w14:textId="77777777" w:rsidR="004F267E" w:rsidRPr="00630F03" w:rsidRDefault="004F267E" w:rsidP="004F267E">
      <w:pPr>
        <w:pStyle w:val="ListParagraph"/>
        <w:widowControl w:val="0"/>
        <w:numPr>
          <w:ilvl w:val="1"/>
          <w:numId w:val="10"/>
        </w:numPr>
        <w:autoSpaceDE w:val="0"/>
        <w:autoSpaceDN w:val="0"/>
        <w:ind w:right="317"/>
        <w:contextualSpacing w:val="0"/>
        <w:rPr>
          <w:rFonts w:ascii="Myriad Pro" w:hAnsi="Myriad Pro"/>
          <w:sz w:val="24"/>
          <w:szCs w:val="24"/>
        </w:rPr>
      </w:pPr>
      <w:r w:rsidRPr="00630F03">
        <w:rPr>
          <w:rFonts w:ascii="Myriad Pro" w:hAnsi="Myriad Pro"/>
          <w:sz w:val="24"/>
          <w:szCs w:val="24"/>
        </w:rPr>
        <w:t>paper ballot.</w:t>
      </w:r>
    </w:p>
    <w:p w14:paraId="71999ADF" w14:textId="77777777" w:rsidR="004F267E" w:rsidRPr="00630F03" w:rsidRDefault="004F267E" w:rsidP="004F267E">
      <w:pPr>
        <w:pStyle w:val="ListParagraph"/>
        <w:ind w:left="1080"/>
        <w:rPr>
          <w:rFonts w:ascii="Myriad Pro" w:hAnsi="Myriad Pro"/>
          <w:sz w:val="24"/>
          <w:szCs w:val="24"/>
        </w:rPr>
      </w:pPr>
    </w:p>
    <w:p w14:paraId="5DD7D073" w14:textId="301B4064" w:rsidR="004F267E" w:rsidRDefault="004F267E" w:rsidP="001C61D7">
      <w:pPr>
        <w:pStyle w:val="ListParagraph"/>
        <w:numPr>
          <w:ilvl w:val="0"/>
          <w:numId w:val="10"/>
        </w:numPr>
        <w:ind w:left="720" w:right="317"/>
        <w:contextualSpacing w:val="0"/>
        <w:rPr>
          <w:rFonts w:ascii="Myriad Pro" w:hAnsi="Myriad Pro"/>
          <w:sz w:val="24"/>
          <w:szCs w:val="24"/>
        </w:rPr>
      </w:pPr>
      <w:r w:rsidRPr="0032270C">
        <w:rPr>
          <w:rFonts w:ascii="Myriad Pro" w:hAnsi="Myriad Pro"/>
          <w:sz w:val="24"/>
          <w:szCs w:val="24"/>
        </w:rPr>
        <w:t>The number of votes necessary for any resolution to pass is a simple majority of votes cast for that resolution (50% plus one vote).</w:t>
      </w:r>
    </w:p>
    <w:p w14:paraId="20820C6E" w14:textId="77777777" w:rsidR="009720DD" w:rsidRPr="0032270C" w:rsidRDefault="009720DD" w:rsidP="009720DD">
      <w:pPr>
        <w:pStyle w:val="ListParagraph"/>
        <w:ind w:right="317"/>
        <w:contextualSpacing w:val="0"/>
        <w:rPr>
          <w:rFonts w:ascii="Myriad Pro" w:hAnsi="Myriad Pro"/>
          <w:sz w:val="24"/>
          <w:szCs w:val="24"/>
        </w:rPr>
      </w:pPr>
    </w:p>
    <w:p w14:paraId="3B64B0EE" w14:textId="77777777" w:rsidR="004F267E" w:rsidRPr="00630F03" w:rsidRDefault="004F267E" w:rsidP="004F267E">
      <w:pPr>
        <w:jc w:val="center"/>
        <w:rPr>
          <w:rFonts w:ascii="Myriad Pro" w:hAnsi="Myriad Pro"/>
          <w:b/>
          <w:sz w:val="24"/>
          <w:szCs w:val="24"/>
        </w:rPr>
      </w:pPr>
      <w:r w:rsidRPr="00630F03">
        <w:rPr>
          <w:rFonts w:ascii="Myriad Pro" w:hAnsi="Myriad Pro"/>
          <w:b/>
          <w:sz w:val="24"/>
          <w:szCs w:val="24"/>
        </w:rPr>
        <w:t>Action on Adopted Resolutions</w:t>
      </w:r>
    </w:p>
    <w:p w14:paraId="20E47C8B"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 xml:space="preserve">All adopted resolutions will be sent to the relevant provincial and/or federal ministry or organization for response. </w:t>
      </w:r>
    </w:p>
    <w:p w14:paraId="788AB16A" w14:textId="77777777" w:rsidR="004F267E" w:rsidRPr="00630F03" w:rsidRDefault="004F267E" w:rsidP="004F267E">
      <w:pPr>
        <w:pStyle w:val="ListParagraph"/>
        <w:rPr>
          <w:rFonts w:ascii="Myriad Pro" w:hAnsi="Myriad Pro"/>
          <w:sz w:val="24"/>
          <w:szCs w:val="24"/>
        </w:rPr>
      </w:pPr>
      <w:r w:rsidRPr="00630F03">
        <w:rPr>
          <w:rFonts w:ascii="Myriad Pro" w:hAnsi="Myriad Pro"/>
          <w:sz w:val="24"/>
          <w:szCs w:val="24"/>
        </w:rPr>
        <w:t xml:space="preserve"> </w:t>
      </w:r>
    </w:p>
    <w:p w14:paraId="7BC5364D"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 xml:space="preserve">Further advocacy on resolutions will be recommended to the Board by the relevant Committee based on analysis completed using the Prioritization and Levels of Engagement Frameworks in Appendix B. </w:t>
      </w:r>
    </w:p>
    <w:p w14:paraId="57C11F7B" w14:textId="77777777" w:rsidR="004F267E" w:rsidRPr="00630F03" w:rsidRDefault="004F267E" w:rsidP="004F267E">
      <w:pPr>
        <w:spacing w:after="0" w:line="240" w:lineRule="auto"/>
        <w:ind w:right="317"/>
        <w:rPr>
          <w:rFonts w:ascii="Myriad Pro" w:hAnsi="Myriad Pro"/>
          <w:sz w:val="24"/>
          <w:szCs w:val="24"/>
        </w:rPr>
      </w:pPr>
    </w:p>
    <w:p w14:paraId="26E1A719"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Category A resolutions are considered active until the Board deems them to be complete or inactive.</w:t>
      </w:r>
    </w:p>
    <w:p w14:paraId="39D435C3" w14:textId="77777777" w:rsidR="004F267E" w:rsidRPr="00630F03" w:rsidRDefault="004F267E" w:rsidP="004F267E">
      <w:pPr>
        <w:spacing w:after="0" w:line="240" w:lineRule="auto"/>
        <w:ind w:right="317"/>
        <w:rPr>
          <w:rFonts w:ascii="Myriad Pro" w:hAnsi="Myriad Pro"/>
          <w:sz w:val="24"/>
          <w:szCs w:val="24"/>
        </w:rPr>
      </w:pPr>
    </w:p>
    <w:p w14:paraId="1D1F3EDA"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 xml:space="preserve">Category B and C resolutions have an active life of up to three (3) years if not completed before then, following which they are deemed inactive. </w:t>
      </w:r>
    </w:p>
    <w:p w14:paraId="52BAEFD6" w14:textId="77777777" w:rsidR="004F267E" w:rsidRPr="00630F03" w:rsidRDefault="004F267E" w:rsidP="004F267E">
      <w:pPr>
        <w:spacing w:after="0" w:line="240" w:lineRule="auto"/>
        <w:ind w:right="317"/>
        <w:rPr>
          <w:rFonts w:ascii="Myriad Pro" w:hAnsi="Myriad Pro"/>
          <w:sz w:val="24"/>
          <w:szCs w:val="24"/>
        </w:rPr>
      </w:pPr>
    </w:p>
    <w:p w14:paraId="688FB8E2"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 xml:space="preserve">Members or the Board may sponsor renewal of a resolution that is going to expire.  </w:t>
      </w:r>
    </w:p>
    <w:p w14:paraId="6CB4B5A1" w14:textId="77777777" w:rsidR="004F267E" w:rsidRPr="00630F03" w:rsidRDefault="004F267E" w:rsidP="004F267E">
      <w:pPr>
        <w:spacing w:after="0" w:line="240" w:lineRule="auto"/>
        <w:ind w:right="317"/>
        <w:rPr>
          <w:rFonts w:ascii="Myriad Pro" w:hAnsi="Myriad Pro"/>
        </w:rPr>
      </w:pPr>
    </w:p>
    <w:p w14:paraId="6BA8C12B" w14:textId="77777777" w:rsidR="004F267E" w:rsidRPr="00630F03" w:rsidRDefault="004F267E" w:rsidP="004F267E">
      <w:pPr>
        <w:pStyle w:val="Heading1"/>
        <w:jc w:val="center"/>
        <w:rPr>
          <w:rFonts w:ascii="Myriad Pro" w:hAnsi="Myriad Pro"/>
          <w:b/>
          <w:sz w:val="24"/>
          <w:szCs w:val="24"/>
        </w:rPr>
      </w:pPr>
      <w:bookmarkStart w:id="4" w:name="_Toc82076115"/>
      <w:r w:rsidRPr="00630F03">
        <w:rPr>
          <w:rFonts w:ascii="Myriad Pro" w:hAnsi="Myriad Pro"/>
          <w:b/>
          <w:sz w:val="24"/>
          <w:szCs w:val="24"/>
        </w:rPr>
        <w:t>POLICY REVIEW</w:t>
      </w:r>
      <w:bookmarkEnd w:id="4"/>
    </w:p>
    <w:p w14:paraId="44078D2D" w14:textId="77777777" w:rsidR="004F267E" w:rsidRPr="00630F03" w:rsidRDefault="004F267E" w:rsidP="004F267E">
      <w:pPr>
        <w:pStyle w:val="ListParagraph"/>
        <w:ind w:right="317"/>
        <w:contextualSpacing w:val="0"/>
        <w:rPr>
          <w:rFonts w:ascii="Myriad Pro" w:hAnsi="Myriad Pro"/>
          <w:sz w:val="24"/>
          <w:szCs w:val="24"/>
        </w:rPr>
      </w:pPr>
    </w:p>
    <w:p w14:paraId="70BFC93E" w14:textId="77777777" w:rsidR="004F267E" w:rsidRPr="00630F03" w:rsidRDefault="004F267E" w:rsidP="004F267E">
      <w:pPr>
        <w:pStyle w:val="ListParagraph"/>
        <w:numPr>
          <w:ilvl w:val="0"/>
          <w:numId w:val="10"/>
        </w:numPr>
        <w:ind w:left="720" w:right="317"/>
        <w:contextualSpacing w:val="0"/>
        <w:rPr>
          <w:rFonts w:ascii="Myriad Pro" w:hAnsi="Myriad Pro"/>
          <w:sz w:val="24"/>
          <w:szCs w:val="24"/>
        </w:rPr>
      </w:pPr>
      <w:r w:rsidRPr="00630F03">
        <w:rPr>
          <w:rFonts w:ascii="Myriad Pro" w:hAnsi="Myriad Pro"/>
          <w:sz w:val="24"/>
          <w:szCs w:val="24"/>
        </w:rPr>
        <w:t>This Policy will be reviewed annually.  Any required changes will be presented to the AUMA Board for approval.</w:t>
      </w:r>
    </w:p>
    <w:p w14:paraId="08983DD2" w14:textId="77777777" w:rsidR="004F267E" w:rsidRPr="00630F03" w:rsidRDefault="004F267E" w:rsidP="004F267E">
      <w:pPr>
        <w:rPr>
          <w:rFonts w:ascii="Myriad Pro" w:hAnsi="Myriad Pro"/>
        </w:rPr>
      </w:pPr>
      <w:r w:rsidRPr="00630F03">
        <w:rPr>
          <w:rFonts w:ascii="Myriad Pro" w:hAnsi="Myriad Pro"/>
        </w:rPr>
        <w:br w:type="page"/>
      </w:r>
    </w:p>
    <w:p w14:paraId="53886326" w14:textId="77777777" w:rsidR="004F267E" w:rsidRPr="00630F03" w:rsidRDefault="004F267E" w:rsidP="004F267E">
      <w:pPr>
        <w:pStyle w:val="Heading1"/>
        <w:jc w:val="center"/>
        <w:rPr>
          <w:rFonts w:ascii="Myriad Pro" w:hAnsi="Myriad Pro"/>
          <w:b/>
          <w:sz w:val="24"/>
          <w:szCs w:val="24"/>
        </w:rPr>
      </w:pPr>
      <w:bookmarkStart w:id="5" w:name="_Toc82076116"/>
      <w:r w:rsidRPr="00630F03">
        <w:rPr>
          <w:rFonts w:ascii="Myriad Pro" w:hAnsi="Myriad Pro"/>
          <w:b/>
          <w:sz w:val="24"/>
          <w:szCs w:val="24"/>
        </w:rPr>
        <w:lastRenderedPageBreak/>
        <w:t>APPENDICES</w:t>
      </w:r>
      <w:bookmarkEnd w:id="5"/>
    </w:p>
    <w:p w14:paraId="32509C0C" w14:textId="77777777" w:rsidR="004F267E" w:rsidRPr="00630F03" w:rsidRDefault="004F267E" w:rsidP="004F267E">
      <w:pPr>
        <w:pStyle w:val="ListParagraph"/>
        <w:ind w:left="360" w:right="317"/>
        <w:rPr>
          <w:rFonts w:ascii="Myriad Pro" w:hAnsi="Myriad Pro"/>
        </w:rPr>
      </w:pPr>
      <w:bookmarkStart w:id="6" w:name="_Hlk18663040"/>
    </w:p>
    <w:p w14:paraId="597F39C5" w14:textId="77777777" w:rsidR="004F267E" w:rsidRPr="00630F03" w:rsidRDefault="004F267E" w:rsidP="004F267E">
      <w:pPr>
        <w:pStyle w:val="ListParagraph"/>
        <w:numPr>
          <w:ilvl w:val="0"/>
          <w:numId w:val="2"/>
        </w:numPr>
        <w:spacing w:line="276" w:lineRule="auto"/>
        <w:ind w:right="317"/>
        <w:rPr>
          <w:rFonts w:ascii="Myriad Pro" w:hAnsi="Myriad Pro"/>
          <w:sz w:val="24"/>
          <w:szCs w:val="24"/>
        </w:rPr>
      </w:pPr>
      <w:r w:rsidRPr="00630F03">
        <w:rPr>
          <w:rFonts w:ascii="Myriad Pro" w:hAnsi="Myriad Pro"/>
          <w:sz w:val="24"/>
          <w:szCs w:val="24"/>
        </w:rPr>
        <w:t>Resolution Template</w:t>
      </w:r>
    </w:p>
    <w:p w14:paraId="00D82A5D" w14:textId="77777777" w:rsidR="004F267E" w:rsidRPr="00630F03" w:rsidRDefault="004F267E" w:rsidP="004F267E">
      <w:pPr>
        <w:pStyle w:val="ListParagraph"/>
        <w:numPr>
          <w:ilvl w:val="0"/>
          <w:numId w:val="2"/>
        </w:numPr>
        <w:spacing w:line="276" w:lineRule="auto"/>
        <w:ind w:right="317"/>
        <w:rPr>
          <w:rFonts w:ascii="Myriad Pro" w:hAnsi="Myriad Pro"/>
          <w:sz w:val="24"/>
          <w:szCs w:val="24"/>
        </w:rPr>
      </w:pPr>
      <w:bookmarkStart w:id="7" w:name="_Hlk24541286"/>
      <w:bookmarkEnd w:id="6"/>
      <w:r w:rsidRPr="00630F03">
        <w:rPr>
          <w:rFonts w:ascii="Myriad Pro" w:hAnsi="Myriad Pro"/>
          <w:sz w:val="24"/>
          <w:szCs w:val="24"/>
        </w:rPr>
        <w:t>Prioritization and Levels of Engagement Frameworks</w:t>
      </w:r>
    </w:p>
    <w:bookmarkEnd w:id="7"/>
    <w:p w14:paraId="7FDDE58F" w14:textId="77777777" w:rsidR="004F267E" w:rsidRPr="00630F03" w:rsidRDefault="004F267E" w:rsidP="004F267E">
      <w:pPr>
        <w:pStyle w:val="ListParagraph"/>
        <w:ind w:left="360"/>
        <w:rPr>
          <w:rFonts w:ascii="Myriad Pro" w:hAnsi="Myriad Pro"/>
        </w:rPr>
      </w:pPr>
    </w:p>
    <w:p w14:paraId="7EBC8C7E" w14:textId="77777777" w:rsidR="004F267E" w:rsidRPr="00630F03" w:rsidRDefault="004F267E" w:rsidP="004F267E">
      <w:pPr>
        <w:pStyle w:val="BodyText"/>
        <w:spacing w:before="10"/>
        <w:rPr>
          <w:rFonts w:ascii="Myriad Pro" w:hAnsi="Myriad Pro"/>
          <w:sz w:val="22"/>
          <w:szCs w:val="22"/>
        </w:rPr>
      </w:pPr>
    </w:p>
    <w:p w14:paraId="2266B895" w14:textId="77777777" w:rsidR="004F267E" w:rsidRPr="00630F03" w:rsidRDefault="004F267E" w:rsidP="004F267E">
      <w:pPr>
        <w:pStyle w:val="BodyText"/>
        <w:spacing w:before="10"/>
        <w:rPr>
          <w:rFonts w:ascii="Myriad Pro" w:hAnsi="Myriad Pro"/>
          <w:sz w:val="22"/>
          <w:szCs w:val="22"/>
        </w:rPr>
      </w:pPr>
    </w:p>
    <w:p w14:paraId="59C3FAE1" w14:textId="77777777" w:rsidR="004F267E" w:rsidRPr="00630F03" w:rsidRDefault="004F267E" w:rsidP="004F267E">
      <w:pPr>
        <w:pStyle w:val="BodyText"/>
        <w:spacing w:before="10"/>
        <w:rPr>
          <w:rFonts w:ascii="Myriad Pro" w:hAnsi="Myriad Pro"/>
          <w:sz w:val="22"/>
          <w:szCs w:val="22"/>
        </w:rPr>
      </w:pPr>
    </w:p>
    <w:p w14:paraId="4E7C5FE8" w14:textId="77777777" w:rsidR="004F267E" w:rsidRPr="00630F03" w:rsidRDefault="004F267E" w:rsidP="004F267E">
      <w:pPr>
        <w:pStyle w:val="BodyText"/>
        <w:spacing w:before="10"/>
        <w:rPr>
          <w:rFonts w:ascii="Myriad Pro" w:hAnsi="Myriad Pro"/>
          <w:sz w:val="22"/>
          <w:szCs w:val="22"/>
        </w:rPr>
      </w:pPr>
    </w:p>
    <w:p w14:paraId="14781CC7" w14:textId="77777777" w:rsidR="004F267E" w:rsidRPr="00630F03" w:rsidRDefault="004F267E" w:rsidP="004F267E">
      <w:pPr>
        <w:pStyle w:val="BodyText"/>
        <w:spacing w:before="10"/>
        <w:rPr>
          <w:rFonts w:ascii="Myriad Pro" w:hAnsi="Myriad Pro"/>
          <w:b/>
          <w:sz w:val="24"/>
          <w:szCs w:val="24"/>
        </w:rPr>
      </w:pPr>
    </w:p>
    <w:p w14:paraId="5EF4BB6F" w14:textId="77777777" w:rsidR="004F267E" w:rsidRPr="00630F03" w:rsidRDefault="004F267E" w:rsidP="004F267E">
      <w:pPr>
        <w:pStyle w:val="BodyText"/>
        <w:rPr>
          <w:rFonts w:ascii="Myriad Pro" w:hAnsi="Myriad Pro"/>
          <w:b/>
          <w:sz w:val="22"/>
          <w:szCs w:val="22"/>
        </w:rPr>
      </w:pPr>
    </w:p>
    <w:p w14:paraId="6DC7738E" w14:textId="77777777" w:rsidR="004F267E" w:rsidRPr="00630F03" w:rsidRDefault="004F267E" w:rsidP="004F267E">
      <w:pPr>
        <w:rPr>
          <w:rFonts w:ascii="Myriad Pro" w:hAnsi="Myriad Pro"/>
          <w:b/>
          <w:sz w:val="28"/>
          <w:szCs w:val="23"/>
        </w:rPr>
      </w:pPr>
      <w:r w:rsidRPr="00630F03">
        <w:rPr>
          <w:rFonts w:ascii="Myriad Pro" w:hAnsi="Myriad Pro"/>
          <w:b/>
          <w:sz w:val="28"/>
          <w:szCs w:val="23"/>
        </w:rPr>
        <w:br w:type="page"/>
      </w:r>
    </w:p>
    <w:p w14:paraId="17A8ED73" w14:textId="77777777" w:rsidR="004F267E" w:rsidRPr="00630F03" w:rsidRDefault="004F267E" w:rsidP="004F267E">
      <w:pPr>
        <w:pStyle w:val="Heading1"/>
        <w:jc w:val="center"/>
        <w:rPr>
          <w:rFonts w:ascii="Myriad Pro" w:hAnsi="Myriad Pro"/>
          <w:b/>
          <w:sz w:val="24"/>
          <w:szCs w:val="24"/>
        </w:rPr>
      </w:pPr>
      <w:bookmarkStart w:id="8" w:name="_Toc82076117"/>
      <w:r w:rsidRPr="00630F03">
        <w:rPr>
          <w:rFonts w:ascii="Myriad Pro" w:hAnsi="Myriad Pro"/>
          <w:b/>
          <w:sz w:val="24"/>
          <w:szCs w:val="24"/>
        </w:rPr>
        <w:lastRenderedPageBreak/>
        <w:t>APPENDIX A</w:t>
      </w:r>
      <w:bookmarkEnd w:id="8"/>
    </w:p>
    <w:p w14:paraId="46AA06C1" w14:textId="77777777" w:rsidR="004F267E" w:rsidRPr="00630F03" w:rsidRDefault="004F267E" w:rsidP="004F267E">
      <w:pPr>
        <w:contextualSpacing/>
        <w:jc w:val="center"/>
        <w:rPr>
          <w:rFonts w:ascii="Myriad Pro" w:hAnsi="Myriad Pro"/>
          <w:b/>
          <w:sz w:val="24"/>
          <w:szCs w:val="24"/>
        </w:rPr>
      </w:pPr>
      <w:r w:rsidRPr="00630F03">
        <w:rPr>
          <w:rFonts w:ascii="Myriad Pro" w:hAnsi="Myriad Pro"/>
          <w:b/>
          <w:sz w:val="24"/>
          <w:szCs w:val="24"/>
        </w:rPr>
        <w:t>Resolution Template</w:t>
      </w:r>
    </w:p>
    <w:p w14:paraId="03D1F9E0" w14:textId="77777777" w:rsidR="004F267E" w:rsidRPr="00630F03" w:rsidRDefault="004F267E" w:rsidP="004F267E">
      <w:pPr>
        <w:spacing w:after="0" w:line="240" w:lineRule="auto"/>
        <w:rPr>
          <w:rFonts w:ascii="Myriad Pro" w:hAnsi="Myriad Pro"/>
          <w:b/>
          <w:sz w:val="24"/>
          <w:szCs w:val="24"/>
        </w:rPr>
      </w:pPr>
    </w:p>
    <w:p w14:paraId="296BBF19" w14:textId="77777777" w:rsidR="004F267E" w:rsidRPr="00630F03" w:rsidRDefault="004F267E" w:rsidP="004F267E">
      <w:pPr>
        <w:rPr>
          <w:rFonts w:ascii="Myriad Pro" w:eastAsia="Calibri" w:hAnsi="Myriad Pro" w:cs="Calibri-Bold"/>
          <w:b/>
          <w:bCs/>
          <w:sz w:val="24"/>
          <w:szCs w:val="24"/>
          <w:lang w:val="en-CA"/>
        </w:rPr>
      </w:pPr>
      <w:r w:rsidRPr="00630F03">
        <w:rPr>
          <w:rFonts w:ascii="Myriad Pro" w:eastAsia="Calibri" w:hAnsi="Myriad Pro" w:cs="Calibri-Bold"/>
          <w:b/>
          <w:bCs/>
          <w:sz w:val="24"/>
          <w:szCs w:val="24"/>
          <w:lang w:val="en-CA"/>
        </w:rPr>
        <w:t>Title of resolution:</w:t>
      </w:r>
    </w:p>
    <w:p w14:paraId="258EE8D1" w14:textId="77777777" w:rsidR="004F267E" w:rsidRPr="00630F03" w:rsidRDefault="004F267E" w:rsidP="004F267E">
      <w:pPr>
        <w:rPr>
          <w:rFonts w:ascii="Myriad Pro" w:eastAsia="Calibri" w:hAnsi="Myriad Pro" w:cs="Calibri-Bold"/>
          <w:b/>
          <w:bCs/>
          <w:sz w:val="24"/>
          <w:szCs w:val="24"/>
          <w:lang w:val="en-CA"/>
        </w:rPr>
      </w:pPr>
      <w:r w:rsidRPr="00630F03">
        <w:rPr>
          <w:rFonts w:ascii="Myriad Pro" w:eastAsia="Calibri" w:hAnsi="Myriad Pro" w:cs="Calibri-Bold"/>
          <w:b/>
          <w:bCs/>
          <w:sz w:val="24"/>
          <w:szCs w:val="24"/>
          <w:lang w:val="en-CA"/>
        </w:rPr>
        <w:t>Moved by:</w:t>
      </w:r>
    </w:p>
    <w:p w14:paraId="76865F62" w14:textId="77777777" w:rsidR="004F267E" w:rsidRPr="00630F03" w:rsidRDefault="004F267E" w:rsidP="004F267E">
      <w:pPr>
        <w:pBdr>
          <w:bottom w:val="single" w:sz="12" w:space="1" w:color="auto"/>
        </w:pBdr>
        <w:adjustRightInd w:val="0"/>
        <w:rPr>
          <w:rFonts w:ascii="Myriad Pro" w:eastAsia="Calibri" w:hAnsi="Myriad Pro" w:cs="Arial"/>
          <w:b/>
          <w:sz w:val="24"/>
          <w:szCs w:val="24"/>
        </w:rPr>
      </w:pPr>
      <w:r w:rsidRPr="00630F03">
        <w:rPr>
          <w:rFonts w:ascii="Myriad Pro" w:eastAsia="Calibri" w:hAnsi="Myriad Pro" w:cs="Calibri-Bold"/>
          <w:b/>
          <w:bCs/>
          <w:sz w:val="24"/>
          <w:szCs w:val="24"/>
        </w:rPr>
        <w:t xml:space="preserve">Seconded by: </w:t>
      </w:r>
    </w:p>
    <w:p w14:paraId="1C061B0E" w14:textId="77777777" w:rsidR="004F267E" w:rsidRPr="00630F03" w:rsidRDefault="004F267E" w:rsidP="004F267E">
      <w:pPr>
        <w:adjustRightInd w:val="0"/>
        <w:spacing w:before="200"/>
        <w:rPr>
          <w:rFonts w:ascii="Myriad Pro" w:eastAsia="Calibri" w:hAnsi="Myriad Pro" w:cs="Calibri,Bold"/>
          <w:bCs/>
          <w:i/>
          <w:sz w:val="24"/>
          <w:szCs w:val="24"/>
        </w:rPr>
      </w:pPr>
      <w:r w:rsidRPr="00630F03">
        <w:rPr>
          <w:rFonts w:ascii="Myriad Pro" w:eastAsia="Calibri" w:hAnsi="Myriad Pro" w:cs="Calibri,Bold"/>
          <w:b/>
          <w:bCs/>
          <w:sz w:val="24"/>
          <w:szCs w:val="24"/>
        </w:rPr>
        <w:t>WHEREAS</w:t>
      </w:r>
      <w:r w:rsidRPr="00630F03">
        <w:rPr>
          <w:rFonts w:ascii="Myriad Pro" w:eastAsia="Calibri" w:hAnsi="Myriad Pro" w:cs="Calibri,Bold"/>
          <w:b/>
          <w:bCs/>
          <w:i/>
          <w:sz w:val="24"/>
          <w:szCs w:val="24"/>
        </w:rPr>
        <w:t xml:space="preserve"> </w:t>
      </w:r>
      <w:r w:rsidRPr="00630F03">
        <w:rPr>
          <w:rFonts w:ascii="Myriad Pro" w:eastAsia="Calibri" w:hAnsi="Myriad Pro" w:cs="Calibri,Bold"/>
          <w:bCs/>
          <w:i/>
          <w:sz w:val="24"/>
          <w:szCs w:val="24"/>
        </w:rPr>
        <w:t xml:space="preserve">the purpose of the “Whereas” clauses is to clearly and succinctly </w:t>
      </w:r>
      <w:r w:rsidRPr="00630F03">
        <w:rPr>
          <w:rFonts w:ascii="Myriad Pro" w:eastAsia="Calibri" w:hAnsi="Myriad Pro"/>
          <w:i/>
          <w:sz w:val="24"/>
          <w:szCs w:val="24"/>
        </w:rPr>
        <w:t>describe the issue</w:t>
      </w:r>
      <w:r w:rsidRPr="00630F03">
        <w:rPr>
          <w:rFonts w:ascii="Myriad Pro" w:eastAsia="Calibri" w:hAnsi="Myriad Pro"/>
          <w:sz w:val="24"/>
          <w:szCs w:val="24"/>
        </w:rPr>
        <w:t xml:space="preserve"> </w:t>
      </w:r>
      <w:r w:rsidRPr="00630F03">
        <w:rPr>
          <w:rFonts w:ascii="Myriad Pro" w:eastAsia="Calibri" w:hAnsi="Myriad Pro"/>
          <w:i/>
          <w:sz w:val="24"/>
          <w:szCs w:val="24"/>
        </w:rPr>
        <w:t>or opportunity</w:t>
      </w:r>
      <w:r w:rsidRPr="00630F03">
        <w:rPr>
          <w:rFonts w:ascii="Myriad Pro" w:eastAsia="Calibri" w:hAnsi="Myriad Pro"/>
          <w:sz w:val="24"/>
          <w:szCs w:val="24"/>
        </w:rPr>
        <w:t xml:space="preserve"> </w:t>
      </w:r>
      <w:r w:rsidRPr="00630F03">
        <w:rPr>
          <w:rFonts w:ascii="Myriad Pro" w:eastAsia="Calibri" w:hAnsi="Myriad Pro"/>
          <w:i/>
          <w:sz w:val="24"/>
          <w:szCs w:val="24"/>
        </w:rPr>
        <w:t xml:space="preserve">that the resolution is bringing forward, and </w:t>
      </w:r>
      <w:r w:rsidRPr="00630F03">
        <w:rPr>
          <w:rFonts w:ascii="Myriad Pro" w:eastAsia="Calibri" w:hAnsi="Myriad Pro" w:cs="Calibri,Bold"/>
          <w:bCs/>
          <w:i/>
          <w:sz w:val="24"/>
          <w:szCs w:val="24"/>
        </w:rPr>
        <w:t>identify why the subject is relevant to Alberta municipalities;</w:t>
      </w:r>
    </w:p>
    <w:p w14:paraId="3148A3A8" w14:textId="77777777" w:rsidR="004F267E" w:rsidRPr="00630F03" w:rsidRDefault="004F267E" w:rsidP="004F267E">
      <w:pPr>
        <w:adjustRightInd w:val="0"/>
        <w:rPr>
          <w:rFonts w:ascii="Myriad Pro" w:eastAsia="Calibri" w:hAnsi="Myriad Pro" w:cs="Calibri"/>
          <w:i/>
          <w:sz w:val="24"/>
          <w:szCs w:val="24"/>
        </w:rPr>
      </w:pPr>
      <w:r w:rsidRPr="00630F03">
        <w:rPr>
          <w:rFonts w:ascii="Myriad Pro" w:eastAsia="Calibri" w:hAnsi="Myriad Pro" w:cs="Calibri,Bold"/>
          <w:b/>
          <w:bCs/>
          <w:sz w:val="24"/>
          <w:szCs w:val="24"/>
        </w:rPr>
        <w:t>WHEREAS</w:t>
      </w:r>
      <w:r w:rsidRPr="00630F03">
        <w:rPr>
          <w:rFonts w:ascii="Myriad Pro" w:eastAsia="Calibri" w:hAnsi="Myriad Pro"/>
          <w:sz w:val="24"/>
          <w:szCs w:val="24"/>
        </w:rPr>
        <w:t xml:space="preserve"> </w:t>
      </w:r>
      <w:r w:rsidRPr="00630F03">
        <w:rPr>
          <w:rFonts w:ascii="Myriad Pro" w:eastAsia="Calibri" w:hAnsi="Myriad Pro" w:cs="Calibri,Bold"/>
          <w:bCs/>
          <w:i/>
          <w:sz w:val="24"/>
          <w:szCs w:val="24"/>
        </w:rPr>
        <w:t>the clauses should identify whether the issue involves the need for information sharing, policy changes, legislative/regulatory change or a combination thereof, and refer to specific documents and sections whenever possible;</w:t>
      </w:r>
    </w:p>
    <w:p w14:paraId="4ABB2704" w14:textId="77777777" w:rsidR="004F267E" w:rsidRPr="00630F03" w:rsidRDefault="004F267E" w:rsidP="004F267E">
      <w:pPr>
        <w:adjustRightInd w:val="0"/>
        <w:rPr>
          <w:rFonts w:ascii="Myriad Pro" w:eastAsia="Calibri" w:hAnsi="Myriad Pro" w:cs="Calibri"/>
          <w:sz w:val="24"/>
          <w:szCs w:val="24"/>
        </w:rPr>
      </w:pPr>
      <w:r w:rsidRPr="00630F03">
        <w:rPr>
          <w:rFonts w:ascii="Myriad Pro" w:eastAsia="Calibri" w:hAnsi="Myriad Pro" w:cs="Calibri,Bold"/>
          <w:b/>
          <w:bCs/>
          <w:sz w:val="24"/>
          <w:szCs w:val="24"/>
        </w:rPr>
        <w:t xml:space="preserve">WHEREAS </w:t>
      </w:r>
      <w:r w:rsidRPr="00630F03">
        <w:rPr>
          <w:rFonts w:ascii="Myriad Pro" w:eastAsia="Calibri" w:hAnsi="Myriad Pro" w:cs="Calibri,Bold"/>
          <w:i/>
          <w:iCs/>
          <w:sz w:val="24"/>
          <w:szCs w:val="24"/>
        </w:rPr>
        <w:t>depending on the complexity of the issue, including roughly five “Whereas” clauses is ideal</w:t>
      </w:r>
      <w:r w:rsidRPr="00630F03">
        <w:rPr>
          <w:rFonts w:ascii="Myriad Pro" w:eastAsia="Calibri" w:hAnsi="Myriad Pro" w:cs="Calibri"/>
          <w:sz w:val="24"/>
          <w:szCs w:val="24"/>
        </w:rPr>
        <w:t>;</w:t>
      </w:r>
    </w:p>
    <w:p w14:paraId="08D4AD22" w14:textId="77777777" w:rsidR="004F267E" w:rsidRPr="00630F03" w:rsidRDefault="004F267E" w:rsidP="004F267E">
      <w:pPr>
        <w:adjustRightInd w:val="0"/>
        <w:rPr>
          <w:rFonts w:ascii="Myriad Pro" w:eastAsia="Calibri" w:hAnsi="Myriad Pro" w:cs="Calibri,Bold"/>
          <w:b/>
          <w:bCs/>
          <w:sz w:val="24"/>
          <w:szCs w:val="24"/>
        </w:rPr>
      </w:pPr>
      <w:r w:rsidRPr="00630F03">
        <w:rPr>
          <w:rFonts w:ascii="Myriad Pro" w:eastAsia="Calibri" w:hAnsi="Myriad Pro" w:cs="Calibri,Bold"/>
          <w:b/>
          <w:bCs/>
          <w:sz w:val="24"/>
          <w:szCs w:val="24"/>
        </w:rPr>
        <w:t xml:space="preserve">WHEREAS </w:t>
      </w:r>
      <w:r w:rsidRPr="00630F03">
        <w:rPr>
          <w:rFonts w:ascii="Myriad Pro" w:eastAsia="Calibri" w:hAnsi="Myriad Pro" w:cs="Calibri,Bold"/>
          <w:i/>
          <w:iCs/>
          <w:sz w:val="24"/>
          <w:szCs w:val="24"/>
        </w:rPr>
        <w:t>further information can be included in the background; an</w:t>
      </w:r>
      <w:r w:rsidRPr="00630F03">
        <w:rPr>
          <w:rFonts w:ascii="Myriad Pro" w:eastAsia="Calibri" w:hAnsi="Myriad Pro" w:cs="Calibri"/>
          <w:i/>
          <w:iCs/>
          <w:sz w:val="24"/>
          <w:szCs w:val="24"/>
        </w:rPr>
        <w:t>d</w:t>
      </w:r>
      <w:r w:rsidRPr="00630F03">
        <w:rPr>
          <w:rFonts w:ascii="Myriad Pro" w:eastAsia="Calibri" w:hAnsi="Myriad Pro" w:cs="Calibri"/>
          <w:sz w:val="24"/>
          <w:szCs w:val="24"/>
        </w:rPr>
        <w:t xml:space="preserve"> </w:t>
      </w:r>
    </w:p>
    <w:p w14:paraId="62029B4F" w14:textId="77777777" w:rsidR="004F267E" w:rsidRPr="00630F03" w:rsidRDefault="004F267E" w:rsidP="004F267E">
      <w:pPr>
        <w:adjustRightInd w:val="0"/>
        <w:rPr>
          <w:rFonts w:ascii="Myriad Pro" w:eastAsia="Calibri" w:hAnsi="Myriad Pro" w:cs="Calibri"/>
          <w:sz w:val="24"/>
          <w:szCs w:val="24"/>
        </w:rPr>
      </w:pPr>
      <w:r w:rsidRPr="00630F03">
        <w:rPr>
          <w:rFonts w:ascii="Myriad Pro" w:eastAsia="Calibri" w:hAnsi="Myriad Pro" w:cs="Calibri,Bold"/>
          <w:b/>
          <w:bCs/>
          <w:sz w:val="24"/>
          <w:szCs w:val="24"/>
        </w:rPr>
        <w:t xml:space="preserve">WHEREAS </w:t>
      </w:r>
      <w:r w:rsidRPr="00630F03">
        <w:rPr>
          <w:rFonts w:ascii="Myriad Pro" w:eastAsia="Calibri" w:hAnsi="Myriad Pro" w:cs="Calibri,Bold"/>
          <w:i/>
          <w:iCs/>
          <w:sz w:val="24"/>
          <w:szCs w:val="24"/>
        </w:rPr>
        <w:t>these clauses should lead logically to the operative clause</w:t>
      </w:r>
      <w:r w:rsidRPr="00630F03">
        <w:rPr>
          <w:rFonts w:ascii="Myriad Pro" w:eastAsia="Calibri" w:hAnsi="Myriad Pro" w:cs="Calibri"/>
          <w:sz w:val="24"/>
          <w:szCs w:val="24"/>
        </w:rPr>
        <w:t>.</w:t>
      </w:r>
    </w:p>
    <w:p w14:paraId="190D1B1D" w14:textId="77777777" w:rsidR="004F267E" w:rsidRPr="00630F03" w:rsidRDefault="004F267E" w:rsidP="004F267E">
      <w:pPr>
        <w:adjustRightInd w:val="0"/>
        <w:rPr>
          <w:rFonts w:ascii="Myriad Pro" w:eastAsia="Calibri" w:hAnsi="Myriad Pro" w:cs="Calibri,Bold"/>
          <w:b/>
          <w:bCs/>
          <w:sz w:val="24"/>
          <w:szCs w:val="24"/>
        </w:rPr>
      </w:pPr>
      <w:r w:rsidRPr="00630F03">
        <w:rPr>
          <w:rFonts w:ascii="Myriad Pro" w:eastAsia="Calibri" w:hAnsi="Myriad Pro"/>
          <w:b/>
          <w:bCs/>
          <w:sz w:val="24"/>
          <w:szCs w:val="24"/>
        </w:rPr>
        <w:t xml:space="preserve">IT IS THEREFORE RESOLVED THAT </w:t>
      </w:r>
      <w:r w:rsidRPr="00630F03">
        <w:rPr>
          <w:rFonts w:ascii="Myriad Pro" w:eastAsia="Calibri" w:hAnsi="Myriad Pro"/>
          <w:sz w:val="24"/>
          <w:szCs w:val="24"/>
        </w:rPr>
        <w:t>the AUMA advocate for ……</w:t>
      </w:r>
      <w:r w:rsidRPr="00630F03">
        <w:rPr>
          <w:rFonts w:ascii="Myriad Pro" w:eastAsia="Calibri" w:hAnsi="Myriad Pro"/>
          <w:i/>
          <w:sz w:val="24"/>
          <w:szCs w:val="24"/>
        </w:rPr>
        <w:t>This operative clause is the call to action. It usually includes a request for the Government of Alberta, Government of Canada or another organization to act.  This is the most important part of the resolution and should be written clearly, so there is no doubt as to what action is being requested.</w:t>
      </w:r>
    </w:p>
    <w:p w14:paraId="26D5F337" w14:textId="77777777" w:rsidR="004F267E" w:rsidRPr="00630F03" w:rsidRDefault="004F267E" w:rsidP="004F267E">
      <w:pPr>
        <w:adjustRightInd w:val="0"/>
        <w:spacing w:after="0" w:line="240" w:lineRule="auto"/>
        <w:rPr>
          <w:rFonts w:ascii="Myriad Pro" w:eastAsia="Calibri" w:hAnsi="Myriad Pro" w:cs="Calibri,Bold"/>
          <w:b/>
          <w:bCs/>
          <w:sz w:val="24"/>
          <w:szCs w:val="24"/>
        </w:rPr>
      </w:pPr>
      <w:r w:rsidRPr="00630F03">
        <w:rPr>
          <w:rFonts w:ascii="Myriad Pro" w:eastAsia="Calibri" w:hAnsi="Myriad Pro" w:cs="Calibri,Bold"/>
          <w:b/>
          <w:bCs/>
          <w:sz w:val="24"/>
          <w:szCs w:val="24"/>
        </w:rPr>
        <w:t>BACKGROUND:</w:t>
      </w:r>
    </w:p>
    <w:p w14:paraId="78E049FC" w14:textId="77777777" w:rsidR="004F267E" w:rsidRPr="00630F03" w:rsidRDefault="004F267E" w:rsidP="004F267E">
      <w:pPr>
        <w:adjustRightInd w:val="0"/>
        <w:spacing w:after="0"/>
        <w:rPr>
          <w:rFonts w:ascii="Myriad Pro" w:eastAsia="Calibri" w:hAnsi="Myriad Pro"/>
          <w:i/>
          <w:sz w:val="24"/>
          <w:szCs w:val="24"/>
        </w:rPr>
      </w:pPr>
      <w:r w:rsidRPr="00630F03">
        <w:rPr>
          <w:rFonts w:ascii="Myriad Pro" w:eastAsia="Calibri" w:hAnsi="Myriad Pro"/>
          <w:i/>
          <w:sz w:val="24"/>
          <w:szCs w:val="24"/>
        </w:rPr>
        <w:t xml:space="preserve">No preamble can be comprehensive enough to give a full account of the situation that gave rise to the resolution. In all cases, supplementary or background information (1 to 2 pages max.) is necessary. </w:t>
      </w:r>
    </w:p>
    <w:p w14:paraId="4F8353EA" w14:textId="77777777" w:rsidR="004F267E" w:rsidRPr="00630F03" w:rsidRDefault="004F267E" w:rsidP="004F267E">
      <w:pPr>
        <w:adjustRightInd w:val="0"/>
        <w:rPr>
          <w:rFonts w:ascii="Myriad Pro" w:eastAsia="Calibri" w:hAnsi="Myriad Pro"/>
          <w:i/>
          <w:sz w:val="24"/>
          <w:szCs w:val="24"/>
        </w:rPr>
      </w:pPr>
      <w:r w:rsidRPr="00630F03">
        <w:rPr>
          <w:rFonts w:ascii="Myriad Pro" w:eastAsia="Calibri" w:hAnsi="Myriad Pro"/>
          <w:i/>
          <w:sz w:val="24"/>
          <w:szCs w:val="24"/>
        </w:rPr>
        <w:t>The background should answer the following questions:</w:t>
      </w:r>
    </w:p>
    <w:p w14:paraId="7C370C26" w14:textId="77777777" w:rsidR="004F267E" w:rsidRPr="00630F03" w:rsidRDefault="004F267E" w:rsidP="004F267E">
      <w:pPr>
        <w:pStyle w:val="ListParagraph"/>
        <w:widowControl w:val="0"/>
        <w:numPr>
          <w:ilvl w:val="0"/>
          <w:numId w:val="11"/>
        </w:numPr>
        <w:autoSpaceDE w:val="0"/>
        <w:autoSpaceDN w:val="0"/>
        <w:adjustRightInd w:val="0"/>
        <w:ind w:right="317"/>
        <w:contextualSpacing w:val="0"/>
        <w:rPr>
          <w:rFonts w:ascii="Myriad Pro" w:eastAsia="Calibri" w:hAnsi="Myriad Pro" w:cs="Calibri"/>
          <w:i/>
          <w:sz w:val="24"/>
          <w:szCs w:val="24"/>
        </w:rPr>
      </w:pPr>
      <w:r w:rsidRPr="00630F03">
        <w:rPr>
          <w:rFonts w:ascii="Myriad Pro" w:eastAsia="Calibri" w:hAnsi="Myriad Pro"/>
          <w:i/>
          <w:sz w:val="24"/>
          <w:szCs w:val="24"/>
        </w:rPr>
        <w:t>What is the impact of the issue on Alberta municipalities and how many municipalities are impacted? (Provide examples and/or statistics where possible.)</w:t>
      </w:r>
    </w:p>
    <w:p w14:paraId="66DA0D55" w14:textId="77777777" w:rsidR="004F267E" w:rsidRPr="00630F03" w:rsidRDefault="004F267E" w:rsidP="004F267E">
      <w:pPr>
        <w:pStyle w:val="ListParagraph"/>
        <w:widowControl w:val="0"/>
        <w:numPr>
          <w:ilvl w:val="0"/>
          <w:numId w:val="11"/>
        </w:numPr>
        <w:autoSpaceDE w:val="0"/>
        <w:autoSpaceDN w:val="0"/>
        <w:adjustRightInd w:val="0"/>
        <w:ind w:right="317"/>
        <w:contextualSpacing w:val="0"/>
        <w:rPr>
          <w:rFonts w:ascii="Myriad Pro" w:eastAsia="Calibri" w:hAnsi="Myriad Pro" w:cs="Calibri"/>
          <w:i/>
          <w:sz w:val="24"/>
          <w:szCs w:val="24"/>
        </w:rPr>
      </w:pPr>
      <w:r w:rsidRPr="00630F03">
        <w:rPr>
          <w:rFonts w:ascii="Myriad Pro" w:eastAsia="Calibri" w:hAnsi="Myriad Pro" w:cs="Calibri"/>
          <w:i/>
          <w:sz w:val="24"/>
          <w:szCs w:val="24"/>
        </w:rPr>
        <w:t>What priority should the resolution be given?</w:t>
      </w:r>
    </w:p>
    <w:p w14:paraId="563E55B6" w14:textId="77777777" w:rsidR="004F267E" w:rsidRPr="00630F03" w:rsidRDefault="004F267E" w:rsidP="004F267E">
      <w:pPr>
        <w:pStyle w:val="ListParagraph"/>
        <w:widowControl w:val="0"/>
        <w:numPr>
          <w:ilvl w:val="0"/>
          <w:numId w:val="11"/>
        </w:numPr>
        <w:autoSpaceDE w:val="0"/>
        <w:autoSpaceDN w:val="0"/>
        <w:adjustRightInd w:val="0"/>
        <w:ind w:right="317"/>
        <w:contextualSpacing w:val="0"/>
        <w:rPr>
          <w:rFonts w:ascii="Myriad Pro" w:eastAsia="Calibri" w:hAnsi="Myriad Pro" w:cs="Calibri"/>
          <w:i/>
          <w:sz w:val="24"/>
          <w:szCs w:val="24"/>
        </w:rPr>
      </w:pPr>
      <w:r w:rsidRPr="00630F03">
        <w:rPr>
          <w:rFonts w:ascii="Myriad Pro" w:eastAsia="Calibri" w:hAnsi="Myriad Pro" w:cs="Calibri"/>
          <w:i/>
          <w:sz w:val="24"/>
          <w:szCs w:val="24"/>
        </w:rPr>
        <w:t>Does the issue and call to action relate to one of AUMA’s strategic initiatives?</w:t>
      </w:r>
    </w:p>
    <w:p w14:paraId="306B0D2C" w14:textId="77777777" w:rsidR="004F267E" w:rsidRPr="00630F03" w:rsidRDefault="004F267E" w:rsidP="004F267E">
      <w:pPr>
        <w:pStyle w:val="ListParagraph"/>
        <w:widowControl w:val="0"/>
        <w:numPr>
          <w:ilvl w:val="0"/>
          <w:numId w:val="11"/>
        </w:numPr>
        <w:autoSpaceDE w:val="0"/>
        <w:autoSpaceDN w:val="0"/>
        <w:adjustRightInd w:val="0"/>
        <w:ind w:right="317"/>
        <w:contextualSpacing w:val="0"/>
        <w:rPr>
          <w:rFonts w:ascii="Myriad Pro" w:eastAsia="Calibri" w:hAnsi="Myriad Pro" w:cs="Calibri"/>
          <w:i/>
          <w:sz w:val="24"/>
          <w:szCs w:val="24"/>
        </w:rPr>
      </w:pPr>
      <w:r w:rsidRPr="00630F03">
        <w:rPr>
          <w:rFonts w:ascii="Myriad Pro" w:eastAsia="Calibri" w:hAnsi="Myriad Pro"/>
          <w:i/>
          <w:sz w:val="24"/>
          <w:szCs w:val="24"/>
        </w:rPr>
        <w:t>Has the issue been addressed by AUMA in response to a resolution or otherwise in the past and what was the outcome?</w:t>
      </w:r>
    </w:p>
    <w:p w14:paraId="15E51399" w14:textId="77777777" w:rsidR="004F267E" w:rsidRPr="00630F03" w:rsidRDefault="004F267E" w:rsidP="004F267E">
      <w:pPr>
        <w:pStyle w:val="ListParagraph"/>
        <w:widowControl w:val="0"/>
        <w:numPr>
          <w:ilvl w:val="0"/>
          <w:numId w:val="11"/>
        </w:numPr>
        <w:autoSpaceDE w:val="0"/>
        <w:autoSpaceDN w:val="0"/>
        <w:adjustRightInd w:val="0"/>
        <w:ind w:right="317"/>
        <w:contextualSpacing w:val="0"/>
        <w:rPr>
          <w:rFonts w:ascii="Myriad Pro" w:eastAsia="Calibri" w:hAnsi="Myriad Pro" w:cs="Calibri"/>
          <w:i/>
          <w:sz w:val="24"/>
          <w:szCs w:val="24"/>
        </w:rPr>
      </w:pPr>
      <w:r w:rsidRPr="00630F03">
        <w:rPr>
          <w:rFonts w:ascii="Myriad Pro" w:eastAsia="Calibri" w:hAnsi="Myriad Pro" w:cs="Calibri"/>
          <w:i/>
          <w:sz w:val="24"/>
          <w:szCs w:val="24"/>
        </w:rPr>
        <w:t>Have other associations or groups acted on this issue, or are they considering action?  (e.g. Is a similar resolution being considered by the Rural Municipalities of Alberta?)</w:t>
      </w:r>
    </w:p>
    <w:p w14:paraId="102D9A6B" w14:textId="77777777" w:rsidR="004F267E" w:rsidRPr="00630F03" w:rsidRDefault="004F267E" w:rsidP="004F267E">
      <w:pPr>
        <w:pStyle w:val="ListParagraph"/>
        <w:widowControl w:val="0"/>
        <w:numPr>
          <w:ilvl w:val="0"/>
          <w:numId w:val="11"/>
        </w:numPr>
        <w:autoSpaceDE w:val="0"/>
        <w:autoSpaceDN w:val="0"/>
        <w:adjustRightInd w:val="0"/>
        <w:ind w:right="317"/>
        <w:contextualSpacing w:val="0"/>
        <w:rPr>
          <w:rFonts w:ascii="Myriad Pro" w:eastAsia="Calibri" w:hAnsi="Myriad Pro" w:cs="Calibri"/>
          <w:i/>
          <w:sz w:val="24"/>
          <w:szCs w:val="24"/>
        </w:rPr>
      </w:pPr>
      <w:r w:rsidRPr="00630F03">
        <w:rPr>
          <w:rFonts w:ascii="Myriad Pro" w:eastAsia="Calibri" w:hAnsi="Myriad Pro" w:cs="Calibri"/>
          <w:i/>
          <w:sz w:val="24"/>
          <w:szCs w:val="24"/>
        </w:rPr>
        <w:t xml:space="preserve">What other considerations are involved? (e.g. Does the proposed action align with goals of the provincial or federal government, or other organizations?) </w:t>
      </w:r>
    </w:p>
    <w:p w14:paraId="4089B970" w14:textId="77777777" w:rsidR="004F267E" w:rsidRPr="00630F03" w:rsidRDefault="004F267E" w:rsidP="004F267E">
      <w:pPr>
        <w:rPr>
          <w:rFonts w:ascii="Myriad Pro" w:eastAsia="Calibri" w:hAnsi="Myriad Pro"/>
        </w:rPr>
      </w:pPr>
      <w:r w:rsidRPr="00630F03">
        <w:rPr>
          <w:rFonts w:ascii="Myriad Pro" w:eastAsia="Calibri" w:hAnsi="Myriad Pro"/>
        </w:rPr>
        <w:br w:type="page"/>
      </w:r>
    </w:p>
    <w:p w14:paraId="7E9BCADC" w14:textId="77777777" w:rsidR="004F267E" w:rsidRPr="00630F03" w:rsidRDefault="004F267E" w:rsidP="004F267E">
      <w:pPr>
        <w:pStyle w:val="Heading1"/>
        <w:jc w:val="center"/>
        <w:rPr>
          <w:rFonts w:ascii="Myriad Pro" w:hAnsi="Myriad Pro"/>
          <w:sz w:val="24"/>
          <w:szCs w:val="24"/>
        </w:rPr>
      </w:pPr>
      <w:bookmarkStart w:id="9" w:name="_Toc82076118"/>
      <w:r w:rsidRPr="00630F03">
        <w:rPr>
          <w:rFonts w:ascii="Myriad Pro" w:hAnsi="Myriad Pro"/>
          <w:sz w:val="24"/>
          <w:szCs w:val="24"/>
        </w:rPr>
        <w:lastRenderedPageBreak/>
        <w:t>APPENDIX B</w:t>
      </w:r>
      <w:bookmarkEnd w:id="9"/>
    </w:p>
    <w:p w14:paraId="39C25D92" w14:textId="77777777" w:rsidR="004F267E" w:rsidRPr="00630F03" w:rsidRDefault="004F267E" w:rsidP="004F267E">
      <w:pPr>
        <w:contextualSpacing/>
        <w:jc w:val="center"/>
        <w:rPr>
          <w:rFonts w:ascii="Myriad Pro" w:hAnsi="Myriad Pro"/>
          <w:b/>
        </w:rPr>
      </w:pPr>
    </w:p>
    <w:p w14:paraId="708C896C" w14:textId="77777777" w:rsidR="004F267E" w:rsidRPr="00630F03" w:rsidRDefault="004F267E" w:rsidP="004F267E">
      <w:pPr>
        <w:contextualSpacing/>
        <w:jc w:val="center"/>
        <w:rPr>
          <w:rFonts w:ascii="Myriad Pro" w:hAnsi="Myriad Pro"/>
          <w:b/>
          <w:sz w:val="24"/>
          <w:szCs w:val="24"/>
        </w:rPr>
      </w:pPr>
      <w:r w:rsidRPr="00630F03">
        <w:rPr>
          <w:rFonts w:ascii="Myriad Pro" w:hAnsi="Myriad Pro"/>
          <w:b/>
          <w:sz w:val="24"/>
          <w:szCs w:val="24"/>
        </w:rPr>
        <w:t>Prioritization Framework</w:t>
      </w:r>
    </w:p>
    <w:tbl>
      <w:tblPr>
        <w:tblStyle w:val="TableGrid"/>
        <w:tblW w:w="9445" w:type="dxa"/>
        <w:tblLook w:val="04A0" w:firstRow="1" w:lastRow="0" w:firstColumn="1" w:lastColumn="0" w:noHBand="0" w:noVBand="1"/>
      </w:tblPr>
      <w:tblGrid>
        <w:gridCol w:w="2965"/>
        <w:gridCol w:w="4860"/>
        <w:gridCol w:w="1620"/>
      </w:tblGrid>
      <w:tr w:rsidR="004F267E" w:rsidRPr="00630F03" w14:paraId="7B39C1B1" w14:textId="77777777" w:rsidTr="005A4A20">
        <w:tc>
          <w:tcPr>
            <w:tcW w:w="2965" w:type="dxa"/>
          </w:tcPr>
          <w:p w14:paraId="5A80D6D7" w14:textId="77777777" w:rsidR="004F267E" w:rsidRPr="00630F03" w:rsidRDefault="004F267E" w:rsidP="005A4A20">
            <w:pPr>
              <w:pStyle w:val="Default"/>
              <w:tabs>
                <w:tab w:val="left" w:pos="1080"/>
              </w:tabs>
              <w:rPr>
                <w:rFonts w:ascii="Myriad Pro" w:hAnsi="Myriad Pro"/>
                <w:b/>
              </w:rPr>
            </w:pPr>
            <w:r w:rsidRPr="00630F03">
              <w:rPr>
                <w:rFonts w:ascii="Myriad Pro" w:hAnsi="Myriad Pro"/>
                <w:b/>
              </w:rPr>
              <w:t>Questions</w:t>
            </w:r>
          </w:p>
        </w:tc>
        <w:tc>
          <w:tcPr>
            <w:tcW w:w="4860" w:type="dxa"/>
          </w:tcPr>
          <w:p w14:paraId="1BBED172" w14:textId="77777777" w:rsidR="004F267E" w:rsidRPr="00630F03" w:rsidRDefault="004F267E" w:rsidP="005A4A20">
            <w:pPr>
              <w:pStyle w:val="Default"/>
              <w:tabs>
                <w:tab w:val="left" w:pos="1080"/>
              </w:tabs>
              <w:rPr>
                <w:rFonts w:ascii="Myriad Pro" w:hAnsi="Myriad Pro"/>
                <w:b/>
              </w:rPr>
            </w:pPr>
            <w:r w:rsidRPr="00630F03">
              <w:rPr>
                <w:rFonts w:ascii="Myriad Pro" w:hAnsi="Myriad Pro"/>
                <w:b/>
              </w:rPr>
              <w:t>Sample considerations</w:t>
            </w:r>
          </w:p>
        </w:tc>
        <w:tc>
          <w:tcPr>
            <w:tcW w:w="1620" w:type="dxa"/>
          </w:tcPr>
          <w:p w14:paraId="0275C601" w14:textId="77777777" w:rsidR="004F267E" w:rsidRPr="00630F03" w:rsidRDefault="004F267E" w:rsidP="005A4A20">
            <w:pPr>
              <w:pStyle w:val="Default"/>
              <w:tabs>
                <w:tab w:val="left" w:pos="1080"/>
              </w:tabs>
              <w:rPr>
                <w:rFonts w:ascii="Myriad Pro" w:hAnsi="Myriad Pro"/>
                <w:b/>
              </w:rPr>
            </w:pPr>
            <w:r w:rsidRPr="00630F03">
              <w:rPr>
                <w:rFonts w:ascii="Myriad Pro" w:hAnsi="Myriad Pro"/>
                <w:b/>
              </w:rPr>
              <w:t xml:space="preserve">Analysis </w:t>
            </w:r>
          </w:p>
        </w:tc>
      </w:tr>
      <w:tr w:rsidR="004F267E" w:rsidRPr="00630F03" w14:paraId="01135511" w14:textId="77777777" w:rsidTr="005A4A20">
        <w:tc>
          <w:tcPr>
            <w:tcW w:w="2965" w:type="dxa"/>
          </w:tcPr>
          <w:p w14:paraId="71C89F62" w14:textId="77777777" w:rsidR="004F267E" w:rsidRPr="00630F03" w:rsidRDefault="004F267E" w:rsidP="005A4A20">
            <w:pPr>
              <w:pStyle w:val="Default"/>
              <w:tabs>
                <w:tab w:val="left" w:pos="1080"/>
              </w:tabs>
              <w:rPr>
                <w:rFonts w:ascii="Myriad Pro" w:hAnsi="Myriad Pro"/>
              </w:rPr>
            </w:pPr>
            <w:r w:rsidRPr="00630F03">
              <w:rPr>
                <w:rFonts w:ascii="Myriad Pro" w:hAnsi="Myriad Pro"/>
              </w:rPr>
              <w:t>Does the issue relate to AUMA’s strategic initiatives?</w:t>
            </w:r>
          </w:p>
        </w:tc>
        <w:tc>
          <w:tcPr>
            <w:tcW w:w="4860" w:type="dxa"/>
          </w:tcPr>
          <w:p w14:paraId="38975BBA" w14:textId="77777777" w:rsidR="004F267E" w:rsidRPr="00630F03" w:rsidRDefault="004F267E" w:rsidP="004F267E">
            <w:pPr>
              <w:pStyle w:val="Default"/>
              <w:numPr>
                <w:ilvl w:val="0"/>
                <w:numId w:val="4"/>
              </w:numPr>
              <w:tabs>
                <w:tab w:val="left" w:pos="1080"/>
              </w:tabs>
              <w:rPr>
                <w:rFonts w:ascii="Myriad Pro" w:hAnsi="Myriad Pro"/>
              </w:rPr>
            </w:pPr>
            <w:r w:rsidRPr="00630F03">
              <w:rPr>
                <w:rFonts w:ascii="Myriad Pro" w:hAnsi="Myriad Pro"/>
              </w:rPr>
              <w:t>Will action on the issue contribute towards realizing the goals of the strategic initiative or will it lead to scope creep without adding value?</w:t>
            </w:r>
          </w:p>
          <w:p w14:paraId="21A6C26B" w14:textId="77777777" w:rsidR="004F267E" w:rsidRPr="00630F03" w:rsidRDefault="004F267E" w:rsidP="005A4A20">
            <w:pPr>
              <w:pStyle w:val="Default"/>
              <w:tabs>
                <w:tab w:val="left" w:pos="1080"/>
              </w:tabs>
              <w:ind w:left="360"/>
              <w:rPr>
                <w:rFonts w:ascii="Myriad Pro" w:hAnsi="Myriad Pro"/>
              </w:rPr>
            </w:pPr>
          </w:p>
        </w:tc>
        <w:tc>
          <w:tcPr>
            <w:tcW w:w="1620" w:type="dxa"/>
          </w:tcPr>
          <w:p w14:paraId="157D402A" w14:textId="77777777" w:rsidR="004F267E" w:rsidRPr="00630F03" w:rsidRDefault="004F267E" w:rsidP="005A4A20">
            <w:pPr>
              <w:pStyle w:val="Default"/>
              <w:tabs>
                <w:tab w:val="left" w:pos="1080"/>
              </w:tabs>
              <w:ind w:left="360"/>
              <w:rPr>
                <w:rFonts w:ascii="Myriad Pro" w:hAnsi="Myriad Pro"/>
              </w:rPr>
            </w:pPr>
          </w:p>
        </w:tc>
      </w:tr>
      <w:tr w:rsidR="004F267E" w:rsidRPr="00630F03" w14:paraId="0D264472" w14:textId="77777777" w:rsidTr="005A4A20">
        <w:tc>
          <w:tcPr>
            <w:tcW w:w="2965" w:type="dxa"/>
          </w:tcPr>
          <w:p w14:paraId="5DB31D6E" w14:textId="77777777" w:rsidR="004F267E" w:rsidRPr="00630F03" w:rsidRDefault="004F267E" w:rsidP="005A4A20">
            <w:pPr>
              <w:pStyle w:val="Default"/>
              <w:tabs>
                <w:tab w:val="left" w:pos="1080"/>
              </w:tabs>
              <w:rPr>
                <w:rFonts w:ascii="Myriad Pro" w:hAnsi="Myriad Pro"/>
              </w:rPr>
            </w:pPr>
            <w:r w:rsidRPr="00630F03">
              <w:rPr>
                <w:rFonts w:ascii="Myriad Pro" w:hAnsi="Myriad Pro"/>
              </w:rPr>
              <w:t>Is the issue within municipal jurisdiction?</w:t>
            </w:r>
          </w:p>
        </w:tc>
        <w:tc>
          <w:tcPr>
            <w:tcW w:w="4860" w:type="dxa"/>
          </w:tcPr>
          <w:p w14:paraId="3B7CDDE7" w14:textId="77777777" w:rsidR="004F267E" w:rsidRPr="00630F03" w:rsidRDefault="004F267E" w:rsidP="004F267E">
            <w:pPr>
              <w:pStyle w:val="Default"/>
              <w:numPr>
                <w:ilvl w:val="0"/>
                <w:numId w:val="4"/>
              </w:numPr>
              <w:tabs>
                <w:tab w:val="left" w:pos="1080"/>
              </w:tabs>
              <w:rPr>
                <w:rFonts w:ascii="Myriad Pro" w:hAnsi="Myriad Pro"/>
              </w:rPr>
            </w:pPr>
            <w:r w:rsidRPr="00630F03">
              <w:rPr>
                <w:rFonts w:ascii="Myriad Pro" w:hAnsi="Myriad Pro"/>
              </w:rPr>
              <w:t>Is the issue exclusive to municipalities or does it also involve federal or provincial government?</w:t>
            </w:r>
          </w:p>
          <w:p w14:paraId="4059BD29" w14:textId="77777777" w:rsidR="004F267E" w:rsidRPr="00630F03" w:rsidRDefault="004F267E" w:rsidP="005A4A20">
            <w:pPr>
              <w:pStyle w:val="Default"/>
              <w:tabs>
                <w:tab w:val="left" w:pos="1080"/>
              </w:tabs>
              <w:ind w:left="360"/>
              <w:rPr>
                <w:rFonts w:ascii="Myriad Pro" w:hAnsi="Myriad Pro"/>
              </w:rPr>
            </w:pPr>
          </w:p>
        </w:tc>
        <w:tc>
          <w:tcPr>
            <w:tcW w:w="1620" w:type="dxa"/>
          </w:tcPr>
          <w:p w14:paraId="4DBAAA5B" w14:textId="77777777" w:rsidR="004F267E" w:rsidRPr="00630F03" w:rsidRDefault="004F267E" w:rsidP="005A4A20">
            <w:pPr>
              <w:pStyle w:val="Default"/>
              <w:tabs>
                <w:tab w:val="left" w:pos="1080"/>
              </w:tabs>
              <w:ind w:left="360"/>
              <w:rPr>
                <w:rFonts w:ascii="Myriad Pro" w:hAnsi="Myriad Pro"/>
              </w:rPr>
            </w:pPr>
          </w:p>
        </w:tc>
      </w:tr>
      <w:tr w:rsidR="004F267E" w:rsidRPr="00630F03" w14:paraId="11279824" w14:textId="77777777" w:rsidTr="005A4A20">
        <w:tc>
          <w:tcPr>
            <w:tcW w:w="2965" w:type="dxa"/>
          </w:tcPr>
          <w:p w14:paraId="101C85A9" w14:textId="77777777" w:rsidR="004F267E" w:rsidRPr="00630F03" w:rsidRDefault="004F267E" w:rsidP="005A4A20">
            <w:pPr>
              <w:pStyle w:val="Default"/>
              <w:tabs>
                <w:tab w:val="left" w:pos="1080"/>
              </w:tabs>
              <w:rPr>
                <w:rFonts w:ascii="Myriad Pro" w:hAnsi="Myriad Pro"/>
              </w:rPr>
            </w:pPr>
            <w:r w:rsidRPr="00630F03">
              <w:rPr>
                <w:rFonts w:ascii="Myriad Pro" w:hAnsi="Myriad Pro"/>
              </w:rPr>
              <w:t>What is the impact on Members and how many Members are impacted?</w:t>
            </w:r>
          </w:p>
        </w:tc>
        <w:tc>
          <w:tcPr>
            <w:tcW w:w="4860" w:type="dxa"/>
          </w:tcPr>
          <w:p w14:paraId="3140595F" w14:textId="77777777" w:rsidR="004F267E" w:rsidRPr="00630F03" w:rsidRDefault="004F267E" w:rsidP="004F267E">
            <w:pPr>
              <w:pStyle w:val="Default"/>
              <w:numPr>
                <w:ilvl w:val="0"/>
                <w:numId w:val="4"/>
              </w:numPr>
              <w:tabs>
                <w:tab w:val="left" w:pos="1080"/>
              </w:tabs>
              <w:rPr>
                <w:rFonts w:ascii="Myriad Pro" w:hAnsi="Myriad Pro"/>
              </w:rPr>
            </w:pPr>
            <w:r w:rsidRPr="00630F03">
              <w:rPr>
                <w:rFonts w:ascii="Myriad Pro" w:hAnsi="Myriad Pro"/>
              </w:rPr>
              <w:t xml:space="preserve">Is this a significant issue to a single Member or to many Members?  </w:t>
            </w:r>
          </w:p>
          <w:p w14:paraId="0CB1551A" w14:textId="77777777" w:rsidR="004F267E" w:rsidRPr="00630F03" w:rsidRDefault="004F267E" w:rsidP="004F267E">
            <w:pPr>
              <w:pStyle w:val="Default"/>
              <w:numPr>
                <w:ilvl w:val="0"/>
                <w:numId w:val="4"/>
              </w:numPr>
              <w:tabs>
                <w:tab w:val="left" w:pos="1080"/>
              </w:tabs>
              <w:rPr>
                <w:rFonts w:ascii="Myriad Pro" w:hAnsi="Myriad Pro"/>
              </w:rPr>
            </w:pPr>
            <w:r w:rsidRPr="00630F03">
              <w:rPr>
                <w:rFonts w:ascii="Myriad Pro" w:hAnsi="Myriad Pro"/>
              </w:rPr>
              <w:t>If the issue only impacts a few Members today, does it have the potential to impact more Members in the future?</w:t>
            </w:r>
          </w:p>
          <w:p w14:paraId="0A1A73C8" w14:textId="77777777" w:rsidR="004F267E" w:rsidRPr="00630F03" w:rsidRDefault="004F267E" w:rsidP="005A4A20">
            <w:pPr>
              <w:pStyle w:val="Default"/>
              <w:tabs>
                <w:tab w:val="left" w:pos="1080"/>
              </w:tabs>
              <w:ind w:left="360"/>
              <w:rPr>
                <w:rFonts w:ascii="Myriad Pro" w:hAnsi="Myriad Pro"/>
              </w:rPr>
            </w:pPr>
          </w:p>
        </w:tc>
        <w:tc>
          <w:tcPr>
            <w:tcW w:w="1620" w:type="dxa"/>
          </w:tcPr>
          <w:p w14:paraId="33D86F03" w14:textId="77777777" w:rsidR="004F267E" w:rsidRPr="00630F03" w:rsidRDefault="004F267E" w:rsidP="005A4A20">
            <w:pPr>
              <w:pStyle w:val="Default"/>
              <w:tabs>
                <w:tab w:val="left" w:pos="1080"/>
              </w:tabs>
              <w:ind w:left="360"/>
              <w:rPr>
                <w:rFonts w:ascii="Myriad Pro" w:hAnsi="Myriad Pro"/>
              </w:rPr>
            </w:pPr>
          </w:p>
        </w:tc>
      </w:tr>
      <w:tr w:rsidR="004F267E" w:rsidRPr="00630F03" w14:paraId="48DAF66D" w14:textId="77777777" w:rsidTr="005A4A20">
        <w:tc>
          <w:tcPr>
            <w:tcW w:w="2965" w:type="dxa"/>
          </w:tcPr>
          <w:p w14:paraId="37044C95" w14:textId="77777777" w:rsidR="004F267E" w:rsidRPr="00630F03" w:rsidRDefault="004F267E" w:rsidP="005A4A20">
            <w:pPr>
              <w:pStyle w:val="Default"/>
              <w:tabs>
                <w:tab w:val="left" w:pos="1080"/>
              </w:tabs>
              <w:rPr>
                <w:rFonts w:ascii="Myriad Pro" w:hAnsi="Myriad Pro"/>
              </w:rPr>
            </w:pPr>
            <w:r w:rsidRPr="00630F03">
              <w:rPr>
                <w:rFonts w:ascii="Myriad Pro" w:hAnsi="Myriad Pro"/>
              </w:rPr>
              <w:t xml:space="preserve">Will engagement in this issue build or deplete political capital? </w:t>
            </w:r>
          </w:p>
        </w:tc>
        <w:tc>
          <w:tcPr>
            <w:tcW w:w="4860" w:type="dxa"/>
          </w:tcPr>
          <w:p w14:paraId="3AFAD01D" w14:textId="77777777" w:rsidR="004F267E" w:rsidRPr="00630F03" w:rsidRDefault="004F267E" w:rsidP="004F267E">
            <w:pPr>
              <w:pStyle w:val="Default"/>
              <w:numPr>
                <w:ilvl w:val="0"/>
                <w:numId w:val="6"/>
              </w:numPr>
              <w:tabs>
                <w:tab w:val="left" w:pos="1080"/>
              </w:tabs>
              <w:rPr>
                <w:rFonts w:ascii="Myriad Pro" w:hAnsi="Myriad Pro"/>
              </w:rPr>
            </w:pPr>
            <w:r w:rsidRPr="00630F03">
              <w:rPr>
                <w:rFonts w:ascii="Myriad Pro" w:hAnsi="Myriad Pro"/>
              </w:rPr>
              <w:t xml:space="preserve">Does the issue align with the priorities of the government of the day? </w:t>
            </w:r>
          </w:p>
          <w:p w14:paraId="430EB629" w14:textId="77777777" w:rsidR="004F267E" w:rsidRPr="00630F03" w:rsidRDefault="004F267E" w:rsidP="004F267E">
            <w:pPr>
              <w:pStyle w:val="Default"/>
              <w:numPr>
                <w:ilvl w:val="0"/>
                <w:numId w:val="6"/>
              </w:numPr>
              <w:tabs>
                <w:tab w:val="left" w:pos="1080"/>
              </w:tabs>
              <w:rPr>
                <w:rFonts w:ascii="Myriad Pro" w:hAnsi="Myriad Pro"/>
              </w:rPr>
            </w:pPr>
            <w:r w:rsidRPr="00630F03">
              <w:rPr>
                <w:rFonts w:ascii="Myriad Pro" w:hAnsi="Myriad Pro"/>
              </w:rPr>
              <w:t>Or, will we have to push to get it onto the agenda or actively counter their agenda?</w:t>
            </w:r>
          </w:p>
          <w:p w14:paraId="266F23A1" w14:textId="77777777" w:rsidR="004F267E" w:rsidRPr="00630F03" w:rsidRDefault="004F267E" w:rsidP="005A4A20">
            <w:pPr>
              <w:pStyle w:val="Default"/>
              <w:tabs>
                <w:tab w:val="left" w:pos="1080"/>
              </w:tabs>
              <w:rPr>
                <w:rFonts w:ascii="Myriad Pro" w:hAnsi="Myriad Pro"/>
              </w:rPr>
            </w:pPr>
          </w:p>
        </w:tc>
        <w:tc>
          <w:tcPr>
            <w:tcW w:w="1620" w:type="dxa"/>
          </w:tcPr>
          <w:p w14:paraId="10B69E13" w14:textId="77777777" w:rsidR="004F267E" w:rsidRPr="00630F03" w:rsidRDefault="004F267E" w:rsidP="005A4A20">
            <w:pPr>
              <w:pStyle w:val="Default"/>
              <w:tabs>
                <w:tab w:val="left" w:pos="1080"/>
              </w:tabs>
              <w:ind w:left="360"/>
              <w:rPr>
                <w:rFonts w:ascii="Myriad Pro" w:hAnsi="Myriad Pro"/>
              </w:rPr>
            </w:pPr>
          </w:p>
        </w:tc>
      </w:tr>
      <w:tr w:rsidR="004F267E" w:rsidRPr="00630F03" w14:paraId="00E6B9DE" w14:textId="77777777" w:rsidTr="005A4A20">
        <w:tc>
          <w:tcPr>
            <w:tcW w:w="2965" w:type="dxa"/>
          </w:tcPr>
          <w:p w14:paraId="132C7DEE" w14:textId="77777777" w:rsidR="004F267E" w:rsidRPr="00630F03" w:rsidRDefault="004F267E" w:rsidP="005A4A20">
            <w:pPr>
              <w:pStyle w:val="Default"/>
              <w:tabs>
                <w:tab w:val="left" w:pos="1080"/>
              </w:tabs>
              <w:rPr>
                <w:rFonts w:ascii="Myriad Pro" w:hAnsi="Myriad Pro"/>
              </w:rPr>
            </w:pPr>
            <w:r w:rsidRPr="00630F03">
              <w:rPr>
                <w:rFonts w:ascii="Myriad Pro" w:hAnsi="Myriad Pro"/>
              </w:rPr>
              <w:t>Does the issue involve the need for</w:t>
            </w:r>
          </w:p>
          <w:p w14:paraId="2CE7CE22" w14:textId="77777777" w:rsidR="004F267E" w:rsidRPr="00630F03" w:rsidRDefault="004F267E" w:rsidP="004F267E">
            <w:pPr>
              <w:pStyle w:val="Default"/>
              <w:numPr>
                <w:ilvl w:val="0"/>
                <w:numId w:val="3"/>
              </w:numPr>
              <w:tabs>
                <w:tab w:val="left" w:pos="1080"/>
              </w:tabs>
              <w:rPr>
                <w:rFonts w:ascii="Myriad Pro" w:hAnsi="Myriad Pro"/>
              </w:rPr>
            </w:pPr>
            <w:r w:rsidRPr="00630F03">
              <w:rPr>
                <w:rFonts w:ascii="Myriad Pro" w:hAnsi="Myriad Pro"/>
              </w:rPr>
              <w:t>Information sharing?</w:t>
            </w:r>
          </w:p>
          <w:p w14:paraId="53DBAA71" w14:textId="77777777" w:rsidR="004F267E" w:rsidRPr="00630F03" w:rsidRDefault="004F267E" w:rsidP="004F267E">
            <w:pPr>
              <w:pStyle w:val="Default"/>
              <w:numPr>
                <w:ilvl w:val="0"/>
                <w:numId w:val="3"/>
              </w:numPr>
              <w:tabs>
                <w:tab w:val="left" w:pos="1080"/>
              </w:tabs>
              <w:rPr>
                <w:rFonts w:ascii="Myriad Pro" w:hAnsi="Myriad Pro"/>
              </w:rPr>
            </w:pPr>
            <w:r w:rsidRPr="00630F03">
              <w:rPr>
                <w:rFonts w:ascii="Myriad Pro" w:hAnsi="Myriad Pro"/>
              </w:rPr>
              <w:t>Funding?</w:t>
            </w:r>
          </w:p>
          <w:p w14:paraId="2D26A4D1" w14:textId="77777777" w:rsidR="004F267E" w:rsidRPr="00630F03" w:rsidRDefault="004F267E" w:rsidP="004F267E">
            <w:pPr>
              <w:pStyle w:val="Default"/>
              <w:numPr>
                <w:ilvl w:val="0"/>
                <w:numId w:val="3"/>
              </w:numPr>
              <w:tabs>
                <w:tab w:val="left" w:pos="1080"/>
              </w:tabs>
              <w:rPr>
                <w:rFonts w:ascii="Myriad Pro" w:hAnsi="Myriad Pro"/>
              </w:rPr>
            </w:pPr>
            <w:r w:rsidRPr="00630F03">
              <w:rPr>
                <w:rFonts w:ascii="Myriad Pro" w:hAnsi="Myriad Pro"/>
              </w:rPr>
              <w:t>Policy Change?</w:t>
            </w:r>
          </w:p>
          <w:p w14:paraId="3E8DB1C1" w14:textId="77777777" w:rsidR="004F267E" w:rsidRPr="00630F03" w:rsidRDefault="004F267E" w:rsidP="004F267E">
            <w:pPr>
              <w:pStyle w:val="Default"/>
              <w:numPr>
                <w:ilvl w:val="0"/>
                <w:numId w:val="3"/>
              </w:numPr>
              <w:tabs>
                <w:tab w:val="left" w:pos="1080"/>
              </w:tabs>
              <w:rPr>
                <w:rFonts w:ascii="Myriad Pro" w:hAnsi="Myriad Pro"/>
              </w:rPr>
            </w:pPr>
            <w:r w:rsidRPr="00630F03">
              <w:rPr>
                <w:rFonts w:ascii="Myriad Pro" w:hAnsi="Myriad Pro"/>
              </w:rPr>
              <w:t>Legislative/regulatory change?</w:t>
            </w:r>
          </w:p>
          <w:p w14:paraId="5CE90C0F" w14:textId="77777777" w:rsidR="004F267E" w:rsidRPr="00630F03" w:rsidRDefault="004F267E" w:rsidP="004F267E">
            <w:pPr>
              <w:pStyle w:val="Default"/>
              <w:numPr>
                <w:ilvl w:val="0"/>
                <w:numId w:val="3"/>
              </w:numPr>
              <w:tabs>
                <w:tab w:val="left" w:pos="1080"/>
              </w:tabs>
              <w:rPr>
                <w:rFonts w:ascii="Myriad Pro" w:hAnsi="Myriad Pro"/>
              </w:rPr>
            </w:pPr>
            <w:r w:rsidRPr="00630F03">
              <w:rPr>
                <w:rFonts w:ascii="Myriad Pro" w:hAnsi="Myriad Pro"/>
              </w:rPr>
              <w:t>All of the above?</w:t>
            </w:r>
          </w:p>
          <w:p w14:paraId="73807835" w14:textId="77777777" w:rsidR="004F267E" w:rsidRPr="00630F03" w:rsidRDefault="004F267E" w:rsidP="005A4A20">
            <w:pPr>
              <w:pStyle w:val="Default"/>
              <w:tabs>
                <w:tab w:val="left" w:pos="1080"/>
              </w:tabs>
              <w:ind w:left="360"/>
              <w:rPr>
                <w:rFonts w:ascii="Myriad Pro" w:hAnsi="Myriad Pro"/>
              </w:rPr>
            </w:pPr>
          </w:p>
        </w:tc>
        <w:tc>
          <w:tcPr>
            <w:tcW w:w="4860" w:type="dxa"/>
          </w:tcPr>
          <w:p w14:paraId="22908483" w14:textId="77777777" w:rsidR="004F267E" w:rsidRPr="00630F03" w:rsidRDefault="004F267E" w:rsidP="004F267E">
            <w:pPr>
              <w:pStyle w:val="Default"/>
              <w:numPr>
                <w:ilvl w:val="0"/>
                <w:numId w:val="6"/>
              </w:numPr>
              <w:tabs>
                <w:tab w:val="left" w:pos="1080"/>
              </w:tabs>
              <w:rPr>
                <w:rFonts w:ascii="Myriad Pro" w:hAnsi="Myriad Pro"/>
              </w:rPr>
            </w:pPr>
            <w:r w:rsidRPr="00630F03">
              <w:rPr>
                <w:rFonts w:ascii="Myriad Pro" w:hAnsi="Myriad Pro"/>
              </w:rPr>
              <w:t>The answer to this question will influence the time, resources and chances for success.</w:t>
            </w:r>
          </w:p>
          <w:p w14:paraId="1D3867CA" w14:textId="77777777" w:rsidR="004F267E" w:rsidRPr="00630F03" w:rsidRDefault="004F267E" w:rsidP="004F267E">
            <w:pPr>
              <w:pStyle w:val="Default"/>
              <w:numPr>
                <w:ilvl w:val="0"/>
                <w:numId w:val="6"/>
              </w:numPr>
              <w:tabs>
                <w:tab w:val="left" w:pos="1080"/>
              </w:tabs>
              <w:rPr>
                <w:rFonts w:ascii="Myriad Pro" w:hAnsi="Myriad Pro"/>
              </w:rPr>
            </w:pPr>
            <w:r w:rsidRPr="00630F03">
              <w:rPr>
                <w:rFonts w:ascii="Myriad Pro" w:hAnsi="Myriad Pro"/>
              </w:rPr>
              <w:t xml:space="preserve">In general, changes to legislation requires more time and effort than changes to regulations.  </w:t>
            </w:r>
          </w:p>
          <w:p w14:paraId="17F26DD4" w14:textId="77777777" w:rsidR="004F267E" w:rsidRPr="00630F03" w:rsidRDefault="004F267E" w:rsidP="004F267E">
            <w:pPr>
              <w:pStyle w:val="Default"/>
              <w:numPr>
                <w:ilvl w:val="0"/>
                <w:numId w:val="6"/>
              </w:numPr>
              <w:tabs>
                <w:tab w:val="left" w:pos="1080"/>
              </w:tabs>
              <w:rPr>
                <w:rFonts w:ascii="Myriad Pro" w:hAnsi="Myriad Pro"/>
              </w:rPr>
            </w:pPr>
            <w:r w:rsidRPr="00630F03">
              <w:rPr>
                <w:rFonts w:ascii="Myriad Pro" w:hAnsi="Myriad Pro"/>
              </w:rPr>
              <w:t>Requests for funding must consider that federal and provincial governments face funding constraints.</w:t>
            </w:r>
          </w:p>
          <w:p w14:paraId="4A6C0F65" w14:textId="77777777" w:rsidR="004F267E" w:rsidRPr="00630F03" w:rsidRDefault="004F267E" w:rsidP="005A4A20">
            <w:pPr>
              <w:pStyle w:val="Default"/>
              <w:tabs>
                <w:tab w:val="left" w:pos="1080"/>
              </w:tabs>
              <w:rPr>
                <w:rFonts w:ascii="Myriad Pro" w:hAnsi="Myriad Pro"/>
              </w:rPr>
            </w:pPr>
          </w:p>
        </w:tc>
        <w:tc>
          <w:tcPr>
            <w:tcW w:w="1620" w:type="dxa"/>
          </w:tcPr>
          <w:p w14:paraId="2E976411" w14:textId="77777777" w:rsidR="004F267E" w:rsidRPr="00630F03" w:rsidRDefault="004F267E" w:rsidP="005A4A20">
            <w:pPr>
              <w:pStyle w:val="Default"/>
              <w:tabs>
                <w:tab w:val="left" w:pos="1080"/>
              </w:tabs>
              <w:ind w:left="360"/>
              <w:rPr>
                <w:rFonts w:ascii="Myriad Pro" w:hAnsi="Myriad Pro"/>
              </w:rPr>
            </w:pPr>
          </w:p>
        </w:tc>
      </w:tr>
      <w:tr w:rsidR="004F267E" w:rsidRPr="00630F03" w14:paraId="636C05EF" w14:textId="77777777" w:rsidTr="005A4A20">
        <w:tc>
          <w:tcPr>
            <w:tcW w:w="2965" w:type="dxa"/>
          </w:tcPr>
          <w:p w14:paraId="2E753D63" w14:textId="77777777" w:rsidR="004F267E" w:rsidRPr="00630F03" w:rsidRDefault="004F267E" w:rsidP="005A4A20">
            <w:pPr>
              <w:pStyle w:val="Default"/>
              <w:tabs>
                <w:tab w:val="left" w:pos="1080"/>
              </w:tabs>
              <w:rPr>
                <w:rFonts w:ascii="Myriad Pro" w:hAnsi="Myriad Pro"/>
              </w:rPr>
            </w:pPr>
            <w:r w:rsidRPr="00630F03">
              <w:rPr>
                <w:rFonts w:ascii="Myriad Pro" w:hAnsi="Myriad Pro"/>
              </w:rPr>
              <w:t>Is there an opportunity for AUMA to add value to this issue?</w:t>
            </w:r>
          </w:p>
        </w:tc>
        <w:tc>
          <w:tcPr>
            <w:tcW w:w="4860" w:type="dxa"/>
          </w:tcPr>
          <w:p w14:paraId="62C0BA3C" w14:textId="77777777" w:rsidR="004F267E" w:rsidRPr="00630F03" w:rsidRDefault="004F267E" w:rsidP="004F267E">
            <w:pPr>
              <w:pStyle w:val="Default"/>
              <w:numPr>
                <w:ilvl w:val="0"/>
                <w:numId w:val="5"/>
              </w:numPr>
              <w:tabs>
                <w:tab w:val="left" w:pos="1080"/>
              </w:tabs>
              <w:rPr>
                <w:rFonts w:ascii="Myriad Pro" w:hAnsi="Myriad Pro"/>
              </w:rPr>
            </w:pPr>
            <w:r w:rsidRPr="00630F03">
              <w:rPr>
                <w:rFonts w:ascii="Myriad Pro" w:hAnsi="Myriad Pro"/>
              </w:rPr>
              <w:t>Does AUMA have the expertise on staff, on the Board/Committees, among Members to add value?</w:t>
            </w:r>
          </w:p>
          <w:p w14:paraId="16B568C7" w14:textId="77777777" w:rsidR="004F267E" w:rsidRPr="00630F03" w:rsidRDefault="004F267E" w:rsidP="004F267E">
            <w:pPr>
              <w:pStyle w:val="Default"/>
              <w:numPr>
                <w:ilvl w:val="0"/>
                <w:numId w:val="5"/>
              </w:numPr>
              <w:tabs>
                <w:tab w:val="left" w:pos="1080"/>
              </w:tabs>
              <w:rPr>
                <w:rFonts w:ascii="Myriad Pro" w:hAnsi="Myriad Pro"/>
              </w:rPr>
            </w:pPr>
            <w:r w:rsidRPr="00630F03">
              <w:rPr>
                <w:rFonts w:ascii="Myriad Pro" w:hAnsi="Myriad Pro"/>
              </w:rPr>
              <w:lastRenderedPageBreak/>
              <w:t>AUMA is often best positioned to provide input on higher level principles and only</w:t>
            </w:r>
          </w:p>
          <w:p w14:paraId="48815556" w14:textId="77777777" w:rsidR="004F267E" w:rsidRPr="00630F03" w:rsidRDefault="004F267E" w:rsidP="005A4A20">
            <w:pPr>
              <w:pStyle w:val="Default"/>
              <w:tabs>
                <w:tab w:val="left" w:pos="1080"/>
              </w:tabs>
              <w:ind w:left="360"/>
              <w:rPr>
                <w:rFonts w:ascii="Myriad Pro" w:hAnsi="Myriad Pro"/>
              </w:rPr>
            </w:pPr>
          </w:p>
          <w:p w14:paraId="24B3A32E" w14:textId="77777777" w:rsidR="004F267E" w:rsidRPr="00630F03" w:rsidRDefault="004F267E" w:rsidP="005A4A20">
            <w:pPr>
              <w:pStyle w:val="Default"/>
              <w:tabs>
                <w:tab w:val="left" w:pos="1080"/>
              </w:tabs>
              <w:ind w:left="360"/>
              <w:rPr>
                <w:rFonts w:ascii="Myriad Pro" w:hAnsi="Myriad Pro"/>
              </w:rPr>
            </w:pPr>
            <w:r w:rsidRPr="00630F03">
              <w:rPr>
                <w:rFonts w:ascii="Myriad Pro" w:hAnsi="Myriad Pro"/>
              </w:rPr>
              <w:t xml:space="preserve"> has the capacity to engage at a detailed technical level on a limited number of issues.  </w:t>
            </w:r>
          </w:p>
          <w:p w14:paraId="1A87D482" w14:textId="77777777" w:rsidR="004F267E" w:rsidRPr="00630F03" w:rsidRDefault="004F267E" w:rsidP="004F267E">
            <w:pPr>
              <w:pStyle w:val="Default"/>
              <w:numPr>
                <w:ilvl w:val="0"/>
                <w:numId w:val="5"/>
              </w:numPr>
              <w:tabs>
                <w:tab w:val="left" w:pos="1080"/>
              </w:tabs>
              <w:rPr>
                <w:rFonts w:ascii="Myriad Pro" w:hAnsi="Myriad Pro"/>
              </w:rPr>
            </w:pPr>
            <w:r w:rsidRPr="00630F03">
              <w:rPr>
                <w:rFonts w:ascii="Myriad Pro" w:hAnsi="Myriad Pro"/>
              </w:rPr>
              <w:t xml:space="preserve">Are there other organizations that have greater expertise and credibility on the issue? </w:t>
            </w:r>
          </w:p>
          <w:p w14:paraId="67F04CED" w14:textId="77777777" w:rsidR="004F267E" w:rsidRPr="00630F03" w:rsidRDefault="004F267E" w:rsidP="004F267E">
            <w:pPr>
              <w:pStyle w:val="Default"/>
              <w:numPr>
                <w:ilvl w:val="0"/>
                <w:numId w:val="5"/>
              </w:numPr>
              <w:tabs>
                <w:tab w:val="left" w:pos="1080"/>
              </w:tabs>
              <w:rPr>
                <w:rFonts w:ascii="Myriad Pro" w:hAnsi="Myriad Pro"/>
              </w:rPr>
            </w:pPr>
            <w:r w:rsidRPr="00630F03">
              <w:rPr>
                <w:rFonts w:ascii="Myriad Pro" w:hAnsi="Myriad Pro"/>
              </w:rPr>
              <w:t>Is it better for municipalities to respond directly, or is a collective response needed?</w:t>
            </w:r>
          </w:p>
        </w:tc>
        <w:tc>
          <w:tcPr>
            <w:tcW w:w="1620" w:type="dxa"/>
          </w:tcPr>
          <w:p w14:paraId="08C407CD" w14:textId="77777777" w:rsidR="004F267E" w:rsidRPr="00630F03" w:rsidRDefault="004F267E" w:rsidP="005A4A20">
            <w:pPr>
              <w:pStyle w:val="Default"/>
              <w:tabs>
                <w:tab w:val="left" w:pos="1080"/>
              </w:tabs>
              <w:ind w:left="360"/>
              <w:rPr>
                <w:rFonts w:ascii="Myriad Pro" w:hAnsi="Myriad Pro"/>
              </w:rPr>
            </w:pPr>
          </w:p>
        </w:tc>
      </w:tr>
      <w:tr w:rsidR="004F267E" w:rsidRPr="00630F03" w14:paraId="4DB84D42" w14:textId="77777777" w:rsidTr="005A4A20">
        <w:tc>
          <w:tcPr>
            <w:tcW w:w="2965" w:type="dxa"/>
          </w:tcPr>
          <w:p w14:paraId="422C8016" w14:textId="77777777" w:rsidR="004F267E" w:rsidRPr="00630F03" w:rsidRDefault="004F267E" w:rsidP="005A4A20">
            <w:pPr>
              <w:pStyle w:val="Default"/>
              <w:tabs>
                <w:tab w:val="left" w:pos="1080"/>
              </w:tabs>
              <w:rPr>
                <w:rFonts w:ascii="Myriad Pro" w:hAnsi="Myriad Pro"/>
              </w:rPr>
            </w:pPr>
            <w:r w:rsidRPr="00630F03">
              <w:rPr>
                <w:rFonts w:ascii="Myriad Pro" w:hAnsi="Myriad Pro"/>
              </w:rPr>
              <w:t>What are timelines involved?</w:t>
            </w:r>
          </w:p>
        </w:tc>
        <w:tc>
          <w:tcPr>
            <w:tcW w:w="4860" w:type="dxa"/>
          </w:tcPr>
          <w:p w14:paraId="403A92CD" w14:textId="77777777" w:rsidR="004F267E" w:rsidRPr="00630F03" w:rsidRDefault="004F267E" w:rsidP="004F267E">
            <w:pPr>
              <w:pStyle w:val="Default"/>
              <w:numPr>
                <w:ilvl w:val="0"/>
                <w:numId w:val="5"/>
              </w:numPr>
              <w:tabs>
                <w:tab w:val="left" w:pos="1080"/>
              </w:tabs>
              <w:rPr>
                <w:rFonts w:ascii="Myriad Pro" w:hAnsi="Myriad Pro"/>
              </w:rPr>
            </w:pPr>
            <w:r w:rsidRPr="00630F03">
              <w:rPr>
                <w:rFonts w:ascii="Myriad Pro" w:hAnsi="Myriad Pro"/>
              </w:rPr>
              <w:t xml:space="preserve">Is there time to seek input from Members/Committees and seek approval from the Board?  </w:t>
            </w:r>
          </w:p>
          <w:p w14:paraId="221E8EE7" w14:textId="77777777" w:rsidR="004F267E" w:rsidRPr="00630F03" w:rsidRDefault="004F267E" w:rsidP="004F267E">
            <w:pPr>
              <w:pStyle w:val="Default"/>
              <w:numPr>
                <w:ilvl w:val="0"/>
                <w:numId w:val="5"/>
              </w:numPr>
              <w:tabs>
                <w:tab w:val="left" w:pos="1080"/>
              </w:tabs>
              <w:rPr>
                <w:rFonts w:ascii="Myriad Pro" w:hAnsi="Myriad Pro"/>
              </w:rPr>
            </w:pPr>
            <w:r w:rsidRPr="00630F03">
              <w:rPr>
                <w:rFonts w:ascii="Myriad Pro" w:hAnsi="Myriad Pro"/>
              </w:rPr>
              <w:t>In other words, is there time to determine a collective response, or should AUMA just let Members know about an issue and let them respond individually?</w:t>
            </w:r>
          </w:p>
        </w:tc>
        <w:tc>
          <w:tcPr>
            <w:tcW w:w="1620" w:type="dxa"/>
          </w:tcPr>
          <w:p w14:paraId="095CF1E3" w14:textId="77777777" w:rsidR="004F267E" w:rsidRPr="00630F03" w:rsidRDefault="004F267E" w:rsidP="005A4A20">
            <w:pPr>
              <w:pStyle w:val="Default"/>
              <w:tabs>
                <w:tab w:val="left" w:pos="1080"/>
              </w:tabs>
              <w:ind w:left="360"/>
              <w:rPr>
                <w:rFonts w:ascii="Myriad Pro" w:hAnsi="Myriad Pro"/>
              </w:rPr>
            </w:pPr>
          </w:p>
        </w:tc>
      </w:tr>
      <w:tr w:rsidR="004F267E" w:rsidRPr="00630F03" w14:paraId="3609E4ED" w14:textId="77777777" w:rsidTr="005A4A20">
        <w:tc>
          <w:tcPr>
            <w:tcW w:w="2965" w:type="dxa"/>
          </w:tcPr>
          <w:p w14:paraId="3278B4DE" w14:textId="77777777" w:rsidR="004F267E" w:rsidRPr="00630F03" w:rsidRDefault="004F267E" w:rsidP="005A4A20">
            <w:pPr>
              <w:pStyle w:val="Default"/>
              <w:tabs>
                <w:tab w:val="left" w:pos="1080"/>
              </w:tabs>
              <w:rPr>
                <w:rFonts w:ascii="Myriad Pro" w:hAnsi="Myriad Pro"/>
              </w:rPr>
            </w:pPr>
            <w:r w:rsidRPr="00630F03">
              <w:rPr>
                <w:rFonts w:ascii="Myriad Pro" w:hAnsi="Myriad Pro"/>
              </w:rPr>
              <w:t>What are the chances of success?</w:t>
            </w:r>
          </w:p>
        </w:tc>
        <w:tc>
          <w:tcPr>
            <w:tcW w:w="4860" w:type="dxa"/>
          </w:tcPr>
          <w:p w14:paraId="5BBF84F5" w14:textId="77777777" w:rsidR="004F267E" w:rsidRPr="00630F03" w:rsidRDefault="004F267E" w:rsidP="005A4A20">
            <w:pPr>
              <w:pStyle w:val="Default"/>
              <w:tabs>
                <w:tab w:val="left" w:pos="1080"/>
              </w:tabs>
              <w:rPr>
                <w:rFonts w:ascii="Myriad Pro" w:hAnsi="Myriad Pro"/>
              </w:rPr>
            </w:pPr>
            <w:r w:rsidRPr="00630F03">
              <w:rPr>
                <w:rFonts w:ascii="Myriad Pro" w:hAnsi="Myriad Pro"/>
              </w:rPr>
              <w:t xml:space="preserve">Given the answers to the above questions: </w:t>
            </w:r>
          </w:p>
          <w:p w14:paraId="5D5CA2D0" w14:textId="77777777" w:rsidR="004F267E" w:rsidRPr="00630F03" w:rsidRDefault="004F267E" w:rsidP="004F267E">
            <w:pPr>
              <w:pStyle w:val="Default"/>
              <w:numPr>
                <w:ilvl w:val="0"/>
                <w:numId w:val="5"/>
              </w:numPr>
              <w:tabs>
                <w:tab w:val="left" w:pos="1080"/>
              </w:tabs>
              <w:rPr>
                <w:rFonts w:ascii="Myriad Pro" w:hAnsi="Myriad Pro"/>
              </w:rPr>
            </w:pPr>
            <w:r w:rsidRPr="00630F03">
              <w:rPr>
                <w:rFonts w:ascii="Myriad Pro" w:hAnsi="Myriad Pro"/>
              </w:rPr>
              <w:t>How likely will AUMA’s advocacy on an issue result in tangible benefits for Members?</w:t>
            </w:r>
          </w:p>
          <w:p w14:paraId="45DEF069" w14:textId="77777777" w:rsidR="004F267E" w:rsidRPr="00630F03" w:rsidRDefault="004F267E" w:rsidP="004F267E">
            <w:pPr>
              <w:pStyle w:val="Default"/>
              <w:numPr>
                <w:ilvl w:val="0"/>
                <w:numId w:val="5"/>
              </w:numPr>
              <w:tabs>
                <w:tab w:val="left" w:pos="1080"/>
              </w:tabs>
              <w:rPr>
                <w:rFonts w:ascii="Myriad Pro" w:hAnsi="Myriad Pro"/>
              </w:rPr>
            </w:pPr>
            <w:r w:rsidRPr="00630F03">
              <w:rPr>
                <w:rFonts w:ascii="Myriad Pro" w:hAnsi="Myriad Pro"/>
              </w:rPr>
              <w:t>Has the relevant decision maker (i.e. provincial or federal government) indicated they are open to making changes? Has a consultation process been initiated?</w:t>
            </w:r>
          </w:p>
        </w:tc>
        <w:tc>
          <w:tcPr>
            <w:tcW w:w="1620" w:type="dxa"/>
          </w:tcPr>
          <w:p w14:paraId="14B9C6BC" w14:textId="77777777" w:rsidR="004F267E" w:rsidRPr="00630F03" w:rsidRDefault="004F267E" w:rsidP="005A4A20">
            <w:pPr>
              <w:pStyle w:val="Default"/>
              <w:tabs>
                <w:tab w:val="left" w:pos="1080"/>
              </w:tabs>
              <w:ind w:left="360"/>
              <w:rPr>
                <w:rFonts w:ascii="Myriad Pro" w:hAnsi="Myriad Pro"/>
              </w:rPr>
            </w:pPr>
          </w:p>
        </w:tc>
      </w:tr>
      <w:tr w:rsidR="004F267E" w:rsidRPr="00630F03" w14:paraId="2C0AD77B" w14:textId="77777777" w:rsidTr="005A4A20">
        <w:tc>
          <w:tcPr>
            <w:tcW w:w="2965" w:type="dxa"/>
          </w:tcPr>
          <w:p w14:paraId="34A02EA4" w14:textId="77777777" w:rsidR="004F267E" w:rsidRPr="00630F03" w:rsidRDefault="004F267E" w:rsidP="005A4A20">
            <w:pPr>
              <w:pStyle w:val="Default"/>
              <w:tabs>
                <w:tab w:val="left" w:pos="1080"/>
              </w:tabs>
              <w:rPr>
                <w:rFonts w:ascii="Myriad Pro" w:hAnsi="Myriad Pro"/>
              </w:rPr>
            </w:pPr>
            <w:r w:rsidRPr="00630F03">
              <w:rPr>
                <w:rFonts w:ascii="Myriad Pro" w:hAnsi="Myriad Pro"/>
              </w:rPr>
              <w:t>Does AUMA have the capacity to respond effectively?</w:t>
            </w:r>
          </w:p>
        </w:tc>
        <w:tc>
          <w:tcPr>
            <w:tcW w:w="4860" w:type="dxa"/>
          </w:tcPr>
          <w:p w14:paraId="002A1B8E" w14:textId="77777777" w:rsidR="004F267E" w:rsidRPr="00630F03" w:rsidRDefault="004F267E" w:rsidP="005A4A20">
            <w:pPr>
              <w:pStyle w:val="Default"/>
              <w:tabs>
                <w:tab w:val="left" w:pos="1080"/>
              </w:tabs>
              <w:rPr>
                <w:rFonts w:ascii="Myriad Pro" w:hAnsi="Myriad Pro"/>
              </w:rPr>
            </w:pPr>
            <w:r w:rsidRPr="00630F03">
              <w:rPr>
                <w:rFonts w:ascii="Myriad Pro" w:hAnsi="Myriad Pro"/>
              </w:rPr>
              <w:t>Given the answers to the above questions:</w:t>
            </w:r>
          </w:p>
          <w:p w14:paraId="6A6FBF1F" w14:textId="77777777" w:rsidR="004F267E" w:rsidRPr="00630F03" w:rsidRDefault="004F267E" w:rsidP="004F267E">
            <w:pPr>
              <w:pStyle w:val="Default"/>
              <w:numPr>
                <w:ilvl w:val="0"/>
                <w:numId w:val="5"/>
              </w:numPr>
              <w:tabs>
                <w:tab w:val="left" w:pos="1080"/>
              </w:tabs>
              <w:rPr>
                <w:rFonts w:ascii="Myriad Pro" w:hAnsi="Myriad Pro"/>
              </w:rPr>
            </w:pPr>
            <w:r w:rsidRPr="00630F03">
              <w:rPr>
                <w:rFonts w:ascii="Myriad Pro" w:hAnsi="Myriad Pro"/>
              </w:rPr>
              <w:t>Would action on this issue take time and resources away from key priorities?</w:t>
            </w:r>
          </w:p>
          <w:p w14:paraId="5C03EC5E" w14:textId="77777777" w:rsidR="004F267E" w:rsidRPr="00630F03" w:rsidRDefault="004F267E" w:rsidP="004F267E">
            <w:pPr>
              <w:pStyle w:val="Default"/>
              <w:numPr>
                <w:ilvl w:val="0"/>
                <w:numId w:val="5"/>
              </w:numPr>
              <w:tabs>
                <w:tab w:val="left" w:pos="1080"/>
              </w:tabs>
              <w:rPr>
                <w:rFonts w:ascii="Myriad Pro" w:hAnsi="Myriad Pro"/>
              </w:rPr>
            </w:pPr>
            <w:r w:rsidRPr="00630F03">
              <w:rPr>
                <w:rFonts w:ascii="Myriad Pro" w:hAnsi="Myriad Pro"/>
              </w:rPr>
              <w:t>Does AUMA have the time and resources to conduct appropriate analysis, engage Members, build partnerships, create meaningful solutions and report back to Members on this issue?</w:t>
            </w:r>
          </w:p>
        </w:tc>
        <w:tc>
          <w:tcPr>
            <w:tcW w:w="1620" w:type="dxa"/>
          </w:tcPr>
          <w:p w14:paraId="1D8FADCA" w14:textId="77777777" w:rsidR="004F267E" w:rsidRPr="00630F03" w:rsidRDefault="004F267E" w:rsidP="005A4A20">
            <w:pPr>
              <w:pStyle w:val="Default"/>
              <w:tabs>
                <w:tab w:val="left" w:pos="1080"/>
              </w:tabs>
              <w:rPr>
                <w:rFonts w:ascii="Myriad Pro" w:hAnsi="Myriad Pro"/>
              </w:rPr>
            </w:pPr>
          </w:p>
        </w:tc>
      </w:tr>
    </w:tbl>
    <w:p w14:paraId="63CD6BB7" w14:textId="77777777" w:rsidR="002E13DE" w:rsidRDefault="002E13DE">
      <w:r>
        <w:br w:type="page"/>
      </w:r>
    </w:p>
    <w:tbl>
      <w:tblPr>
        <w:tblStyle w:val="TableGrid"/>
        <w:tblW w:w="9445" w:type="dxa"/>
        <w:tblLook w:val="04A0" w:firstRow="1" w:lastRow="0" w:firstColumn="1" w:lastColumn="0" w:noHBand="0" w:noVBand="1"/>
      </w:tblPr>
      <w:tblGrid>
        <w:gridCol w:w="9445"/>
      </w:tblGrid>
      <w:tr w:rsidR="004F267E" w:rsidRPr="00630F03" w14:paraId="1507C469" w14:textId="77777777" w:rsidTr="005A4A20">
        <w:tc>
          <w:tcPr>
            <w:tcW w:w="9445" w:type="dxa"/>
            <w:shd w:val="clear" w:color="auto" w:fill="D9E2F3" w:themeFill="accent1" w:themeFillTint="33"/>
          </w:tcPr>
          <w:p w14:paraId="36F94CE5" w14:textId="35178EC8" w:rsidR="004F267E" w:rsidRPr="00630F03" w:rsidRDefault="004F267E" w:rsidP="005A4A20">
            <w:pPr>
              <w:pStyle w:val="Default"/>
              <w:tabs>
                <w:tab w:val="left" w:pos="1080"/>
              </w:tabs>
              <w:rPr>
                <w:rFonts w:ascii="Myriad Pro" w:hAnsi="Myriad Pro"/>
              </w:rPr>
            </w:pPr>
            <w:r w:rsidRPr="00630F03">
              <w:rPr>
                <w:rFonts w:ascii="Myriad Pro" w:hAnsi="Myriad Pro"/>
                <w:b/>
              </w:rPr>
              <w:lastRenderedPageBreak/>
              <w:t xml:space="preserve">Conclusion </w:t>
            </w:r>
          </w:p>
        </w:tc>
      </w:tr>
      <w:tr w:rsidR="004F267E" w:rsidRPr="00630F03" w14:paraId="0CF8055A" w14:textId="77777777" w:rsidTr="005A4A20">
        <w:trPr>
          <w:trHeight w:val="1643"/>
        </w:trPr>
        <w:tc>
          <w:tcPr>
            <w:tcW w:w="9445" w:type="dxa"/>
            <w:shd w:val="clear" w:color="auto" w:fill="D9E2F3" w:themeFill="accent1" w:themeFillTint="33"/>
          </w:tcPr>
          <w:p w14:paraId="6606B41A" w14:textId="77777777" w:rsidR="004F267E" w:rsidRPr="00630F03" w:rsidRDefault="004F267E" w:rsidP="005A4A20">
            <w:pPr>
              <w:pStyle w:val="Default"/>
              <w:tabs>
                <w:tab w:val="left" w:pos="1080"/>
              </w:tabs>
              <w:rPr>
                <w:rFonts w:ascii="Myriad Pro" w:hAnsi="Myriad Pro"/>
                <w:b/>
              </w:rPr>
            </w:pPr>
            <w:r w:rsidRPr="00630F03">
              <w:rPr>
                <w:rFonts w:ascii="Myriad Pro" w:hAnsi="Myriad Pro"/>
                <w:b/>
              </w:rPr>
              <w:t>Based on the analysis above, what should AUMA’s level of engagement* be on this issue?</w:t>
            </w:r>
          </w:p>
          <w:p w14:paraId="2A383FFC" w14:textId="77777777" w:rsidR="004F267E" w:rsidRPr="00630F03" w:rsidRDefault="004F267E" w:rsidP="005A4A20">
            <w:pPr>
              <w:pStyle w:val="Default"/>
              <w:tabs>
                <w:tab w:val="left" w:pos="1080"/>
              </w:tabs>
              <w:rPr>
                <w:rFonts w:ascii="Myriad Pro" w:hAnsi="Myriad Pro"/>
                <w:b/>
              </w:rPr>
            </w:pPr>
          </w:p>
          <w:p w14:paraId="4AFB67A9" w14:textId="77777777" w:rsidR="004F267E" w:rsidRPr="00630F03" w:rsidRDefault="004F267E" w:rsidP="005A4A20">
            <w:pPr>
              <w:pStyle w:val="Default"/>
              <w:tabs>
                <w:tab w:val="left" w:pos="1080"/>
              </w:tabs>
              <w:rPr>
                <w:rFonts w:ascii="Myriad Pro" w:hAnsi="Myriad Pro"/>
                <w:b/>
              </w:rPr>
            </w:pPr>
            <w:r w:rsidRPr="00630F03">
              <w:rPr>
                <w:rFonts w:ascii="Myriad Pro" w:hAnsi="Myriad Pro"/>
                <w:b/>
              </w:rPr>
              <w:t>What action should be taken?</w:t>
            </w:r>
          </w:p>
          <w:p w14:paraId="29C49251" w14:textId="77777777" w:rsidR="004F267E" w:rsidRPr="00630F03" w:rsidRDefault="004F267E" w:rsidP="005A4A20">
            <w:pPr>
              <w:pStyle w:val="Default"/>
              <w:tabs>
                <w:tab w:val="left" w:pos="1080"/>
              </w:tabs>
              <w:rPr>
                <w:rFonts w:ascii="Myriad Pro" w:hAnsi="Myriad Pro"/>
                <w:b/>
              </w:rPr>
            </w:pPr>
          </w:p>
          <w:p w14:paraId="752DF1AF" w14:textId="77777777" w:rsidR="004F267E" w:rsidRPr="00630F03" w:rsidRDefault="004F267E" w:rsidP="005A4A20">
            <w:pPr>
              <w:pStyle w:val="Default"/>
              <w:tabs>
                <w:tab w:val="left" w:pos="1080"/>
              </w:tabs>
              <w:rPr>
                <w:rFonts w:ascii="Myriad Pro" w:hAnsi="Myriad Pro"/>
                <w:b/>
              </w:rPr>
            </w:pPr>
            <w:r w:rsidRPr="00630F03">
              <w:rPr>
                <w:rFonts w:ascii="Myriad Pro" w:hAnsi="Myriad Pro"/>
                <w:b/>
              </w:rPr>
              <w:t>How will the action be reported?</w:t>
            </w:r>
          </w:p>
          <w:p w14:paraId="7E9DB29E" w14:textId="77777777" w:rsidR="004F267E" w:rsidRPr="00630F03" w:rsidRDefault="004F267E" w:rsidP="005A4A20">
            <w:pPr>
              <w:pStyle w:val="Default"/>
              <w:tabs>
                <w:tab w:val="left" w:pos="1080"/>
              </w:tabs>
              <w:rPr>
                <w:rFonts w:ascii="Myriad Pro" w:hAnsi="Myriad Pro"/>
                <w:b/>
              </w:rPr>
            </w:pPr>
          </w:p>
          <w:p w14:paraId="02DA54E8" w14:textId="77777777" w:rsidR="004F267E" w:rsidRPr="00630F03" w:rsidRDefault="004F267E" w:rsidP="005A4A20">
            <w:pPr>
              <w:pStyle w:val="Default"/>
              <w:tabs>
                <w:tab w:val="left" w:pos="1080"/>
              </w:tabs>
              <w:rPr>
                <w:rFonts w:ascii="Myriad Pro" w:hAnsi="Myriad Pro"/>
              </w:rPr>
            </w:pPr>
          </w:p>
        </w:tc>
      </w:tr>
    </w:tbl>
    <w:p w14:paraId="21F20299" w14:textId="77777777" w:rsidR="004F267E" w:rsidRPr="00630F03" w:rsidRDefault="004F267E" w:rsidP="004F267E">
      <w:pPr>
        <w:pStyle w:val="BodyText"/>
        <w:tabs>
          <w:tab w:val="left" w:pos="2610"/>
        </w:tabs>
        <w:rPr>
          <w:rFonts w:ascii="Myriad Pro" w:hAnsi="Myriad Pro"/>
          <w:sz w:val="24"/>
          <w:szCs w:val="24"/>
        </w:rPr>
      </w:pPr>
      <w:r w:rsidRPr="00630F03">
        <w:rPr>
          <w:rFonts w:ascii="Myriad Pro" w:hAnsi="Myriad Pro"/>
          <w:sz w:val="24"/>
          <w:szCs w:val="24"/>
        </w:rPr>
        <w:t xml:space="preserve">*As outlined in the Levels of Engagement Framework </w:t>
      </w:r>
    </w:p>
    <w:p w14:paraId="5C5A7B31" w14:textId="77777777" w:rsidR="004F267E" w:rsidRPr="00630F03" w:rsidRDefault="004F267E" w:rsidP="004F267E">
      <w:pPr>
        <w:contextualSpacing/>
        <w:jc w:val="center"/>
        <w:rPr>
          <w:rFonts w:ascii="Myriad Pro" w:hAnsi="Myriad Pro"/>
          <w:b/>
          <w:sz w:val="24"/>
          <w:szCs w:val="24"/>
        </w:rPr>
      </w:pPr>
      <w:r w:rsidRPr="00630F03">
        <w:rPr>
          <w:rFonts w:ascii="Myriad Pro" w:hAnsi="Myriad Pro"/>
          <w:b/>
          <w:sz w:val="24"/>
          <w:szCs w:val="24"/>
        </w:rPr>
        <w:t>Levels of Engagement Framework</w:t>
      </w:r>
    </w:p>
    <w:p w14:paraId="1634ECAB" w14:textId="77777777" w:rsidR="004F267E" w:rsidRPr="00630F03" w:rsidRDefault="004F267E" w:rsidP="004F267E">
      <w:pPr>
        <w:pStyle w:val="BodyText"/>
        <w:tabs>
          <w:tab w:val="left" w:pos="2610"/>
        </w:tabs>
        <w:rPr>
          <w:rFonts w:ascii="Myriad Pro" w:hAnsi="Myriad Pro"/>
          <w:b/>
          <w:sz w:val="24"/>
          <w:szCs w:val="24"/>
        </w:rPr>
      </w:pPr>
    </w:p>
    <w:tbl>
      <w:tblPr>
        <w:tblStyle w:val="TableGrid"/>
        <w:tblW w:w="9445" w:type="dxa"/>
        <w:tblLook w:val="04A0" w:firstRow="1" w:lastRow="0" w:firstColumn="1" w:lastColumn="0" w:noHBand="0" w:noVBand="1"/>
      </w:tblPr>
      <w:tblGrid>
        <w:gridCol w:w="1715"/>
        <w:gridCol w:w="4879"/>
        <w:gridCol w:w="2851"/>
      </w:tblGrid>
      <w:tr w:rsidR="004F267E" w:rsidRPr="00630F03" w14:paraId="34928F36" w14:textId="77777777" w:rsidTr="005A4A20">
        <w:tc>
          <w:tcPr>
            <w:tcW w:w="0" w:type="auto"/>
          </w:tcPr>
          <w:p w14:paraId="07682076" w14:textId="77777777" w:rsidR="004F267E" w:rsidRPr="00630F03" w:rsidRDefault="004F267E" w:rsidP="005A4A20">
            <w:pPr>
              <w:pStyle w:val="Default"/>
              <w:tabs>
                <w:tab w:val="left" w:pos="1080"/>
              </w:tabs>
              <w:rPr>
                <w:rFonts w:ascii="Myriad Pro" w:hAnsi="Myriad Pro"/>
                <w:b/>
              </w:rPr>
            </w:pPr>
            <w:r w:rsidRPr="00630F03">
              <w:rPr>
                <w:rFonts w:ascii="Myriad Pro" w:hAnsi="Myriad Pro"/>
                <w:b/>
              </w:rPr>
              <w:t xml:space="preserve">Level of Engagement </w:t>
            </w:r>
          </w:p>
        </w:tc>
        <w:tc>
          <w:tcPr>
            <w:tcW w:w="0" w:type="auto"/>
          </w:tcPr>
          <w:p w14:paraId="40B1F528" w14:textId="77777777" w:rsidR="004F267E" w:rsidRPr="00630F03" w:rsidRDefault="004F267E" w:rsidP="005A4A20">
            <w:pPr>
              <w:pStyle w:val="Default"/>
              <w:tabs>
                <w:tab w:val="left" w:pos="1080"/>
              </w:tabs>
              <w:rPr>
                <w:rFonts w:ascii="Myriad Pro" w:hAnsi="Myriad Pro"/>
                <w:b/>
              </w:rPr>
            </w:pPr>
            <w:r w:rsidRPr="00630F03">
              <w:rPr>
                <w:rFonts w:ascii="Myriad Pro" w:hAnsi="Myriad Pro"/>
                <w:b/>
              </w:rPr>
              <w:t xml:space="preserve">Potential Actions </w:t>
            </w:r>
          </w:p>
        </w:tc>
        <w:tc>
          <w:tcPr>
            <w:tcW w:w="2851" w:type="dxa"/>
          </w:tcPr>
          <w:p w14:paraId="0616D268" w14:textId="77777777" w:rsidR="004F267E" w:rsidRPr="00630F03" w:rsidRDefault="004F267E" w:rsidP="005A4A20">
            <w:pPr>
              <w:pStyle w:val="Default"/>
              <w:tabs>
                <w:tab w:val="left" w:pos="1080"/>
              </w:tabs>
              <w:rPr>
                <w:rFonts w:ascii="Myriad Pro" w:hAnsi="Myriad Pro"/>
                <w:b/>
              </w:rPr>
            </w:pPr>
            <w:r w:rsidRPr="00630F03">
              <w:rPr>
                <w:rFonts w:ascii="Myriad Pro" w:hAnsi="Myriad Pro"/>
                <w:b/>
              </w:rPr>
              <w:t>Reporting</w:t>
            </w:r>
          </w:p>
        </w:tc>
      </w:tr>
      <w:tr w:rsidR="004F267E" w:rsidRPr="00630F03" w14:paraId="49B9FD57" w14:textId="77777777" w:rsidTr="005A4A20">
        <w:tc>
          <w:tcPr>
            <w:tcW w:w="0" w:type="auto"/>
          </w:tcPr>
          <w:p w14:paraId="758CE3A1" w14:textId="77777777" w:rsidR="004F267E" w:rsidRPr="00630F03" w:rsidRDefault="004F267E" w:rsidP="005A4A20">
            <w:pPr>
              <w:pStyle w:val="Default"/>
              <w:tabs>
                <w:tab w:val="left" w:pos="1080"/>
              </w:tabs>
              <w:rPr>
                <w:rFonts w:ascii="Myriad Pro" w:hAnsi="Myriad Pro"/>
              </w:rPr>
            </w:pPr>
            <w:r w:rsidRPr="00630F03">
              <w:rPr>
                <w:rFonts w:ascii="Myriad Pro" w:hAnsi="Myriad Pro"/>
              </w:rPr>
              <w:t>Low – Inform</w:t>
            </w:r>
          </w:p>
        </w:tc>
        <w:tc>
          <w:tcPr>
            <w:tcW w:w="0" w:type="auto"/>
          </w:tcPr>
          <w:p w14:paraId="39058F99" w14:textId="77777777" w:rsidR="004F267E" w:rsidRPr="00630F03" w:rsidRDefault="004F267E" w:rsidP="004F267E">
            <w:pPr>
              <w:pStyle w:val="Default"/>
              <w:numPr>
                <w:ilvl w:val="0"/>
                <w:numId w:val="7"/>
              </w:numPr>
              <w:tabs>
                <w:tab w:val="left" w:pos="1080"/>
              </w:tabs>
              <w:rPr>
                <w:rFonts w:ascii="Myriad Pro" w:hAnsi="Myriad Pro"/>
              </w:rPr>
            </w:pPr>
            <w:r w:rsidRPr="00630F03">
              <w:rPr>
                <w:rFonts w:ascii="Myriad Pro" w:hAnsi="Myriad Pro"/>
              </w:rPr>
              <w:t>Article in AUMA’s newsletter.</w:t>
            </w:r>
          </w:p>
          <w:p w14:paraId="2562C104" w14:textId="77777777" w:rsidR="004F267E" w:rsidRPr="00630F03" w:rsidRDefault="004F267E" w:rsidP="004F267E">
            <w:pPr>
              <w:pStyle w:val="Default"/>
              <w:numPr>
                <w:ilvl w:val="0"/>
                <w:numId w:val="7"/>
              </w:numPr>
              <w:tabs>
                <w:tab w:val="left" w:pos="1080"/>
              </w:tabs>
              <w:rPr>
                <w:rFonts w:ascii="Myriad Pro" w:hAnsi="Myriad Pro"/>
              </w:rPr>
            </w:pPr>
            <w:r w:rsidRPr="00630F03">
              <w:rPr>
                <w:rFonts w:ascii="Myriad Pro" w:hAnsi="Myriad Pro"/>
              </w:rPr>
              <w:t>Informal email or phone call at the administrative level on issues that can be quickly resolved.</w:t>
            </w:r>
          </w:p>
          <w:p w14:paraId="58938786" w14:textId="77777777" w:rsidR="004F267E" w:rsidRPr="00630F03" w:rsidRDefault="004F267E" w:rsidP="004F267E">
            <w:pPr>
              <w:pStyle w:val="Default"/>
              <w:numPr>
                <w:ilvl w:val="0"/>
                <w:numId w:val="7"/>
              </w:numPr>
              <w:tabs>
                <w:tab w:val="left" w:pos="1080"/>
              </w:tabs>
              <w:rPr>
                <w:rFonts w:ascii="Myriad Pro" w:hAnsi="Myriad Pro"/>
              </w:rPr>
            </w:pPr>
            <w:r w:rsidRPr="00630F03">
              <w:rPr>
                <w:rFonts w:ascii="Myriad Pro" w:hAnsi="Myriad Pro"/>
              </w:rPr>
              <w:t>Monitoring for potential future impacts.</w:t>
            </w:r>
          </w:p>
        </w:tc>
        <w:tc>
          <w:tcPr>
            <w:tcW w:w="2851" w:type="dxa"/>
          </w:tcPr>
          <w:p w14:paraId="2EC30E0D" w14:textId="77777777" w:rsidR="004F267E" w:rsidRPr="00630F03" w:rsidRDefault="004F267E" w:rsidP="004F267E">
            <w:pPr>
              <w:pStyle w:val="Default"/>
              <w:numPr>
                <w:ilvl w:val="0"/>
                <w:numId w:val="7"/>
              </w:numPr>
              <w:tabs>
                <w:tab w:val="left" w:pos="1080"/>
              </w:tabs>
              <w:rPr>
                <w:rFonts w:ascii="Myriad Pro" w:hAnsi="Myriad Pro"/>
              </w:rPr>
            </w:pPr>
            <w:r w:rsidRPr="00630F03">
              <w:rPr>
                <w:rFonts w:ascii="Myriad Pro" w:hAnsi="Myriad Pro"/>
              </w:rPr>
              <w:t>Information item for a Committee or Board</w:t>
            </w:r>
          </w:p>
          <w:p w14:paraId="0BFED18E" w14:textId="77777777" w:rsidR="004F267E" w:rsidRPr="00630F03" w:rsidRDefault="004F267E" w:rsidP="004F267E">
            <w:pPr>
              <w:pStyle w:val="Default"/>
              <w:numPr>
                <w:ilvl w:val="0"/>
                <w:numId w:val="7"/>
              </w:numPr>
              <w:tabs>
                <w:tab w:val="left" w:pos="1080"/>
              </w:tabs>
              <w:rPr>
                <w:rFonts w:ascii="Myriad Pro" w:hAnsi="Myriad Pro"/>
              </w:rPr>
            </w:pPr>
            <w:r w:rsidRPr="00630F03">
              <w:rPr>
                <w:rFonts w:ascii="Myriad Pro" w:hAnsi="Myriad Pro"/>
              </w:rPr>
              <w:t xml:space="preserve">Update to AUMA’s Resolutions Library </w:t>
            </w:r>
          </w:p>
        </w:tc>
      </w:tr>
      <w:tr w:rsidR="004F267E" w:rsidRPr="00630F03" w14:paraId="25BAB818" w14:textId="77777777" w:rsidTr="005A4A20">
        <w:tc>
          <w:tcPr>
            <w:tcW w:w="0" w:type="auto"/>
          </w:tcPr>
          <w:p w14:paraId="7F38DAC1" w14:textId="77777777" w:rsidR="004F267E" w:rsidRPr="00630F03" w:rsidRDefault="004F267E" w:rsidP="005A4A20">
            <w:pPr>
              <w:pStyle w:val="Default"/>
              <w:tabs>
                <w:tab w:val="left" w:pos="1080"/>
              </w:tabs>
              <w:rPr>
                <w:rFonts w:ascii="Myriad Pro" w:hAnsi="Myriad Pro"/>
              </w:rPr>
            </w:pPr>
            <w:r w:rsidRPr="00630F03">
              <w:rPr>
                <w:rFonts w:ascii="Myriad Pro" w:hAnsi="Myriad Pro"/>
              </w:rPr>
              <w:t>Medium – Contribute</w:t>
            </w:r>
          </w:p>
        </w:tc>
        <w:tc>
          <w:tcPr>
            <w:tcW w:w="0" w:type="auto"/>
          </w:tcPr>
          <w:p w14:paraId="432D0A63" w14:textId="77777777" w:rsidR="004F267E" w:rsidRPr="00630F03" w:rsidRDefault="004F267E" w:rsidP="004F267E">
            <w:pPr>
              <w:pStyle w:val="Default"/>
              <w:numPr>
                <w:ilvl w:val="0"/>
                <w:numId w:val="8"/>
              </w:numPr>
              <w:tabs>
                <w:tab w:val="left" w:pos="1080"/>
              </w:tabs>
              <w:rPr>
                <w:rFonts w:ascii="Myriad Pro" w:hAnsi="Myriad Pro"/>
              </w:rPr>
            </w:pPr>
            <w:r w:rsidRPr="00630F03">
              <w:rPr>
                <w:rFonts w:ascii="Myriad Pro" w:hAnsi="Myriad Pro"/>
              </w:rPr>
              <w:t>Briefing Note or Request for Decision through a Committee seeking direction or a recommendation to AUMA’s Board.  As a result, further action may be taken including:</w:t>
            </w:r>
          </w:p>
          <w:p w14:paraId="31F43D93" w14:textId="77777777" w:rsidR="004F267E" w:rsidRPr="00630F03" w:rsidRDefault="004F267E" w:rsidP="004F267E">
            <w:pPr>
              <w:pStyle w:val="Default"/>
              <w:numPr>
                <w:ilvl w:val="1"/>
                <w:numId w:val="8"/>
              </w:numPr>
              <w:tabs>
                <w:tab w:val="left" w:pos="1080"/>
              </w:tabs>
              <w:rPr>
                <w:rFonts w:ascii="Myriad Pro" w:hAnsi="Myriad Pro"/>
              </w:rPr>
            </w:pPr>
            <w:r w:rsidRPr="00630F03">
              <w:rPr>
                <w:rFonts w:ascii="Myriad Pro" w:hAnsi="Myriad Pro"/>
              </w:rPr>
              <w:t xml:space="preserve">Letters </w:t>
            </w:r>
          </w:p>
          <w:p w14:paraId="01EB006E" w14:textId="77777777" w:rsidR="004F267E" w:rsidRPr="00630F03" w:rsidRDefault="004F267E" w:rsidP="004F267E">
            <w:pPr>
              <w:pStyle w:val="Default"/>
              <w:numPr>
                <w:ilvl w:val="1"/>
                <w:numId w:val="8"/>
              </w:numPr>
              <w:tabs>
                <w:tab w:val="left" w:pos="1080"/>
              </w:tabs>
              <w:rPr>
                <w:rFonts w:ascii="Myriad Pro" w:hAnsi="Myriad Pro"/>
              </w:rPr>
            </w:pPr>
            <w:r w:rsidRPr="00630F03">
              <w:rPr>
                <w:rFonts w:ascii="Myriad Pro" w:hAnsi="Myriad Pro"/>
              </w:rPr>
              <w:t>Meetings</w:t>
            </w:r>
          </w:p>
          <w:p w14:paraId="2F7C2F23" w14:textId="77777777" w:rsidR="004F267E" w:rsidRPr="00630F03" w:rsidRDefault="004F267E" w:rsidP="004F267E">
            <w:pPr>
              <w:pStyle w:val="Default"/>
              <w:numPr>
                <w:ilvl w:val="1"/>
                <w:numId w:val="8"/>
              </w:numPr>
              <w:tabs>
                <w:tab w:val="left" w:pos="1080"/>
              </w:tabs>
              <w:rPr>
                <w:rFonts w:ascii="Myriad Pro" w:hAnsi="Myriad Pro"/>
              </w:rPr>
            </w:pPr>
            <w:r w:rsidRPr="00630F03">
              <w:rPr>
                <w:rFonts w:ascii="Myriad Pro" w:hAnsi="Myriad Pro"/>
              </w:rPr>
              <w:t>Presentations to Committees</w:t>
            </w:r>
          </w:p>
          <w:p w14:paraId="4A292DE1" w14:textId="77777777" w:rsidR="004F267E" w:rsidRPr="00630F03" w:rsidRDefault="004F267E" w:rsidP="004F267E">
            <w:pPr>
              <w:pStyle w:val="Default"/>
              <w:numPr>
                <w:ilvl w:val="1"/>
                <w:numId w:val="8"/>
              </w:numPr>
              <w:tabs>
                <w:tab w:val="left" w:pos="1080"/>
              </w:tabs>
              <w:rPr>
                <w:rFonts w:ascii="Myriad Pro" w:hAnsi="Myriad Pro"/>
              </w:rPr>
            </w:pPr>
            <w:r w:rsidRPr="00630F03">
              <w:rPr>
                <w:rFonts w:ascii="Myriad Pro" w:hAnsi="Myriad Pro"/>
              </w:rPr>
              <w:t xml:space="preserve">Webinars </w:t>
            </w:r>
          </w:p>
        </w:tc>
        <w:tc>
          <w:tcPr>
            <w:tcW w:w="2851" w:type="dxa"/>
          </w:tcPr>
          <w:p w14:paraId="28D1EB41" w14:textId="77777777" w:rsidR="004F267E" w:rsidRPr="00630F03" w:rsidRDefault="004F267E" w:rsidP="004F267E">
            <w:pPr>
              <w:pStyle w:val="Default"/>
              <w:numPr>
                <w:ilvl w:val="0"/>
                <w:numId w:val="8"/>
              </w:numPr>
              <w:tabs>
                <w:tab w:val="left" w:pos="1080"/>
              </w:tabs>
              <w:rPr>
                <w:rFonts w:ascii="Myriad Pro" w:hAnsi="Myriad Pro"/>
              </w:rPr>
            </w:pPr>
            <w:r w:rsidRPr="00630F03">
              <w:rPr>
                <w:rFonts w:ascii="Myriad Pro" w:hAnsi="Myriad Pro"/>
              </w:rPr>
              <w:t>Updates to the relevant AUMA Committee.</w:t>
            </w:r>
          </w:p>
          <w:p w14:paraId="183AE047" w14:textId="77777777" w:rsidR="004F267E" w:rsidRPr="00630F03" w:rsidRDefault="004F267E" w:rsidP="004F267E">
            <w:pPr>
              <w:pStyle w:val="Default"/>
              <w:numPr>
                <w:ilvl w:val="0"/>
                <w:numId w:val="8"/>
              </w:numPr>
              <w:tabs>
                <w:tab w:val="left" w:pos="1080"/>
              </w:tabs>
              <w:rPr>
                <w:rFonts w:ascii="Myriad Pro" w:hAnsi="Myriad Pro"/>
              </w:rPr>
            </w:pPr>
            <w:r w:rsidRPr="00630F03">
              <w:rPr>
                <w:rFonts w:ascii="Myriad Pro" w:hAnsi="Myriad Pro"/>
              </w:rPr>
              <w:t>Updates to Members through the AUMA’s newsletter and Resolutions Library.</w:t>
            </w:r>
          </w:p>
        </w:tc>
      </w:tr>
      <w:tr w:rsidR="004F267E" w:rsidRPr="00630F03" w14:paraId="1C192BDB" w14:textId="77777777" w:rsidTr="005A4A20">
        <w:tc>
          <w:tcPr>
            <w:tcW w:w="0" w:type="auto"/>
          </w:tcPr>
          <w:p w14:paraId="07354252" w14:textId="77777777" w:rsidR="004F267E" w:rsidRPr="00630F03" w:rsidRDefault="004F267E" w:rsidP="005A4A20">
            <w:pPr>
              <w:pStyle w:val="Default"/>
              <w:tabs>
                <w:tab w:val="left" w:pos="1080"/>
              </w:tabs>
              <w:rPr>
                <w:rFonts w:ascii="Myriad Pro" w:hAnsi="Myriad Pro"/>
              </w:rPr>
            </w:pPr>
            <w:r w:rsidRPr="00630F03">
              <w:rPr>
                <w:rFonts w:ascii="Myriad Pro" w:hAnsi="Myriad Pro"/>
              </w:rPr>
              <w:t>High – Lead</w:t>
            </w:r>
          </w:p>
        </w:tc>
        <w:tc>
          <w:tcPr>
            <w:tcW w:w="0" w:type="auto"/>
          </w:tcPr>
          <w:p w14:paraId="213DEFD9" w14:textId="77777777" w:rsidR="004F267E" w:rsidRPr="00630F03" w:rsidRDefault="004F267E" w:rsidP="004F267E">
            <w:pPr>
              <w:pStyle w:val="Default"/>
              <w:numPr>
                <w:ilvl w:val="0"/>
                <w:numId w:val="9"/>
              </w:numPr>
              <w:tabs>
                <w:tab w:val="left" w:pos="1080"/>
              </w:tabs>
              <w:rPr>
                <w:rFonts w:ascii="Myriad Pro" w:hAnsi="Myriad Pro"/>
              </w:rPr>
            </w:pPr>
            <w:r w:rsidRPr="00630F03">
              <w:rPr>
                <w:rFonts w:ascii="Myriad Pro" w:hAnsi="Myriad Pro"/>
              </w:rPr>
              <w:t xml:space="preserve">Develop and implement an advocacy strategy. </w:t>
            </w:r>
          </w:p>
        </w:tc>
        <w:tc>
          <w:tcPr>
            <w:tcW w:w="2851" w:type="dxa"/>
          </w:tcPr>
          <w:p w14:paraId="60272A2D" w14:textId="77777777" w:rsidR="004F267E" w:rsidRPr="00630F03" w:rsidRDefault="004F267E" w:rsidP="004F267E">
            <w:pPr>
              <w:pStyle w:val="Default"/>
              <w:numPr>
                <w:ilvl w:val="0"/>
                <w:numId w:val="9"/>
              </w:numPr>
              <w:tabs>
                <w:tab w:val="left" w:pos="1080"/>
              </w:tabs>
              <w:rPr>
                <w:rFonts w:ascii="Myriad Pro" w:hAnsi="Myriad Pro"/>
              </w:rPr>
            </w:pPr>
            <w:r w:rsidRPr="00630F03">
              <w:rPr>
                <w:rFonts w:ascii="Myriad Pro" w:hAnsi="Myriad Pro"/>
              </w:rPr>
              <w:t xml:space="preserve">Regular updates at to Board and relevant AUMA Committee.  </w:t>
            </w:r>
          </w:p>
          <w:p w14:paraId="5989F216" w14:textId="77777777" w:rsidR="004F267E" w:rsidRPr="00630F03" w:rsidRDefault="004F267E" w:rsidP="004F267E">
            <w:pPr>
              <w:pStyle w:val="Default"/>
              <w:numPr>
                <w:ilvl w:val="0"/>
                <w:numId w:val="9"/>
              </w:numPr>
              <w:tabs>
                <w:tab w:val="left" w:pos="1080"/>
              </w:tabs>
              <w:rPr>
                <w:rFonts w:ascii="Myriad Pro" w:hAnsi="Myriad Pro"/>
              </w:rPr>
            </w:pPr>
            <w:r w:rsidRPr="00630F03">
              <w:rPr>
                <w:rFonts w:ascii="Myriad Pro" w:hAnsi="Myriad Pro"/>
              </w:rPr>
              <w:t>Updates to Members through AUMA’s newsletter, website and events.</w:t>
            </w:r>
          </w:p>
        </w:tc>
      </w:tr>
    </w:tbl>
    <w:p w14:paraId="0CB43FB0" w14:textId="77777777" w:rsidR="004F267E" w:rsidRPr="00630F03" w:rsidRDefault="004F267E" w:rsidP="004F267E">
      <w:pPr>
        <w:rPr>
          <w:rFonts w:ascii="Myriad Pro" w:hAnsi="Myriad Pro"/>
        </w:rPr>
      </w:pPr>
    </w:p>
    <w:p w14:paraId="79FBEF38" w14:textId="77777777" w:rsidR="004F267E" w:rsidRPr="00630F03" w:rsidRDefault="004F267E" w:rsidP="004F267E">
      <w:pPr>
        <w:rPr>
          <w:rFonts w:ascii="Myriad Pro" w:hAnsi="Myriad Pro"/>
        </w:rPr>
      </w:pPr>
    </w:p>
    <w:p w14:paraId="6D76948A" w14:textId="0BFF4310" w:rsidR="00B1714D" w:rsidRPr="00E72589" w:rsidRDefault="00B1714D" w:rsidP="00E72589">
      <w:pPr>
        <w:rPr>
          <w:rFonts w:ascii="Myriad Pro" w:hAnsi="Myriad Pro"/>
          <w:lang w:val="en-CA"/>
        </w:rPr>
      </w:pPr>
    </w:p>
    <w:p w14:paraId="62984938" w14:textId="073DCB5B" w:rsidR="00500664" w:rsidRPr="00630F03" w:rsidRDefault="00500664" w:rsidP="00500664">
      <w:pPr>
        <w:rPr>
          <w:rFonts w:ascii="Myriad Pro" w:hAnsi="Myriad Pro"/>
        </w:rPr>
      </w:pPr>
    </w:p>
    <w:p w14:paraId="68AF05A6" w14:textId="1D7895DC" w:rsidR="00500664" w:rsidRPr="00630F03" w:rsidRDefault="00500664" w:rsidP="00500664">
      <w:pPr>
        <w:rPr>
          <w:rFonts w:ascii="Myriad Pro" w:hAnsi="Myriad Pro"/>
        </w:rPr>
      </w:pPr>
    </w:p>
    <w:p w14:paraId="0AF22DC3" w14:textId="77777777" w:rsidR="007A45A1" w:rsidRDefault="007A45A1" w:rsidP="007A45A1">
      <w:pPr>
        <w:ind w:left="208" w:right="966"/>
        <w:jc w:val="center"/>
        <w:rPr>
          <w:color w:val="39489C"/>
          <w:sz w:val="60"/>
        </w:rPr>
      </w:pPr>
    </w:p>
    <w:p w14:paraId="07D2495E" w14:textId="77777777" w:rsidR="007A45A1" w:rsidRDefault="007A45A1" w:rsidP="007A45A1">
      <w:pPr>
        <w:ind w:left="208" w:right="966"/>
        <w:jc w:val="center"/>
        <w:rPr>
          <w:color w:val="39489C"/>
          <w:sz w:val="60"/>
        </w:rPr>
      </w:pPr>
    </w:p>
    <w:p w14:paraId="29553F1E" w14:textId="77777777" w:rsidR="007A45A1" w:rsidRPr="009E0C56" w:rsidRDefault="007A45A1" w:rsidP="007A45A1">
      <w:pPr>
        <w:ind w:left="208" w:right="966"/>
        <w:jc w:val="center"/>
        <w:rPr>
          <w:color w:val="39489C"/>
          <w:sz w:val="72"/>
          <w:szCs w:val="72"/>
        </w:rPr>
      </w:pPr>
      <w:r w:rsidRPr="009E0C56">
        <w:rPr>
          <w:color w:val="39489C"/>
          <w:sz w:val="72"/>
          <w:szCs w:val="72"/>
        </w:rPr>
        <w:t>2021 Resolutions</w:t>
      </w:r>
    </w:p>
    <w:p w14:paraId="46631C91" w14:textId="77777777" w:rsidR="007A45A1" w:rsidRDefault="007A45A1" w:rsidP="007A45A1">
      <w:pPr>
        <w:ind w:left="208" w:right="966"/>
        <w:jc w:val="center"/>
        <w:rPr>
          <w:color w:val="39489C"/>
          <w:sz w:val="60"/>
        </w:rPr>
      </w:pPr>
    </w:p>
    <w:p w14:paraId="4B6C81E5" w14:textId="523B2915" w:rsidR="00500664" w:rsidRPr="00C241EB" w:rsidRDefault="007A45A1" w:rsidP="00D3113D">
      <w:pPr>
        <w:ind w:left="208" w:right="966"/>
        <w:jc w:val="center"/>
        <w:rPr>
          <w:color w:val="39489C"/>
          <w:sz w:val="56"/>
          <w:szCs w:val="56"/>
        </w:rPr>
      </w:pPr>
      <w:r w:rsidRPr="00C241EB">
        <w:rPr>
          <w:color w:val="39489C"/>
          <w:sz w:val="56"/>
          <w:szCs w:val="56"/>
        </w:rPr>
        <w:t>Category B - Issues related to AUMA’s</w:t>
      </w:r>
      <w:r w:rsidR="002B266B">
        <w:rPr>
          <w:color w:val="39489C"/>
          <w:sz w:val="56"/>
          <w:szCs w:val="56"/>
        </w:rPr>
        <w:t xml:space="preserve"> </w:t>
      </w:r>
      <w:r w:rsidRPr="00C241EB">
        <w:rPr>
          <w:color w:val="39489C"/>
          <w:spacing w:val="-125"/>
          <w:sz w:val="56"/>
          <w:szCs w:val="56"/>
        </w:rPr>
        <w:t xml:space="preserve"> </w:t>
      </w:r>
      <w:r w:rsidRPr="00C241EB">
        <w:rPr>
          <w:color w:val="39489C"/>
          <w:sz w:val="56"/>
          <w:szCs w:val="56"/>
        </w:rPr>
        <w:t>strategic</w:t>
      </w:r>
      <w:r w:rsidRPr="00C241EB">
        <w:rPr>
          <w:color w:val="39489C"/>
          <w:spacing w:val="-1"/>
          <w:sz w:val="56"/>
          <w:szCs w:val="56"/>
        </w:rPr>
        <w:t xml:space="preserve"> </w:t>
      </w:r>
      <w:r w:rsidRPr="00C241EB">
        <w:rPr>
          <w:color w:val="39489C"/>
          <w:sz w:val="56"/>
          <w:szCs w:val="56"/>
        </w:rPr>
        <w:t>initiatives</w:t>
      </w:r>
    </w:p>
    <w:p w14:paraId="097E7034" w14:textId="77777777" w:rsidR="00A20F39" w:rsidRDefault="00A20F39" w:rsidP="006E60CA">
      <w:pPr>
        <w:rPr>
          <w:color w:val="39489C"/>
          <w:sz w:val="60"/>
        </w:rPr>
      </w:pPr>
    </w:p>
    <w:p w14:paraId="7B71EAE1" w14:textId="77777777" w:rsidR="00A20F39" w:rsidRDefault="00A20F39">
      <w:pPr>
        <w:rPr>
          <w:rFonts w:ascii="Myriad Pro" w:eastAsia="Times New Roman" w:hAnsi="Myriad Pro" w:cs="Times New Roman"/>
          <w:b/>
          <w:sz w:val="24"/>
          <w:szCs w:val="24"/>
        </w:rPr>
      </w:pPr>
      <w:r>
        <w:rPr>
          <w:rFonts w:ascii="Myriad Pro" w:hAnsi="Myriad Pro"/>
          <w:b/>
          <w:sz w:val="24"/>
          <w:szCs w:val="24"/>
        </w:rPr>
        <w:br w:type="page"/>
      </w:r>
    </w:p>
    <w:p w14:paraId="08B792F5" w14:textId="09B45A26" w:rsidR="0021497B" w:rsidRPr="006E3CE9" w:rsidRDefault="0021497B" w:rsidP="0021497B">
      <w:pPr>
        <w:rPr>
          <w:rFonts w:ascii="Myriad Pro" w:eastAsia="Myriad Pro" w:hAnsi="Myriad Pro" w:cs="Myriad Pro"/>
          <w:b/>
          <w:bCs/>
          <w:sz w:val="24"/>
          <w:szCs w:val="24"/>
          <w:lang w:val="en-CA"/>
        </w:rPr>
      </w:pPr>
      <w:r w:rsidRPr="0012564D">
        <w:rPr>
          <w:rFonts w:ascii="Myriad Pro" w:eastAsia="Myriad Pro" w:hAnsi="Myriad Pro" w:cs="Myriad Pro"/>
          <w:b/>
          <w:bCs/>
          <w:sz w:val="24"/>
          <w:szCs w:val="24"/>
          <w:lang w:val="en-CA"/>
        </w:rPr>
        <w:lastRenderedPageBreak/>
        <w:t xml:space="preserve">AUMA </w:t>
      </w:r>
      <w:r w:rsidRPr="0012564D">
        <w:rPr>
          <w:rFonts w:ascii="Myriad Pro" w:eastAsia="Myriad Pro" w:hAnsi="Myriad Pro" w:cs="Myriad Pro"/>
          <w:b/>
          <w:sz w:val="24"/>
          <w:szCs w:val="24"/>
          <w:lang w:val="en-CA"/>
        </w:rPr>
        <w:t xml:space="preserve">Resolution </w:t>
      </w:r>
      <w:r w:rsidRPr="0012564D">
        <w:rPr>
          <w:rFonts w:ascii="Myriad Pro" w:eastAsia="Myriad Pro" w:hAnsi="Myriad Pro" w:cs="Myriad Pro"/>
          <w:b/>
          <w:bCs/>
          <w:sz w:val="24"/>
          <w:szCs w:val="24"/>
          <w:lang w:val="en-CA"/>
        </w:rPr>
        <w:t>2021.B</w:t>
      </w:r>
      <w:r w:rsidR="00542351">
        <w:rPr>
          <w:rFonts w:ascii="Myriad Pro" w:eastAsia="Myriad Pro" w:hAnsi="Myriad Pro" w:cs="Myriad Pro"/>
          <w:b/>
          <w:bCs/>
          <w:sz w:val="24"/>
          <w:szCs w:val="24"/>
          <w:lang w:val="en-CA"/>
        </w:rPr>
        <w:t>1</w:t>
      </w:r>
      <w:r w:rsidRPr="0012564D">
        <w:rPr>
          <w:rFonts w:ascii="Myriad Pro" w:eastAsia="Myriad Pro" w:hAnsi="Myriad Pro" w:cs="Myriad Pro"/>
          <w:b/>
          <w:bCs/>
          <w:sz w:val="24"/>
          <w:szCs w:val="24"/>
          <w:lang w:val="en-CA"/>
        </w:rPr>
        <w:t>:</w:t>
      </w:r>
      <w:r w:rsidR="00542351">
        <w:rPr>
          <w:rFonts w:ascii="Myriad Pro" w:eastAsia="Myriad Pro" w:hAnsi="Myriad Pro" w:cs="Myriad Pro"/>
          <w:b/>
          <w:bCs/>
          <w:sz w:val="24"/>
          <w:szCs w:val="24"/>
          <w:lang w:val="en-CA"/>
        </w:rPr>
        <w:t xml:space="preserve"> </w:t>
      </w:r>
      <w:r w:rsidRPr="0012564D">
        <w:rPr>
          <w:rFonts w:ascii="Myriad Pro" w:eastAsia="Myriad Pro" w:hAnsi="Myriad Pro" w:cs="Myriad Pro"/>
        </w:rPr>
        <w:t xml:space="preserve"> </w:t>
      </w:r>
      <w:r w:rsidR="006E3CE9">
        <w:rPr>
          <w:rFonts w:ascii="Myriad Pro" w:eastAsia="Myriad Pro" w:hAnsi="Myriad Pro" w:cs="Myriad Pro"/>
          <w:b/>
          <w:bCs/>
          <w:sz w:val="24"/>
          <w:szCs w:val="24"/>
        </w:rPr>
        <w:t>Creating Jobs</w:t>
      </w:r>
      <w:r w:rsidR="00917435">
        <w:rPr>
          <w:rFonts w:ascii="Myriad Pro" w:eastAsia="Myriad Pro" w:hAnsi="Myriad Pro" w:cs="Myriad Pro"/>
          <w:b/>
          <w:bCs/>
          <w:sz w:val="24"/>
          <w:szCs w:val="24"/>
        </w:rPr>
        <w:t xml:space="preserve"> Through Remediating and Redeveloping Brownfields</w:t>
      </w:r>
    </w:p>
    <w:p w14:paraId="058D6F63" w14:textId="71655D13" w:rsidR="0021497B" w:rsidRPr="0012564D" w:rsidRDefault="0021497B" w:rsidP="0021497B">
      <w:pPr>
        <w:rPr>
          <w:rFonts w:ascii="Myriad Pro" w:eastAsia="Myriad Pro" w:hAnsi="Myriad Pro" w:cs="Myriad Pro"/>
          <w:b/>
          <w:bCs/>
          <w:sz w:val="24"/>
          <w:szCs w:val="24"/>
          <w:lang w:val="en-CA"/>
        </w:rPr>
      </w:pPr>
      <w:r w:rsidRPr="0012564D">
        <w:rPr>
          <w:rFonts w:ascii="Myriad Pro" w:eastAsia="Myriad Pro" w:hAnsi="Myriad Pro" w:cs="Myriad Pro"/>
          <w:b/>
          <w:bCs/>
          <w:sz w:val="24"/>
          <w:szCs w:val="24"/>
          <w:lang w:val="en-CA"/>
        </w:rPr>
        <w:t>Moved by:</w:t>
      </w:r>
      <w:r w:rsidR="00F233FC">
        <w:rPr>
          <w:rFonts w:ascii="Myriad Pro" w:eastAsia="Myriad Pro" w:hAnsi="Myriad Pro" w:cs="Myriad Pro"/>
          <w:b/>
          <w:bCs/>
          <w:sz w:val="24"/>
          <w:szCs w:val="24"/>
          <w:lang w:val="en-CA"/>
        </w:rPr>
        <w:t xml:space="preserve"> Town of Calmar</w:t>
      </w:r>
    </w:p>
    <w:p w14:paraId="1DF6ED27" w14:textId="4C6A2C9C" w:rsidR="0021497B" w:rsidRPr="0012564D" w:rsidRDefault="0021497B" w:rsidP="0021497B">
      <w:pPr>
        <w:pBdr>
          <w:bottom w:val="single" w:sz="12" w:space="1" w:color="auto"/>
        </w:pBdr>
        <w:adjustRightInd w:val="0"/>
        <w:rPr>
          <w:rFonts w:ascii="Myriad Pro" w:eastAsia="Myriad Pro" w:hAnsi="Myriad Pro" w:cs="Myriad Pro"/>
          <w:b/>
          <w:bCs/>
          <w:sz w:val="24"/>
          <w:szCs w:val="24"/>
        </w:rPr>
      </w:pPr>
      <w:r w:rsidRPr="0012564D">
        <w:rPr>
          <w:rFonts w:ascii="Myriad Pro" w:eastAsia="Myriad Pro" w:hAnsi="Myriad Pro" w:cs="Myriad Pro"/>
          <w:b/>
          <w:bCs/>
          <w:sz w:val="24"/>
          <w:szCs w:val="24"/>
        </w:rPr>
        <w:t>Seconded by:</w:t>
      </w:r>
      <w:r w:rsidR="0080530B">
        <w:rPr>
          <w:rFonts w:ascii="Myriad Pro" w:eastAsia="Myriad Pro" w:hAnsi="Myriad Pro" w:cs="Myriad Pro"/>
          <w:b/>
          <w:bCs/>
          <w:sz w:val="24"/>
          <w:szCs w:val="24"/>
        </w:rPr>
        <w:t xml:space="preserve"> City of Medicine Hat</w:t>
      </w:r>
      <w:r w:rsidRPr="0012564D">
        <w:rPr>
          <w:rFonts w:ascii="Myriad Pro" w:eastAsia="Myriad Pro" w:hAnsi="Myriad Pro" w:cs="Myriad Pro"/>
          <w:b/>
          <w:bCs/>
          <w:sz w:val="24"/>
          <w:szCs w:val="24"/>
        </w:rPr>
        <w:t xml:space="preserve"> </w:t>
      </w:r>
    </w:p>
    <w:p w14:paraId="7474A4C9" w14:textId="6C0DF34E" w:rsidR="00744197" w:rsidRPr="00E66546" w:rsidRDefault="00744197" w:rsidP="00005D09">
      <w:pPr>
        <w:pStyle w:val="BodyText"/>
        <w:spacing w:before="60"/>
        <w:ind w:right="731"/>
        <w:rPr>
          <w:rFonts w:ascii="Myriad Pro" w:hAnsi="Myriad Pro"/>
          <w:sz w:val="24"/>
          <w:szCs w:val="24"/>
        </w:rPr>
      </w:pPr>
      <w:r w:rsidRPr="00E66546">
        <w:rPr>
          <w:rFonts w:ascii="Myriad Pro" w:hAnsi="Myriad Pro"/>
          <w:b/>
          <w:sz w:val="24"/>
          <w:szCs w:val="24"/>
        </w:rPr>
        <w:t xml:space="preserve">WHEREAS </w:t>
      </w:r>
      <w:r w:rsidRPr="00E66546">
        <w:rPr>
          <w:rFonts w:ascii="Myriad Pro" w:hAnsi="Myriad Pro"/>
          <w:sz w:val="24"/>
          <w:szCs w:val="24"/>
        </w:rPr>
        <w:t>the Alberta government has not provided support and funding to local</w:t>
      </w:r>
      <w:r w:rsidRPr="00E66546">
        <w:rPr>
          <w:rFonts w:ascii="Myriad Pro" w:hAnsi="Myriad Pro"/>
          <w:spacing w:val="-63"/>
          <w:sz w:val="24"/>
          <w:szCs w:val="24"/>
        </w:rPr>
        <w:t xml:space="preserve"> </w:t>
      </w:r>
      <w:r w:rsidRPr="00E66546">
        <w:rPr>
          <w:rFonts w:ascii="Myriad Pro" w:hAnsi="Myriad Pro"/>
          <w:sz w:val="24"/>
          <w:szCs w:val="24"/>
        </w:rPr>
        <w:t>governments</w:t>
      </w:r>
      <w:r w:rsidRPr="00E66546">
        <w:rPr>
          <w:rFonts w:ascii="Myriad Pro" w:hAnsi="Myriad Pro"/>
          <w:spacing w:val="-3"/>
          <w:sz w:val="24"/>
          <w:szCs w:val="24"/>
        </w:rPr>
        <w:t xml:space="preserve"> </w:t>
      </w:r>
      <w:r w:rsidRPr="00E66546">
        <w:rPr>
          <w:rFonts w:ascii="Myriad Pro" w:hAnsi="Myriad Pro"/>
          <w:sz w:val="24"/>
          <w:szCs w:val="24"/>
        </w:rPr>
        <w:t>to remediate</w:t>
      </w:r>
      <w:r w:rsidRPr="00E66546">
        <w:rPr>
          <w:rFonts w:ascii="Myriad Pro" w:hAnsi="Myriad Pro"/>
          <w:spacing w:val="-2"/>
          <w:sz w:val="24"/>
          <w:szCs w:val="24"/>
        </w:rPr>
        <w:t xml:space="preserve"> </w:t>
      </w:r>
      <w:r w:rsidRPr="00E66546">
        <w:rPr>
          <w:rFonts w:ascii="Myriad Pro" w:hAnsi="Myriad Pro"/>
          <w:sz w:val="24"/>
          <w:szCs w:val="24"/>
        </w:rPr>
        <w:t>brownfields;</w:t>
      </w:r>
    </w:p>
    <w:p w14:paraId="39E2AB6F" w14:textId="77777777" w:rsidR="00744197" w:rsidRPr="00E66546" w:rsidRDefault="00744197" w:rsidP="00552967">
      <w:pPr>
        <w:pStyle w:val="BodyText"/>
        <w:rPr>
          <w:rFonts w:ascii="Myriad Pro" w:hAnsi="Myriad Pro"/>
          <w:sz w:val="24"/>
          <w:szCs w:val="24"/>
        </w:rPr>
      </w:pPr>
    </w:p>
    <w:p w14:paraId="47D787D5" w14:textId="77777777" w:rsidR="00744197" w:rsidRPr="00E66546" w:rsidRDefault="00744197" w:rsidP="00552967">
      <w:pPr>
        <w:pStyle w:val="BodyText"/>
        <w:ind w:right="778"/>
        <w:rPr>
          <w:rFonts w:ascii="Myriad Pro" w:hAnsi="Myriad Pro"/>
          <w:sz w:val="24"/>
          <w:szCs w:val="24"/>
        </w:rPr>
      </w:pPr>
      <w:r w:rsidRPr="00E66546">
        <w:rPr>
          <w:rFonts w:ascii="Myriad Pro" w:hAnsi="Myriad Pro"/>
          <w:b/>
          <w:sz w:val="24"/>
          <w:szCs w:val="24"/>
        </w:rPr>
        <w:t xml:space="preserve">WHEREAS </w:t>
      </w:r>
      <w:r w:rsidRPr="00E66546">
        <w:rPr>
          <w:rFonts w:ascii="Myriad Pro" w:hAnsi="Myriad Pro"/>
          <w:sz w:val="24"/>
          <w:szCs w:val="24"/>
        </w:rPr>
        <w:t>the current process to discover, investigate, remediate, and redevelop</w:t>
      </w:r>
      <w:r w:rsidRPr="00E66546">
        <w:rPr>
          <w:rFonts w:ascii="Myriad Pro" w:hAnsi="Myriad Pro"/>
          <w:spacing w:val="1"/>
          <w:sz w:val="24"/>
          <w:szCs w:val="24"/>
        </w:rPr>
        <w:t xml:space="preserve"> </w:t>
      </w:r>
      <w:r w:rsidRPr="00E66546">
        <w:rPr>
          <w:rFonts w:ascii="Myriad Pro" w:hAnsi="Myriad Pro"/>
          <w:sz w:val="24"/>
          <w:szCs w:val="24"/>
        </w:rPr>
        <w:t>brownfields is onerous, costly, and frustrating for local governments and does not</w:t>
      </w:r>
      <w:r w:rsidRPr="00E66546">
        <w:rPr>
          <w:rFonts w:ascii="Myriad Pro" w:hAnsi="Myriad Pro"/>
          <w:spacing w:val="-63"/>
          <w:sz w:val="24"/>
          <w:szCs w:val="24"/>
        </w:rPr>
        <w:t xml:space="preserve"> </w:t>
      </w:r>
      <w:r w:rsidRPr="00E66546">
        <w:rPr>
          <w:rFonts w:ascii="Myriad Pro" w:hAnsi="Myriad Pro"/>
          <w:sz w:val="24"/>
          <w:szCs w:val="24"/>
        </w:rPr>
        <w:t>encourage</w:t>
      </w:r>
      <w:r w:rsidRPr="00E66546">
        <w:rPr>
          <w:rFonts w:ascii="Myriad Pro" w:hAnsi="Myriad Pro"/>
          <w:spacing w:val="-3"/>
          <w:sz w:val="24"/>
          <w:szCs w:val="24"/>
        </w:rPr>
        <w:t xml:space="preserve"> </w:t>
      </w:r>
      <w:r w:rsidRPr="00E66546">
        <w:rPr>
          <w:rFonts w:ascii="Myriad Pro" w:hAnsi="Myriad Pro"/>
          <w:sz w:val="24"/>
          <w:szCs w:val="24"/>
        </w:rPr>
        <w:t>and</w:t>
      </w:r>
      <w:r w:rsidRPr="00E66546">
        <w:rPr>
          <w:rFonts w:ascii="Myriad Pro" w:hAnsi="Myriad Pro"/>
          <w:spacing w:val="-1"/>
          <w:sz w:val="24"/>
          <w:szCs w:val="24"/>
        </w:rPr>
        <w:t xml:space="preserve"> </w:t>
      </w:r>
      <w:r w:rsidRPr="00E66546">
        <w:rPr>
          <w:rFonts w:ascii="Myriad Pro" w:hAnsi="Myriad Pro"/>
          <w:sz w:val="24"/>
          <w:szCs w:val="24"/>
        </w:rPr>
        <w:t>incentivize</w:t>
      </w:r>
      <w:r w:rsidRPr="00E66546">
        <w:rPr>
          <w:rFonts w:ascii="Myriad Pro" w:hAnsi="Myriad Pro"/>
          <w:spacing w:val="-2"/>
          <w:sz w:val="24"/>
          <w:szCs w:val="24"/>
        </w:rPr>
        <w:t xml:space="preserve"> </w:t>
      </w:r>
      <w:r w:rsidRPr="00E66546">
        <w:rPr>
          <w:rFonts w:ascii="Myriad Pro" w:hAnsi="Myriad Pro"/>
          <w:sz w:val="24"/>
          <w:szCs w:val="24"/>
        </w:rPr>
        <w:t>the</w:t>
      </w:r>
      <w:r w:rsidRPr="00E66546">
        <w:rPr>
          <w:rFonts w:ascii="Myriad Pro" w:hAnsi="Myriad Pro"/>
          <w:spacing w:val="-3"/>
          <w:sz w:val="24"/>
          <w:szCs w:val="24"/>
        </w:rPr>
        <w:t xml:space="preserve"> </w:t>
      </w:r>
      <w:r w:rsidRPr="00E66546">
        <w:rPr>
          <w:rFonts w:ascii="Myriad Pro" w:hAnsi="Myriad Pro"/>
          <w:sz w:val="24"/>
          <w:szCs w:val="24"/>
        </w:rPr>
        <w:t>private</w:t>
      </w:r>
      <w:r w:rsidRPr="00E66546">
        <w:rPr>
          <w:rFonts w:ascii="Myriad Pro" w:hAnsi="Myriad Pro"/>
          <w:spacing w:val="-1"/>
          <w:sz w:val="24"/>
          <w:szCs w:val="24"/>
        </w:rPr>
        <w:t xml:space="preserve"> </w:t>
      </w:r>
      <w:r w:rsidRPr="00E66546">
        <w:rPr>
          <w:rFonts w:ascii="Myriad Pro" w:hAnsi="Myriad Pro"/>
          <w:sz w:val="24"/>
          <w:szCs w:val="24"/>
        </w:rPr>
        <w:t>sector</w:t>
      </w:r>
      <w:r w:rsidRPr="00E66546">
        <w:rPr>
          <w:rFonts w:ascii="Myriad Pro" w:hAnsi="Myriad Pro"/>
          <w:spacing w:val="1"/>
          <w:sz w:val="24"/>
          <w:szCs w:val="24"/>
        </w:rPr>
        <w:t xml:space="preserve"> </w:t>
      </w:r>
      <w:r w:rsidRPr="00E66546">
        <w:rPr>
          <w:rFonts w:ascii="Myriad Pro" w:hAnsi="Myriad Pro"/>
          <w:sz w:val="24"/>
          <w:szCs w:val="24"/>
        </w:rPr>
        <w:t>to</w:t>
      </w:r>
      <w:r w:rsidRPr="00E66546">
        <w:rPr>
          <w:rFonts w:ascii="Myriad Pro" w:hAnsi="Myriad Pro"/>
          <w:spacing w:val="-1"/>
          <w:sz w:val="24"/>
          <w:szCs w:val="24"/>
        </w:rPr>
        <w:t xml:space="preserve"> </w:t>
      </w:r>
      <w:r w:rsidRPr="00E66546">
        <w:rPr>
          <w:rFonts w:ascii="Myriad Pro" w:hAnsi="Myriad Pro"/>
          <w:sz w:val="24"/>
          <w:szCs w:val="24"/>
        </w:rPr>
        <w:t>redevelop</w:t>
      </w:r>
      <w:r w:rsidRPr="00E66546">
        <w:rPr>
          <w:rFonts w:ascii="Myriad Pro" w:hAnsi="Myriad Pro"/>
          <w:spacing w:val="-1"/>
          <w:sz w:val="24"/>
          <w:szCs w:val="24"/>
        </w:rPr>
        <w:t xml:space="preserve"> </w:t>
      </w:r>
      <w:r w:rsidRPr="00E66546">
        <w:rPr>
          <w:rFonts w:ascii="Myriad Pro" w:hAnsi="Myriad Pro"/>
          <w:sz w:val="24"/>
          <w:szCs w:val="24"/>
        </w:rPr>
        <w:t>brownfields;</w:t>
      </w:r>
    </w:p>
    <w:p w14:paraId="3282CD4C" w14:textId="77777777" w:rsidR="00744197" w:rsidRPr="00E66546" w:rsidRDefault="00744197" w:rsidP="00A57990">
      <w:pPr>
        <w:pStyle w:val="BodyText"/>
        <w:rPr>
          <w:rFonts w:ascii="Myriad Pro" w:hAnsi="Myriad Pro"/>
          <w:sz w:val="24"/>
          <w:szCs w:val="24"/>
        </w:rPr>
      </w:pPr>
    </w:p>
    <w:p w14:paraId="5F0AAB0F" w14:textId="636AD93A" w:rsidR="00744197" w:rsidRPr="00E66546" w:rsidRDefault="00744197" w:rsidP="00DC7CE5">
      <w:pPr>
        <w:pStyle w:val="BodyText"/>
        <w:ind w:right="539"/>
        <w:rPr>
          <w:rFonts w:ascii="Myriad Pro" w:hAnsi="Myriad Pro"/>
          <w:sz w:val="24"/>
          <w:szCs w:val="24"/>
        </w:rPr>
      </w:pPr>
      <w:r w:rsidRPr="00E66546">
        <w:rPr>
          <w:rFonts w:ascii="Myriad Pro" w:hAnsi="Myriad Pro"/>
          <w:b/>
          <w:sz w:val="24"/>
          <w:szCs w:val="24"/>
        </w:rPr>
        <w:t xml:space="preserve">WHEREAS </w:t>
      </w:r>
      <w:r w:rsidRPr="00E66546">
        <w:rPr>
          <w:rFonts w:ascii="Myriad Pro" w:hAnsi="Myriad Pro"/>
          <w:sz w:val="24"/>
          <w:szCs w:val="24"/>
        </w:rPr>
        <w:t xml:space="preserve">Alberta’s </w:t>
      </w:r>
      <w:r w:rsidRPr="00E66546">
        <w:rPr>
          <w:rFonts w:ascii="Myriad Pro" w:hAnsi="Myriad Pro"/>
          <w:i/>
          <w:iCs/>
          <w:sz w:val="24"/>
          <w:szCs w:val="24"/>
        </w:rPr>
        <w:t>Municipal Government Act</w:t>
      </w:r>
      <w:r w:rsidRPr="00E66546">
        <w:rPr>
          <w:rFonts w:ascii="Myriad Pro" w:hAnsi="Myriad Pro"/>
          <w:sz w:val="24"/>
          <w:szCs w:val="24"/>
        </w:rPr>
        <w:t xml:space="preserve"> enables local government to cancel, </w:t>
      </w:r>
      <w:r w:rsidRPr="00E66546">
        <w:rPr>
          <w:rFonts w:ascii="Myriad Pro" w:hAnsi="Myriad Pro"/>
          <w:spacing w:val="-63"/>
          <w:sz w:val="24"/>
          <w:szCs w:val="24"/>
        </w:rPr>
        <w:t xml:space="preserve">   </w:t>
      </w:r>
      <w:r w:rsidRPr="00E66546">
        <w:rPr>
          <w:rFonts w:ascii="Myriad Pro" w:hAnsi="Myriad Pro"/>
          <w:sz w:val="24"/>
          <w:szCs w:val="24"/>
        </w:rPr>
        <w:t>defer,</w:t>
      </w:r>
      <w:r w:rsidRPr="00E66546">
        <w:rPr>
          <w:rFonts w:ascii="Myriad Pro" w:hAnsi="Myriad Pro"/>
          <w:spacing w:val="-1"/>
          <w:sz w:val="24"/>
          <w:szCs w:val="24"/>
        </w:rPr>
        <w:t xml:space="preserve"> </w:t>
      </w:r>
      <w:r w:rsidRPr="00E66546">
        <w:rPr>
          <w:rFonts w:ascii="Myriad Pro" w:hAnsi="Myriad Pro"/>
          <w:sz w:val="24"/>
          <w:szCs w:val="24"/>
        </w:rPr>
        <w:t>or</w:t>
      </w:r>
      <w:r w:rsidRPr="00E66546">
        <w:rPr>
          <w:rFonts w:ascii="Myriad Pro" w:hAnsi="Myriad Pro"/>
          <w:spacing w:val="-1"/>
          <w:sz w:val="24"/>
          <w:szCs w:val="24"/>
        </w:rPr>
        <w:t xml:space="preserve"> </w:t>
      </w:r>
      <w:r w:rsidRPr="00E66546">
        <w:rPr>
          <w:rFonts w:ascii="Myriad Pro" w:hAnsi="Myriad Pro"/>
          <w:sz w:val="24"/>
          <w:szCs w:val="24"/>
        </w:rPr>
        <w:t>reduce</w:t>
      </w:r>
      <w:r w:rsidRPr="00E66546">
        <w:rPr>
          <w:rFonts w:ascii="Myriad Pro" w:hAnsi="Myriad Pro"/>
          <w:spacing w:val="-3"/>
          <w:sz w:val="24"/>
          <w:szCs w:val="24"/>
        </w:rPr>
        <w:t xml:space="preserve"> </w:t>
      </w:r>
      <w:r w:rsidRPr="00E66546">
        <w:rPr>
          <w:rFonts w:ascii="Myriad Pro" w:hAnsi="Myriad Pro"/>
          <w:sz w:val="24"/>
          <w:szCs w:val="24"/>
        </w:rPr>
        <w:t>the</w:t>
      </w:r>
      <w:r w:rsidRPr="00E66546">
        <w:rPr>
          <w:rFonts w:ascii="Myriad Pro" w:hAnsi="Myriad Pro"/>
          <w:spacing w:val="-3"/>
          <w:sz w:val="24"/>
          <w:szCs w:val="24"/>
        </w:rPr>
        <w:t xml:space="preserve"> </w:t>
      </w:r>
      <w:r w:rsidRPr="00E66546">
        <w:rPr>
          <w:rFonts w:ascii="Myriad Pro" w:hAnsi="Myriad Pro"/>
          <w:sz w:val="24"/>
          <w:szCs w:val="24"/>
        </w:rPr>
        <w:t>municipal</w:t>
      </w:r>
      <w:r w:rsidRPr="00E66546">
        <w:rPr>
          <w:rFonts w:ascii="Myriad Pro" w:hAnsi="Myriad Pro"/>
          <w:spacing w:val="-2"/>
          <w:sz w:val="24"/>
          <w:szCs w:val="24"/>
        </w:rPr>
        <w:t xml:space="preserve"> </w:t>
      </w:r>
      <w:r w:rsidRPr="00E66546">
        <w:rPr>
          <w:rFonts w:ascii="Myriad Pro" w:hAnsi="Myriad Pro"/>
          <w:sz w:val="24"/>
          <w:szCs w:val="24"/>
        </w:rPr>
        <w:t>taxes</w:t>
      </w:r>
      <w:r w:rsidRPr="00E66546">
        <w:rPr>
          <w:rFonts w:ascii="Myriad Pro" w:hAnsi="Myriad Pro"/>
          <w:spacing w:val="-3"/>
          <w:sz w:val="24"/>
          <w:szCs w:val="24"/>
        </w:rPr>
        <w:t xml:space="preserve"> </w:t>
      </w:r>
      <w:r w:rsidRPr="00E66546">
        <w:rPr>
          <w:rFonts w:ascii="Myriad Pro" w:hAnsi="Myriad Pro"/>
          <w:sz w:val="24"/>
          <w:szCs w:val="24"/>
        </w:rPr>
        <w:t>on</w:t>
      </w:r>
      <w:r w:rsidRPr="00E66546">
        <w:rPr>
          <w:rFonts w:ascii="Myriad Pro" w:hAnsi="Myriad Pro"/>
          <w:spacing w:val="-1"/>
          <w:sz w:val="24"/>
          <w:szCs w:val="24"/>
        </w:rPr>
        <w:t xml:space="preserve"> </w:t>
      </w:r>
      <w:r w:rsidRPr="00E66546">
        <w:rPr>
          <w:rFonts w:ascii="Myriad Pro" w:hAnsi="Myriad Pro"/>
          <w:sz w:val="24"/>
          <w:szCs w:val="24"/>
        </w:rPr>
        <w:t>brownfields</w:t>
      </w:r>
      <w:r w:rsidRPr="00E66546">
        <w:rPr>
          <w:rFonts w:ascii="Myriad Pro" w:hAnsi="Myriad Pro"/>
          <w:spacing w:val="-4"/>
          <w:sz w:val="24"/>
          <w:szCs w:val="24"/>
        </w:rPr>
        <w:t xml:space="preserve"> </w:t>
      </w:r>
      <w:r w:rsidRPr="00E66546">
        <w:rPr>
          <w:rFonts w:ascii="Myriad Pro" w:hAnsi="Myriad Pro"/>
          <w:sz w:val="24"/>
          <w:szCs w:val="24"/>
        </w:rPr>
        <w:t>through a</w:t>
      </w:r>
      <w:r w:rsidRPr="00E66546">
        <w:rPr>
          <w:rFonts w:ascii="Myriad Pro" w:hAnsi="Myriad Pro"/>
          <w:spacing w:val="-2"/>
          <w:sz w:val="24"/>
          <w:szCs w:val="24"/>
        </w:rPr>
        <w:t xml:space="preserve"> </w:t>
      </w:r>
      <w:r w:rsidRPr="00E66546">
        <w:rPr>
          <w:rFonts w:ascii="Myriad Pro" w:hAnsi="Myriad Pro"/>
          <w:sz w:val="24"/>
          <w:szCs w:val="24"/>
        </w:rPr>
        <w:t>property</w:t>
      </w:r>
      <w:r w:rsidRPr="00E66546">
        <w:rPr>
          <w:rFonts w:ascii="Myriad Pro" w:hAnsi="Myriad Pro"/>
          <w:spacing w:val="-3"/>
          <w:sz w:val="24"/>
          <w:szCs w:val="24"/>
        </w:rPr>
        <w:t xml:space="preserve"> </w:t>
      </w:r>
      <w:r w:rsidRPr="00E66546">
        <w:rPr>
          <w:rFonts w:ascii="Myriad Pro" w:hAnsi="Myriad Pro"/>
          <w:sz w:val="24"/>
          <w:szCs w:val="24"/>
        </w:rPr>
        <w:t>tax</w:t>
      </w:r>
      <w:r w:rsidRPr="00E66546">
        <w:rPr>
          <w:rFonts w:ascii="Myriad Pro" w:hAnsi="Myriad Pro"/>
          <w:spacing w:val="-1"/>
          <w:sz w:val="24"/>
          <w:szCs w:val="24"/>
        </w:rPr>
        <w:t xml:space="preserve"> </w:t>
      </w:r>
      <w:r w:rsidRPr="00E66546">
        <w:rPr>
          <w:rFonts w:ascii="Myriad Pro" w:hAnsi="Myriad Pro"/>
          <w:sz w:val="24"/>
          <w:szCs w:val="24"/>
        </w:rPr>
        <w:t>bylaw. However,</w:t>
      </w:r>
      <w:r w:rsidRPr="00E66546">
        <w:rPr>
          <w:rFonts w:ascii="Myriad Pro" w:hAnsi="Myriad Pro"/>
          <w:spacing w:val="-1"/>
          <w:sz w:val="24"/>
          <w:szCs w:val="24"/>
        </w:rPr>
        <w:t xml:space="preserve"> </w:t>
      </w:r>
      <w:r w:rsidRPr="00E66546">
        <w:rPr>
          <w:rFonts w:ascii="Myriad Pro" w:hAnsi="Myriad Pro"/>
          <w:sz w:val="24"/>
          <w:szCs w:val="24"/>
        </w:rPr>
        <w:t>the</w:t>
      </w:r>
      <w:r w:rsidRPr="00E66546">
        <w:rPr>
          <w:rFonts w:ascii="Myriad Pro" w:hAnsi="Myriad Pro"/>
          <w:spacing w:val="-3"/>
          <w:sz w:val="24"/>
          <w:szCs w:val="24"/>
        </w:rPr>
        <w:t xml:space="preserve"> </w:t>
      </w:r>
      <w:r w:rsidRPr="00E66546">
        <w:rPr>
          <w:rFonts w:ascii="Myriad Pro" w:hAnsi="Myriad Pro"/>
          <w:sz w:val="24"/>
          <w:szCs w:val="24"/>
        </w:rPr>
        <w:t>province</w:t>
      </w:r>
      <w:r w:rsidRPr="00E66546">
        <w:rPr>
          <w:rFonts w:ascii="Myriad Pro" w:hAnsi="Myriad Pro"/>
          <w:spacing w:val="-3"/>
          <w:sz w:val="24"/>
          <w:szCs w:val="24"/>
        </w:rPr>
        <w:t xml:space="preserve"> </w:t>
      </w:r>
      <w:r w:rsidRPr="00E66546">
        <w:rPr>
          <w:rFonts w:ascii="Myriad Pro" w:hAnsi="Myriad Pro"/>
          <w:sz w:val="24"/>
          <w:szCs w:val="24"/>
        </w:rPr>
        <w:t>portion</w:t>
      </w:r>
      <w:r w:rsidRPr="00E66546">
        <w:rPr>
          <w:rFonts w:ascii="Myriad Pro" w:hAnsi="Myriad Pro"/>
          <w:spacing w:val="-2"/>
          <w:sz w:val="24"/>
          <w:szCs w:val="24"/>
        </w:rPr>
        <w:t xml:space="preserve"> </w:t>
      </w:r>
      <w:r w:rsidRPr="00E66546">
        <w:rPr>
          <w:rFonts w:ascii="Myriad Pro" w:hAnsi="Myriad Pro"/>
          <w:sz w:val="24"/>
          <w:szCs w:val="24"/>
        </w:rPr>
        <w:t>of</w:t>
      </w:r>
      <w:r w:rsidRPr="00E66546">
        <w:rPr>
          <w:rFonts w:ascii="Myriad Pro" w:hAnsi="Myriad Pro"/>
          <w:spacing w:val="-2"/>
          <w:sz w:val="24"/>
          <w:szCs w:val="24"/>
        </w:rPr>
        <w:t xml:space="preserve"> </w:t>
      </w:r>
      <w:r w:rsidRPr="00E66546">
        <w:rPr>
          <w:rFonts w:ascii="Myriad Pro" w:hAnsi="Myriad Pro"/>
          <w:sz w:val="24"/>
          <w:szCs w:val="24"/>
        </w:rPr>
        <w:t>education</w:t>
      </w:r>
      <w:r w:rsidRPr="00E66546">
        <w:rPr>
          <w:rFonts w:ascii="Myriad Pro" w:hAnsi="Myriad Pro"/>
          <w:spacing w:val="-1"/>
          <w:sz w:val="24"/>
          <w:szCs w:val="24"/>
        </w:rPr>
        <w:t xml:space="preserve"> </w:t>
      </w:r>
      <w:r w:rsidRPr="00E66546">
        <w:rPr>
          <w:rFonts w:ascii="Myriad Pro" w:hAnsi="Myriad Pro"/>
          <w:sz w:val="24"/>
          <w:szCs w:val="24"/>
        </w:rPr>
        <w:t>taxes</w:t>
      </w:r>
      <w:r w:rsidRPr="00E66546">
        <w:rPr>
          <w:rFonts w:ascii="Myriad Pro" w:hAnsi="Myriad Pro"/>
          <w:spacing w:val="-4"/>
          <w:sz w:val="24"/>
          <w:szCs w:val="24"/>
        </w:rPr>
        <w:t xml:space="preserve"> </w:t>
      </w:r>
      <w:r w:rsidRPr="00E66546">
        <w:rPr>
          <w:rFonts w:ascii="Myriad Pro" w:hAnsi="Myriad Pro"/>
          <w:sz w:val="24"/>
          <w:szCs w:val="24"/>
        </w:rPr>
        <w:t>remain</w:t>
      </w:r>
      <w:r w:rsidRPr="00E66546">
        <w:rPr>
          <w:rFonts w:ascii="Myriad Pro" w:hAnsi="Myriad Pro"/>
          <w:spacing w:val="-1"/>
          <w:sz w:val="24"/>
          <w:szCs w:val="24"/>
        </w:rPr>
        <w:t xml:space="preserve"> </w:t>
      </w:r>
      <w:r w:rsidRPr="00E66546">
        <w:rPr>
          <w:rFonts w:ascii="Myriad Pro" w:hAnsi="Myriad Pro"/>
          <w:sz w:val="24"/>
          <w:szCs w:val="24"/>
        </w:rPr>
        <w:t>on</w:t>
      </w:r>
      <w:r w:rsidRPr="00E66546">
        <w:rPr>
          <w:rFonts w:ascii="Myriad Pro" w:hAnsi="Myriad Pro"/>
          <w:spacing w:val="-2"/>
          <w:sz w:val="24"/>
          <w:szCs w:val="24"/>
        </w:rPr>
        <w:t xml:space="preserve"> </w:t>
      </w:r>
      <w:r w:rsidRPr="00E66546">
        <w:rPr>
          <w:rFonts w:ascii="Myriad Pro" w:hAnsi="Myriad Pro"/>
          <w:sz w:val="24"/>
          <w:szCs w:val="24"/>
        </w:rPr>
        <w:t xml:space="preserve">property; </w:t>
      </w:r>
      <w:r w:rsidR="0036163F">
        <w:rPr>
          <w:rFonts w:ascii="Myriad Pro" w:hAnsi="Myriad Pro"/>
          <w:sz w:val="24"/>
          <w:szCs w:val="24"/>
        </w:rPr>
        <w:t>and</w:t>
      </w:r>
    </w:p>
    <w:p w14:paraId="37513F1C" w14:textId="77777777" w:rsidR="00744197" w:rsidRPr="00E66546" w:rsidRDefault="00744197" w:rsidP="00A57990">
      <w:pPr>
        <w:pStyle w:val="BodyText"/>
        <w:rPr>
          <w:rFonts w:ascii="Myriad Pro" w:hAnsi="Myriad Pro"/>
          <w:sz w:val="24"/>
          <w:szCs w:val="24"/>
        </w:rPr>
      </w:pPr>
    </w:p>
    <w:p w14:paraId="42EED4C9" w14:textId="642C09D6" w:rsidR="00744197" w:rsidRPr="00E66546" w:rsidRDefault="00744197" w:rsidP="00DC7CE5">
      <w:pPr>
        <w:pStyle w:val="BodyText"/>
        <w:ind w:right="139"/>
        <w:rPr>
          <w:rFonts w:ascii="Myriad Pro" w:hAnsi="Myriad Pro"/>
          <w:sz w:val="24"/>
          <w:szCs w:val="24"/>
        </w:rPr>
      </w:pPr>
      <w:r w:rsidRPr="00E66546">
        <w:rPr>
          <w:rFonts w:ascii="Myriad Pro" w:hAnsi="Myriad Pro"/>
          <w:b/>
          <w:sz w:val="24"/>
          <w:szCs w:val="24"/>
        </w:rPr>
        <w:t xml:space="preserve">WHEREAS </w:t>
      </w:r>
      <w:r w:rsidRPr="00E66546">
        <w:rPr>
          <w:rFonts w:ascii="Myriad Pro" w:hAnsi="Myriad Pro"/>
          <w:sz w:val="24"/>
          <w:szCs w:val="24"/>
        </w:rPr>
        <w:t xml:space="preserve">Legislation and regulations for remediation and reclamation changes over </w:t>
      </w:r>
      <w:r w:rsidR="635E1C73" w:rsidRPr="00E66546">
        <w:rPr>
          <w:rFonts w:ascii="Myriad Pro" w:hAnsi="Myriad Pro"/>
          <w:spacing w:val="-63"/>
          <w:sz w:val="24"/>
          <w:szCs w:val="24"/>
        </w:rPr>
        <w:t xml:space="preserve">    </w:t>
      </w:r>
      <w:r w:rsidRPr="00E66546">
        <w:rPr>
          <w:rFonts w:ascii="Myriad Pro" w:hAnsi="Myriad Pro"/>
          <w:sz w:val="24"/>
          <w:szCs w:val="24"/>
        </w:rPr>
        <w:t>time.</w:t>
      </w:r>
      <w:r w:rsidRPr="00E66546">
        <w:rPr>
          <w:rFonts w:ascii="Myriad Pro" w:hAnsi="Myriad Pro"/>
          <w:spacing w:val="-2"/>
          <w:sz w:val="24"/>
          <w:szCs w:val="24"/>
        </w:rPr>
        <w:t xml:space="preserve"> </w:t>
      </w:r>
      <w:r w:rsidRPr="00E66546">
        <w:rPr>
          <w:rFonts w:ascii="Myriad Pro" w:hAnsi="Myriad Pro"/>
          <w:sz w:val="24"/>
          <w:szCs w:val="24"/>
        </w:rPr>
        <w:t>Old</w:t>
      </w:r>
      <w:r w:rsidRPr="00E66546">
        <w:rPr>
          <w:rFonts w:ascii="Myriad Pro" w:hAnsi="Myriad Pro"/>
          <w:spacing w:val="-1"/>
          <w:sz w:val="24"/>
          <w:szCs w:val="24"/>
        </w:rPr>
        <w:t xml:space="preserve"> </w:t>
      </w:r>
      <w:r w:rsidRPr="00E66546">
        <w:rPr>
          <w:rFonts w:ascii="Myriad Pro" w:hAnsi="Myriad Pro"/>
          <w:sz w:val="24"/>
          <w:szCs w:val="24"/>
        </w:rPr>
        <w:t>reclamation</w:t>
      </w:r>
      <w:r w:rsidRPr="00E66546">
        <w:rPr>
          <w:rFonts w:ascii="Myriad Pro" w:hAnsi="Myriad Pro"/>
          <w:spacing w:val="1"/>
          <w:sz w:val="24"/>
          <w:szCs w:val="24"/>
        </w:rPr>
        <w:t xml:space="preserve"> </w:t>
      </w:r>
      <w:r w:rsidRPr="00E66546">
        <w:rPr>
          <w:rFonts w:ascii="Myriad Pro" w:hAnsi="Myriad Pro"/>
          <w:sz w:val="24"/>
          <w:szCs w:val="24"/>
        </w:rPr>
        <w:t>certificates</w:t>
      </w:r>
      <w:r w:rsidRPr="00E66546">
        <w:rPr>
          <w:rFonts w:ascii="Myriad Pro" w:hAnsi="Myriad Pro"/>
          <w:spacing w:val="-4"/>
          <w:sz w:val="24"/>
          <w:szCs w:val="24"/>
        </w:rPr>
        <w:t xml:space="preserve"> </w:t>
      </w:r>
      <w:r w:rsidRPr="00E66546">
        <w:rPr>
          <w:rFonts w:ascii="Myriad Pro" w:hAnsi="Myriad Pro"/>
          <w:sz w:val="24"/>
          <w:szCs w:val="24"/>
        </w:rPr>
        <w:t>are</w:t>
      </w:r>
      <w:r w:rsidRPr="00E66546">
        <w:rPr>
          <w:rFonts w:ascii="Myriad Pro" w:hAnsi="Myriad Pro"/>
          <w:spacing w:val="-3"/>
          <w:sz w:val="24"/>
          <w:szCs w:val="24"/>
        </w:rPr>
        <w:t xml:space="preserve"> </w:t>
      </w:r>
      <w:r w:rsidRPr="00E66546">
        <w:rPr>
          <w:rFonts w:ascii="Myriad Pro" w:hAnsi="Myriad Pro"/>
          <w:sz w:val="24"/>
          <w:szCs w:val="24"/>
        </w:rPr>
        <w:t>deemed</w:t>
      </w:r>
      <w:r w:rsidRPr="00E66546">
        <w:rPr>
          <w:rFonts w:ascii="Myriad Pro" w:hAnsi="Myriad Pro"/>
          <w:spacing w:val="-2"/>
          <w:sz w:val="24"/>
          <w:szCs w:val="24"/>
        </w:rPr>
        <w:t xml:space="preserve"> </w:t>
      </w:r>
      <w:r w:rsidRPr="00E66546">
        <w:rPr>
          <w:rFonts w:ascii="Myriad Pro" w:hAnsi="Myriad Pro"/>
          <w:sz w:val="24"/>
          <w:szCs w:val="24"/>
        </w:rPr>
        <w:t>null</w:t>
      </w:r>
      <w:r w:rsidRPr="00E66546">
        <w:rPr>
          <w:rFonts w:ascii="Myriad Pro" w:hAnsi="Myriad Pro"/>
          <w:spacing w:val="-3"/>
          <w:sz w:val="24"/>
          <w:szCs w:val="24"/>
        </w:rPr>
        <w:t xml:space="preserve"> </w:t>
      </w:r>
      <w:r w:rsidRPr="00E66546">
        <w:rPr>
          <w:rFonts w:ascii="Myriad Pro" w:hAnsi="Myriad Pro"/>
          <w:sz w:val="24"/>
          <w:szCs w:val="24"/>
        </w:rPr>
        <w:t>and</w:t>
      </w:r>
      <w:r w:rsidRPr="00E66546">
        <w:rPr>
          <w:rFonts w:ascii="Myriad Pro" w:hAnsi="Myriad Pro"/>
          <w:spacing w:val="-1"/>
          <w:sz w:val="24"/>
          <w:szCs w:val="24"/>
        </w:rPr>
        <w:t xml:space="preserve"> </w:t>
      </w:r>
      <w:r w:rsidRPr="00E66546">
        <w:rPr>
          <w:rFonts w:ascii="Myriad Pro" w:hAnsi="Myriad Pro"/>
          <w:sz w:val="24"/>
          <w:szCs w:val="24"/>
        </w:rPr>
        <w:t>void</w:t>
      </w:r>
      <w:r w:rsidRPr="00E66546">
        <w:rPr>
          <w:rFonts w:ascii="Myriad Pro" w:hAnsi="Myriad Pro"/>
          <w:spacing w:val="-2"/>
          <w:sz w:val="24"/>
          <w:szCs w:val="24"/>
        </w:rPr>
        <w:t xml:space="preserve"> </w:t>
      </w:r>
      <w:r w:rsidRPr="00E66546">
        <w:rPr>
          <w:rFonts w:ascii="Myriad Pro" w:hAnsi="Myriad Pro"/>
          <w:sz w:val="24"/>
          <w:szCs w:val="24"/>
        </w:rPr>
        <w:t>because</w:t>
      </w:r>
      <w:r w:rsidRPr="00E66546">
        <w:rPr>
          <w:rFonts w:ascii="Myriad Pro" w:hAnsi="Myriad Pro"/>
          <w:spacing w:val="-3"/>
          <w:sz w:val="24"/>
          <w:szCs w:val="24"/>
        </w:rPr>
        <w:t xml:space="preserve"> </w:t>
      </w:r>
      <w:r w:rsidRPr="00E66546">
        <w:rPr>
          <w:rFonts w:ascii="Myriad Pro" w:hAnsi="Myriad Pro"/>
          <w:sz w:val="24"/>
          <w:szCs w:val="24"/>
        </w:rPr>
        <w:t>they</w:t>
      </w:r>
      <w:r w:rsidRPr="00E66546">
        <w:rPr>
          <w:rFonts w:ascii="Myriad Pro" w:hAnsi="Myriad Pro"/>
          <w:spacing w:val="-4"/>
          <w:sz w:val="24"/>
          <w:szCs w:val="24"/>
        </w:rPr>
        <w:t xml:space="preserve"> </w:t>
      </w:r>
      <w:r w:rsidRPr="00E66546">
        <w:rPr>
          <w:rFonts w:ascii="Myriad Pro" w:hAnsi="Myriad Pro"/>
          <w:sz w:val="24"/>
          <w:szCs w:val="24"/>
        </w:rPr>
        <w:t>do</w:t>
      </w:r>
      <w:r w:rsidRPr="00E66546">
        <w:rPr>
          <w:rFonts w:ascii="Myriad Pro" w:hAnsi="Myriad Pro"/>
          <w:spacing w:val="-1"/>
          <w:sz w:val="24"/>
          <w:szCs w:val="24"/>
        </w:rPr>
        <w:t xml:space="preserve"> </w:t>
      </w:r>
      <w:r w:rsidRPr="00E66546">
        <w:rPr>
          <w:rFonts w:ascii="Myriad Pro" w:hAnsi="Myriad Pro"/>
          <w:sz w:val="24"/>
          <w:szCs w:val="24"/>
        </w:rPr>
        <w:t>not</w:t>
      </w:r>
      <w:r w:rsidRPr="00E66546">
        <w:rPr>
          <w:rFonts w:ascii="Myriad Pro" w:hAnsi="Myriad Pro"/>
          <w:spacing w:val="-2"/>
          <w:sz w:val="24"/>
          <w:szCs w:val="24"/>
        </w:rPr>
        <w:t xml:space="preserve"> </w:t>
      </w:r>
      <w:r w:rsidRPr="00E66546">
        <w:rPr>
          <w:rFonts w:ascii="Myriad Pro" w:hAnsi="Myriad Pro"/>
          <w:sz w:val="24"/>
          <w:szCs w:val="24"/>
        </w:rPr>
        <w:t xml:space="preserve">meet  </w:t>
      </w:r>
      <w:r w:rsidRPr="00E66546">
        <w:rPr>
          <w:rFonts w:ascii="Myriad Pro" w:hAnsi="Myriad Pro"/>
          <w:spacing w:val="-63"/>
          <w:sz w:val="24"/>
          <w:szCs w:val="24"/>
        </w:rPr>
        <w:t xml:space="preserve"> </w:t>
      </w:r>
      <w:r w:rsidRPr="00E66546">
        <w:rPr>
          <w:rFonts w:ascii="Myriad Pro" w:hAnsi="Myriad Pro"/>
          <w:sz w:val="24"/>
          <w:szCs w:val="24"/>
        </w:rPr>
        <w:t>the current requirements. The change of standards creates significant barriers for</w:t>
      </w:r>
      <w:r w:rsidRPr="00E66546">
        <w:rPr>
          <w:rFonts w:ascii="Myriad Pro" w:hAnsi="Myriad Pro"/>
          <w:spacing w:val="1"/>
          <w:sz w:val="24"/>
          <w:szCs w:val="24"/>
        </w:rPr>
        <w:t xml:space="preserve"> </w:t>
      </w:r>
      <w:r w:rsidRPr="00E66546">
        <w:rPr>
          <w:rFonts w:ascii="Myriad Pro" w:hAnsi="Myriad Pro"/>
          <w:sz w:val="24"/>
          <w:szCs w:val="24"/>
        </w:rPr>
        <w:t>brownfield</w:t>
      </w:r>
      <w:r w:rsidRPr="00E66546">
        <w:rPr>
          <w:rFonts w:ascii="Myriad Pro" w:hAnsi="Myriad Pro"/>
          <w:spacing w:val="-3"/>
          <w:sz w:val="24"/>
          <w:szCs w:val="24"/>
        </w:rPr>
        <w:t xml:space="preserve"> </w:t>
      </w:r>
      <w:r w:rsidRPr="00E66546">
        <w:rPr>
          <w:rFonts w:ascii="Myriad Pro" w:hAnsi="Myriad Pro"/>
          <w:sz w:val="24"/>
          <w:szCs w:val="24"/>
        </w:rPr>
        <w:t>redevelopment.</w:t>
      </w:r>
    </w:p>
    <w:p w14:paraId="5F660506" w14:textId="77777777" w:rsidR="00744197" w:rsidRPr="00E66546" w:rsidRDefault="00744197" w:rsidP="00DC7CE5">
      <w:pPr>
        <w:pStyle w:val="BodyText"/>
        <w:rPr>
          <w:rFonts w:ascii="Myriad Pro" w:hAnsi="Myriad Pro"/>
          <w:sz w:val="24"/>
          <w:szCs w:val="24"/>
        </w:rPr>
      </w:pPr>
    </w:p>
    <w:p w14:paraId="67DBA77F" w14:textId="77777777" w:rsidR="00744197" w:rsidRPr="00E66546" w:rsidRDefault="00744197" w:rsidP="00DC7CE5">
      <w:pPr>
        <w:pStyle w:val="BodyText"/>
        <w:ind w:right="139"/>
        <w:rPr>
          <w:rFonts w:ascii="Myriad Pro" w:hAnsi="Myriad Pro"/>
          <w:sz w:val="24"/>
          <w:szCs w:val="24"/>
        </w:rPr>
      </w:pPr>
      <w:r w:rsidRPr="00E66546">
        <w:rPr>
          <w:rFonts w:ascii="Myriad Pro" w:hAnsi="Myriad Pro"/>
          <w:b/>
          <w:sz w:val="24"/>
          <w:szCs w:val="24"/>
        </w:rPr>
        <w:t xml:space="preserve">IT IS THEREFORE RESOLVED THAT </w:t>
      </w:r>
      <w:r w:rsidRPr="00E66546">
        <w:rPr>
          <w:rFonts w:ascii="Myriad Pro" w:hAnsi="Myriad Pro"/>
          <w:sz w:val="24"/>
          <w:szCs w:val="24"/>
        </w:rPr>
        <w:t>the AUMA call on the Government of Alberta to</w:t>
      </w:r>
      <w:r w:rsidRPr="00E66546">
        <w:rPr>
          <w:rFonts w:ascii="Myriad Pro" w:hAnsi="Myriad Pro"/>
          <w:spacing w:val="1"/>
          <w:sz w:val="24"/>
          <w:szCs w:val="24"/>
        </w:rPr>
        <w:t xml:space="preserve"> </w:t>
      </w:r>
      <w:r w:rsidRPr="00E66546">
        <w:rPr>
          <w:rFonts w:ascii="Myriad Pro" w:hAnsi="Myriad Pro"/>
          <w:sz w:val="24"/>
          <w:szCs w:val="24"/>
        </w:rPr>
        <w:t>immediately implement all recommendations from the 2011 Brownfield Redevelopment</w:t>
      </w:r>
      <w:r w:rsidRPr="00E66546">
        <w:rPr>
          <w:rFonts w:ascii="Myriad Pro" w:hAnsi="Myriad Pro"/>
          <w:spacing w:val="-63"/>
          <w:sz w:val="24"/>
          <w:szCs w:val="24"/>
        </w:rPr>
        <w:t xml:space="preserve"> </w:t>
      </w:r>
      <w:r w:rsidRPr="00E66546">
        <w:rPr>
          <w:rFonts w:ascii="Myriad Pro" w:hAnsi="Myriad Pro"/>
          <w:sz w:val="24"/>
          <w:szCs w:val="24"/>
        </w:rPr>
        <w:t>Working Group. The first priority is to provide financial incentives to support</w:t>
      </w:r>
      <w:r w:rsidRPr="00E66546">
        <w:rPr>
          <w:rFonts w:ascii="Myriad Pro" w:hAnsi="Myriad Pro"/>
          <w:spacing w:val="1"/>
          <w:sz w:val="24"/>
          <w:szCs w:val="24"/>
        </w:rPr>
        <w:t xml:space="preserve"> </w:t>
      </w:r>
      <w:r w:rsidRPr="00E66546">
        <w:rPr>
          <w:rFonts w:ascii="Myriad Pro" w:hAnsi="Myriad Pro"/>
          <w:sz w:val="24"/>
          <w:szCs w:val="24"/>
        </w:rPr>
        <w:t>municipalities in</w:t>
      </w:r>
      <w:r w:rsidRPr="00E66546">
        <w:rPr>
          <w:rFonts w:ascii="Myriad Pro" w:hAnsi="Myriad Pro"/>
          <w:spacing w:val="-1"/>
          <w:sz w:val="24"/>
          <w:szCs w:val="24"/>
        </w:rPr>
        <w:t xml:space="preserve"> </w:t>
      </w:r>
      <w:r w:rsidRPr="00E66546">
        <w:rPr>
          <w:rFonts w:ascii="Myriad Pro" w:hAnsi="Myriad Pro"/>
          <w:sz w:val="24"/>
          <w:szCs w:val="24"/>
        </w:rPr>
        <w:t>conducting</w:t>
      </w:r>
      <w:r w:rsidRPr="00E66546">
        <w:rPr>
          <w:rFonts w:ascii="Myriad Pro" w:hAnsi="Myriad Pro"/>
          <w:spacing w:val="-1"/>
          <w:sz w:val="24"/>
          <w:szCs w:val="24"/>
        </w:rPr>
        <w:t xml:space="preserve"> </w:t>
      </w:r>
      <w:r w:rsidRPr="00E66546">
        <w:rPr>
          <w:rFonts w:ascii="Myriad Pro" w:hAnsi="Myriad Pro"/>
          <w:sz w:val="24"/>
          <w:szCs w:val="24"/>
        </w:rPr>
        <w:t>environmental</w:t>
      </w:r>
      <w:r w:rsidRPr="00E66546">
        <w:rPr>
          <w:rFonts w:ascii="Myriad Pro" w:hAnsi="Myriad Pro"/>
          <w:spacing w:val="-2"/>
          <w:sz w:val="24"/>
          <w:szCs w:val="24"/>
        </w:rPr>
        <w:t xml:space="preserve"> </w:t>
      </w:r>
      <w:r w:rsidRPr="00E66546">
        <w:rPr>
          <w:rFonts w:ascii="Myriad Pro" w:hAnsi="Myriad Pro"/>
          <w:sz w:val="24"/>
          <w:szCs w:val="24"/>
        </w:rPr>
        <w:t>site</w:t>
      </w:r>
      <w:r w:rsidRPr="00E66546">
        <w:rPr>
          <w:rFonts w:ascii="Myriad Pro" w:hAnsi="Myriad Pro"/>
          <w:spacing w:val="-2"/>
          <w:sz w:val="24"/>
          <w:szCs w:val="24"/>
        </w:rPr>
        <w:t xml:space="preserve"> </w:t>
      </w:r>
      <w:r w:rsidRPr="00E66546">
        <w:rPr>
          <w:rFonts w:ascii="Myriad Pro" w:hAnsi="Myriad Pro"/>
          <w:sz w:val="24"/>
          <w:szCs w:val="24"/>
        </w:rPr>
        <w:t>assessments.</w:t>
      </w:r>
    </w:p>
    <w:p w14:paraId="70B597B0" w14:textId="77777777" w:rsidR="00744197" w:rsidRPr="00E66546" w:rsidRDefault="00744197" w:rsidP="00DC7CE5">
      <w:pPr>
        <w:pStyle w:val="BodyText"/>
        <w:rPr>
          <w:rFonts w:ascii="Myriad Pro" w:hAnsi="Myriad Pro"/>
          <w:sz w:val="24"/>
          <w:szCs w:val="24"/>
        </w:rPr>
      </w:pPr>
    </w:p>
    <w:p w14:paraId="01893201" w14:textId="77777777" w:rsidR="00744197" w:rsidRPr="00E66546" w:rsidRDefault="00744197" w:rsidP="00DC7CE5">
      <w:pPr>
        <w:pStyle w:val="BodyText"/>
        <w:spacing w:before="1"/>
        <w:ind w:right="188"/>
        <w:rPr>
          <w:rFonts w:ascii="Myriad Pro" w:hAnsi="Myriad Pro"/>
          <w:sz w:val="24"/>
          <w:szCs w:val="24"/>
        </w:rPr>
      </w:pPr>
      <w:r w:rsidRPr="00E66546">
        <w:rPr>
          <w:rFonts w:ascii="Myriad Pro" w:hAnsi="Myriad Pro"/>
          <w:b/>
          <w:sz w:val="24"/>
          <w:szCs w:val="24"/>
        </w:rPr>
        <w:t xml:space="preserve">FURTHER BE IT RESOLVED THAT </w:t>
      </w:r>
      <w:r w:rsidRPr="00E66546">
        <w:rPr>
          <w:rFonts w:ascii="Myriad Pro" w:hAnsi="Myriad Pro"/>
          <w:sz w:val="24"/>
          <w:szCs w:val="24"/>
        </w:rPr>
        <w:t>the AUMA ask the Government of</w:t>
      </w:r>
      <w:r w:rsidRPr="00E66546">
        <w:rPr>
          <w:rFonts w:ascii="Myriad Pro" w:hAnsi="Myriad Pro"/>
          <w:spacing w:val="1"/>
          <w:sz w:val="24"/>
          <w:szCs w:val="24"/>
        </w:rPr>
        <w:t xml:space="preserve"> </w:t>
      </w:r>
      <w:r w:rsidRPr="00E66546">
        <w:rPr>
          <w:rFonts w:ascii="Myriad Pro" w:hAnsi="Myriad Pro"/>
          <w:sz w:val="24"/>
          <w:szCs w:val="24"/>
        </w:rPr>
        <w:t>Alberta create a red tape reduction task force making recommendations on removing</w:t>
      </w:r>
      <w:r w:rsidRPr="00E66546">
        <w:rPr>
          <w:rFonts w:ascii="Myriad Pro" w:hAnsi="Myriad Pro"/>
          <w:spacing w:val="1"/>
          <w:sz w:val="24"/>
          <w:szCs w:val="24"/>
        </w:rPr>
        <w:t xml:space="preserve"> </w:t>
      </w:r>
      <w:r w:rsidRPr="00E66546">
        <w:rPr>
          <w:rFonts w:ascii="Myriad Pro" w:hAnsi="Myriad Pro"/>
          <w:sz w:val="24"/>
          <w:szCs w:val="24"/>
        </w:rPr>
        <w:t>barriers</w:t>
      </w:r>
      <w:r w:rsidRPr="00E66546">
        <w:rPr>
          <w:rFonts w:ascii="Myriad Pro" w:hAnsi="Myriad Pro"/>
          <w:spacing w:val="-5"/>
          <w:sz w:val="24"/>
          <w:szCs w:val="24"/>
        </w:rPr>
        <w:t xml:space="preserve"> </w:t>
      </w:r>
      <w:r w:rsidRPr="00E66546">
        <w:rPr>
          <w:rFonts w:ascii="Myriad Pro" w:hAnsi="Myriad Pro"/>
          <w:sz w:val="24"/>
          <w:szCs w:val="24"/>
        </w:rPr>
        <w:t>for</w:t>
      </w:r>
      <w:r w:rsidRPr="00E66546">
        <w:rPr>
          <w:rFonts w:ascii="Myriad Pro" w:hAnsi="Myriad Pro"/>
          <w:spacing w:val="-3"/>
          <w:sz w:val="24"/>
          <w:szCs w:val="24"/>
        </w:rPr>
        <w:t xml:space="preserve"> </w:t>
      </w:r>
      <w:r w:rsidRPr="00E66546">
        <w:rPr>
          <w:rFonts w:ascii="Myriad Pro" w:hAnsi="Myriad Pro"/>
          <w:sz w:val="24"/>
          <w:szCs w:val="24"/>
        </w:rPr>
        <w:t>local</w:t>
      </w:r>
      <w:r w:rsidRPr="00E66546">
        <w:rPr>
          <w:rFonts w:ascii="Myriad Pro" w:hAnsi="Myriad Pro"/>
          <w:spacing w:val="-4"/>
          <w:sz w:val="24"/>
          <w:szCs w:val="24"/>
        </w:rPr>
        <w:t xml:space="preserve"> </w:t>
      </w:r>
      <w:r w:rsidRPr="00E66546">
        <w:rPr>
          <w:rFonts w:ascii="Myriad Pro" w:hAnsi="Myriad Pro"/>
          <w:sz w:val="24"/>
          <w:szCs w:val="24"/>
        </w:rPr>
        <w:t>government</w:t>
      </w:r>
      <w:r w:rsidRPr="00E66546">
        <w:rPr>
          <w:rFonts w:ascii="Myriad Pro" w:hAnsi="Myriad Pro"/>
          <w:spacing w:val="-2"/>
          <w:sz w:val="24"/>
          <w:szCs w:val="24"/>
        </w:rPr>
        <w:t xml:space="preserve"> </w:t>
      </w:r>
      <w:r w:rsidRPr="00E66546">
        <w:rPr>
          <w:rFonts w:ascii="Myriad Pro" w:hAnsi="Myriad Pro"/>
          <w:sz w:val="24"/>
          <w:szCs w:val="24"/>
        </w:rPr>
        <w:t>and</w:t>
      </w:r>
      <w:r w:rsidRPr="00E66546">
        <w:rPr>
          <w:rFonts w:ascii="Myriad Pro" w:hAnsi="Myriad Pro"/>
          <w:spacing w:val="-3"/>
          <w:sz w:val="24"/>
          <w:szCs w:val="24"/>
        </w:rPr>
        <w:t xml:space="preserve"> </w:t>
      </w:r>
      <w:r w:rsidRPr="00E66546">
        <w:rPr>
          <w:rFonts w:ascii="Myriad Pro" w:hAnsi="Myriad Pro"/>
          <w:sz w:val="24"/>
          <w:szCs w:val="24"/>
        </w:rPr>
        <w:t>the</w:t>
      </w:r>
      <w:r w:rsidRPr="00E66546">
        <w:rPr>
          <w:rFonts w:ascii="Myriad Pro" w:hAnsi="Myriad Pro"/>
          <w:spacing w:val="-4"/>
          <w:sz w:val="24"/>
          <w:szCs w:val="24"/>
        </w:rPr>
        <w:t xml:space="preserve"> </w:t>
      </w:r>
      <w:r w:rsidRPr="00E66546">
        <w:rPr>
          <w:rFonts w:ascii="Myriad Pro" w:hAnsi="Myriad Pro"/>
          <w:sz w:val="24"/>
          <w:szCs w:val="24"/>
        </w:rPr>
        <w:t>private</w:t>
      </w:r>
      <w:r w:rsidRPr="00E66546">
        <w:rPr>
          <w:rFonts w:ascii="Myriad Pro" w:hAnsi="Myriad Pro"/>
          <w:spacing w:val="-4"/>
          <w:sz w:val="24"/>
          <w:szCs w:val="24"/>
        </w:rPr>
        <w:t xml:space="preserve"> </w:t>
      </w:r>
      <w:r w:rsidRPr="00E66546">
        <w:rPr>
          <w:rFonts w:ascii="Myriad Pro" w:hAnsi="Myriad Pro"/>
          <w:sz w:val="24"/>
          <w:szCs w:val="24"/>
        </w:rPr>
        <w:t>sector</w:t>
      </w:r>
      <w:r w:rsidRPr="00E66546">
        <w:rPr>
          <w:rFonts w:ascii="Myriad Pro" w:hAnsi="Myriad Pro"/>
          <w:spacing w:val="1"/>
          <w:sz w:val="24"/>
          <w:szCs w:val="24"/>
        </w:rPr>
        <w:t xml:space="preserve"> </w:t>
      </w:r>
      <w:r w:rsidRPr="00E66546">
        <w:rPr>
          <w:rFonts w:ascii="Myriad Pro" w:hAnsi="Myriad Pro"/>
          <w:sz w:val="24"/>
          <w:szCs w:val="24"/>
        </w:rPr>
        <w:t>to</w:t>
      </w:r>
      <w:r w:rsidRPr="00E66546">
        <w:rPr>
          <w:rFonts w:ascii="Myriad Pro" w:hAnsi="Myriad Pro"/>
          <w:spacing w:val="-2"/>
          <w:sz w:val="24"/>
          <w:szCs w:val="24"/>
        </w:rPr>
        <w:t xml:space="preserve"> </w:t>
      </w:r>
      <w:r w:rsidRPr="00E66546">
        <w:rPr>
          <w:rFonts w:ascii="Myriad Pro" w:hAnsi="Myriad Pro"/>
          <w:sz w:val="24"/>
          <w:szCs w:val="24"/>
        </w:rPr>
        <w:t>discover,</w:t>
      </w:r>
      <w:r w:rsidRPr="00E66546">
        <w:rPr>
          <w:rFonts w:ascii="Myriad Pro" w:hAnsi="Myriad Pro"/>
          <w:spacing w:val="-2"/>
          <w:sz w:val="24"/>
          <w:szCs w:val="24"/>
        </w:rPr>
        <w:t xml:space="preserve"> </w:t>
      </w:r>
      <w:r w:rsidRPr="00E66546">
        <w:rPr>
          <w:rFonts w:ascii="Myriad Pro" w:hAnsi="Myriad Pro"/>
          <w:sz w:val="24"/>
          <w:szCs w:val="24"/>
        </w:rPr>
        <w:t>investigate,</w:t>
      </w:r>
      <w:r w:rsidRPr="00E66546">
        <w:rPr>
          <w:rFonts w:ascii="Myriad Pro" w:hAnsi="Myriad Pro"/>
          <w:spacing w:val="-1"/>
          <w:sz w:val="24"/>
          <w:szCs w:val="24"/>
        </w:rPr>
        <w:t xml:space="preserve"> </w:t>
      </w:r>
      <w:r w:rsidRPr="00E66546">
        <w:rPr>
          <w:rFonts w:ascii="Myriad Pro" w:hAnsi="Myriad Pro"/>
          <w:sz w:val="24"/>
          <w:szCs w:val="24"/>
        </w:rPr>
        <w:t>remediate,</w:t>
      </w:r>
      <w:r w:rsidRPr="00E66546">
        <w:rPr>
          <w:rFonts w:ascii="Myriad Pro" w:hAnsi="Myriad Pro"/>
          <w:spacing w:val="-63"/>
          <w:sz w:val="24"/>
          <w:szCs w:val="24"/>
        </w:rPr>
        <w:t xml:space="preserve"> </w:t>
      </w:r>
      <w:r w:rsidRPr="00E66546">
        <w:rPr>
          <w:rFonts w:ascii="Myriad Pro" w:hAnsi="Myriad Pro"/>
          <w:sz w:val="24"/>
          <w:szCs w:val="24"/>
        </w:rPr>
        <w:t>and</w:t>
      </w:r>
      <w:r w:rsidRPr="00E66546">
        <w:rPr>
          <w:rFonts w:ascii="Myriad Pro" w:hAnsi="Myriad Pro"/>
          <w:spacing w:val="-2"/>
          <w:sz w:val="24"/>
          <w:szCs w:val="24"/>
        </w:rPr>
        <w:t xml:space="preserve"> </w:t>
      </w:r>
      <w:r w:rsidRPr="00E66546">
        <w:rPr>
          <w:rFonts w:ascii="Myriad Pro" w:hAnsi="Myriad Pro"/>
          <w:sz w:val="24"/>
          <w:szCs w:val="24"/>
        </w:rPr>
        <w:t>redevelop brownfields.</w:t>
      </w:r>
    </w:p>
    <w:p w14:paraId="074FF59B" w14:textId="77777777" w:rsidR="00744197" w:rsidRPr="00E66546" w:rsidRDefault="00744197" w:rsidP="00441CB4">
      <w:pPr>
        <w:pStyle w:val="BodyText"/>
        <w:rPr>
          <w:rFonts w:ascii="Myriad Pro" w:hAnsi="Myriad Pro"/>
          <w:sz w:val="24"/>
          <w:szCs w:val="24"/>
        </w:rPr>
      </w:pPr>
    </w:p>
    <w:p w14:paraId="218DF95A" w14:textId="77777777" w:rsidR="00744197" w:rsidRPr="00E66546" w:rsidRDefault="00744197" w:rsidP="00441CB4">
      <w:pPr>
        <w:pStyle w:val="BodyText"/>
        <w:rPr>
          <w:rFonts w:ascii="Myriad Pro" w:hAnsi="Myriad Pro"/>
          <w:sz w:val="24"/>
          <w:szCs w:val="24"/>
        </w:rPr>
      </w:pPr>
      <w:r w:rsidRPr="00E66546">
        <w:rPr>
          <w:rFonts w:ascii="Myriad Pro" w:hAnsi="Myriad Pro"/>
          <w:b/>
          <w:sz w:val="24"/>
          <w:szCs w:val="24"/>
        </w:rPr>
        <w:t xml:space="preserve">FURTHER BE IT RESOLVED THAT </w:t>
      </w:r>
      <w:r w:rsidRPr="00E66546">
        <w:rPr>
          <w:rFonts w:ascii="Myriad Pro" w:hAnsi="Myriad Pro"/>
          <w:sz w:val="24"/>
          <w:szCs w:val="24"/>
        </w:rPr>
        <w:t xml:space="preserve">the AUMA advocate the Government of </w:t>
      </w:r>
      <w:r w:rsidRPr="00E66546">
        <w:rPr>
          <w:rFonts w:ascii="Myriad Pro" w:hAnsi="Myriad Pro"/>
          <w:spacing w:val="-63"/>
          <w:sz w:val="24"/>
          <w:szCs w:val="24"/>
        </w:rPr>
        <w:t xml:space="preserve">    </w:t>
      </w:r>
      <w:r w:rsidRPr="00E66546">
        <w:rPr>
          <w:rFonts w:ascii="Myriad Pro" w:hAnsi="Myriad Pro"/>
          <w:sz w:val="24"/>
          <w:szCs w:val="24"/>
        </w:rPr>
        <w:t>Alberta develop a policy to manage old reclamation certificates deemed null and void</w:t>
      </w:r>
      <w:r w:rsidRPr="00E66546">
        <w:rPr>
          <w:rFonts w:ascii="Myriad Pro" w:hAnsi="Myriad Pro"/>
          <w:spacing w:val="1"/>
          <w:sz w:val="24"/>
          <w:szCs w:val="24"/>
        </w:rPr>
        <w:t xml:space="preserve"> </w:t>
      </w:r>
      <w:r w:rsidRPr="00E66546">
        <w:rPr>
          <w:rFonts w:ascii="Myriad Pro" w:hAnsi="Myriad Pro"/>
          <w:sz w:val="24"/>
          <w:szCs w:val="24"/>
        </w:rPr>
        <w:t>and</w:t>
      </w:r>
      <w:r w:rsidRPr="00E66546">
        <w:rPr>
          <w:rFonts w:ascii="Myriad Pro" w:hAnsi="Myriad Pro"/>
          <w:spacing w:val="-2"/>
          <w:sz w:val="24"/>
          <w:szCs w:val="24"/>
        </w:rPr>
        <w:t xml:space="preserve"> </w:t>
      </w:r>
      <w:r w:rsidRPr="00E66546">
        <w:rPr>
          <w:rFonts w:ascii="Myriad Pro" w:hAnsi="Myriad Pro"/>
          <w:sz w:val="24"/>
          <w:szCs w:val="24"/>
        </w:rPr>
        <w:t>re-define</w:t>
      </w:r>
      <w:r w:rsidRPr="00E66546">
        <w:rPr>
          <w:rFonts w:ascii="Myriad Pro" w:hAnsi="Myriad Pro"/>
          <w:spacing w:val="-3"/>
          <w:sz w:val="24"/>
          <w:szCs w:val="24"/>
        </w:rPr>
        <w:t xml:space="preserve"> </w:t>
      </w:r>
      <w:r w:rsidRPr="00E66546">
        <w:rPr>
          <w:rFonts w:ascii="Myriad Pro" w:hAnsi="Myriad Pro"/>
          <w:sz w:val="24"/>
          <w:szCs w:val="24"/>
        </w:rPr>
        <w:t>the</w:t>
      </w:r>
      <w:r w:rsidRPr="00E66546">
        <w:rPr>
          <w:rFonts w:ascii="Myriad Pro" w:hAnsi="Myriad Pro"/>
          <w:spacing w:val="-2"/>
          <w:sz w:val="24"/>
          <w:szCs w:val="24"/>
        </w:rPr>
        <w:t xml:space="preserve"> </w:t>
      </w:r>
      <w:r w:rsidRPr="00E66546">
        <w:rPr>
          <w:rFonts w:ascii="Myriad Pro" w:hAnsi="Myriad Pro"/>
          <w:sz w:val="24"/>
          <w:szCs w:val="24"/>
        </w:rPr>
        <w:t>Orphan</w:t>
      </w:r>
      <w:r w:rsidRPr="00E66546">
        <w:rPr>
          <w:rFonts w:ascii="Myriad Pro" w:hAnsi="Myriad Pro"/>
          <w:spacing w:val="-1"/>
          <w:sz w:val="24"/>
          <w:szCs w:val="24"/>
        </w:rPr>
        <w:t xml:space="preserve"> </w:t>
      </w:r>
      <w:r w:rsidRPr="00E66546">
        <w:rPr>
          <w:rFonts w:ascii="Myriad Pro" w:hAnsi="Myriad Pro"/>
          <w:sz w:val="24"/>
          <w:szCs w:val="24"/>
        </w:rPr>
        <w:t>Well</w:t>
      </w:r>
      <w:r w:rsidRPr="00E66546">
        <w:rPr>
          <w:rFonts w:ascii="Myriad Pro" w:hAnsi="Myriad Pro"/>
          <w:spacing w:val="-3"/>
          <w:sz w:val="24"/>
          <w:szCs w:val="24"/>
        </w:rPr>
        <w:t xml:space="preserve"> </w:t>
      </w:r>
      <w:r w:rsidRPr="00E66546">
        <w:rPr>
          <w:rFonts w:ascii="Myriad Pro" w:hAnsi="Myriad Pro"/>
          <w:sz w:val="24"/>
          <w:szCs w:val="24"/>
        </w:rPr>
        <w:t>Association</w:t>
      </w:r>
      <w:r w:rsidRPr="00E66546">
        <w:rPr>
          <w:rFonts w:ascii="Myriad Pro" w:hAnsi="Myriad Pro"/>
          <w:spacing w:val="-1"/>
          <w:sz w:val="24"/>
          <w:szCs w:val="24"/>
        </w:rPr>
        <w:t xml:space="preserve"> </w:t>
      </w:r>
      <w:r w:rsidRPr="00E66546">
        <w:rPr>
          <w:rFonts w:ascii="Myriad Pro" w:hAnsi="Myriad Pro"/>
          <w:sz w:val="24"/>
          <w:szCs w:val="24"/>
        </w:rPr>
        <w:t>mandate</w:t>
      </w:r>
      <w:r w:rsidRPr="00E66546">
        <w:rPr>
          <w:rFonts w:ascii="Myriad Pro" w:hAnsi="Myriad Pro"/>
          <w:spacing w:val="-3"/>
          <w:sz w:val="24"/>
          <w:szCs w:val="24"/>
        </w:rPr>
        <w:t xml:space="preserve"> </w:t>
      </w:r>
      <w:r w:rsidRPr="00E66546">
        <w:rPr>
          <w:rFonts w:ascii="Myriad Pro" w:hAnsi="Myriad Pro"/>
          <w:sz w:val="24"/>
          <w:szCs w:val="24"/>
        </w:rPr>
        <w:t>to</w:t>
      </w:r>
      <w:r w:rsidRPr="00E66546">
        <w:rPr>
          <w:rFonts w:ascii="Myriad Pro" w:hAnsi="Myriad Pro"/>
          <w:spacing w:val="4"/>
          <w:sz w:val="24"/>
          <w:szCs w:val="24"/>
        </w:rPr>
        <w:t xml:space="preserve"> </w:t>
      </w:r>
      <w:r w:rsidRPr="00E66546">
        <w:rPr>
          <w:rFonts w:ascii="Myriad Pro" w:hAnsi="Myriad Pro"/>
          <w:sz w:val="24"/>
          <w:szCs w:val="24"/>
        </w:rPr>
        <w:t>support</w:t>
      </w:r>
      <w:r w:rsidRPr="00E66546">
        <w:rPr>
          <w:rFonts w:ascii="Myriad Pro" w:hAnsi="Myriad Pro"/>
          <w:spacing w:val="-1"/>
          <w:sz w:val="24"/>
          <w:szCs w:val="24"/>
        </w:rPr>
        <w:t xml:space="preserve"> </w:t>
      </w:r>
      <w:r w:rsidRPr="00E66546">
        <w:rPr>
          <w:rFonts w:ascii="Myriad Pro" w:hAnsi="Myriad Pro"/>
          <w:sz w:val="24"/>
          <w:szCs w:val="24"/>
        </w:rPr>
        <w:t>legacy</w:t>
      </w:r>
      <w:r w:rsidRPr="00E66546">
        <w:rPr>
          <w:rFonts w:ascii="Myriad Pro" w:hAnsi="Myriad Pro"/>
          <w:spacing w:val="-3"/>
          <w:sz w:val="24"/>
          <w:szCs w:val="24"/>
        </w:rPr>
        <w:t xml:space="preserve"> </w:t>
      </w:r>
      <w:r w:rsidRPr="00E66546">
        <w:rPr>
          <w:rFonts w:ascii="Myriad Pro" w:hAnsi="Myriad Pro"/>
          <w:sz w:val="24"/>
          <w:szCs w:val="24"/>
        </w:rPr>
        <w:t>sites.</w:t>
      </w:r>
    </w:p>
    <w:p w14:paraId="7A660829" w14:textId="2CEAE2F5" w:rsidR="00744197" w:rsidRDefault="00744197" w:rsidP="00441CB4">
      <w:pPr>
        <w:spacing w:after="0" w:line="240" w:lineRule="auto"/>
        <w:rPr>
          <w:rFonts w:ascii="Myriad Pro" w:hAnsi="Myriad Pro"/>
          <w:sz w:val="24"/>
          <w:szCs w:val="24"/>
        </w:rPr>
      </w:pPr>
    </w:p>
    <w:p w14:paraId="40312947" w14:textId="77777777" w:rsidR="00441CB4" w:rsidRPr="00E66546" w:rsidRDefault="00441CB4" w:rsidP="00441CB4">
      <w:pPr>
        <w:spacing w:after="0" w:line="240" w:lineRule="auto"/>
        <w:rPr>
          <w:rFonts w:ascii="Myriad Pro" w:hAnsi="Myriad Pro"/>
          <w:sz w:val="24"/>
          <w:szCs w:val="24"/>
        </w:rPr>
      </w:pPr>
      <w:r w:rsidRPr="00E66546">
        <w:rPr>
          <w:rFonts w:ascii="Myriad Pro" w:hAnsi="Myriad Pro"/>
          <w:b/>
          <w:sz w:val="24"/>
          <w:szCs w:val="24"/>
        </w:rPr>
        <w:t>FURTHER</w:t>
      </w:r>
      <w:r w:rsidRPr="00E66546">
        <w:rPr>
          <w:rFonts w:ascii="Myriad Pro" w:hAnsi="Myriad Pro"/>
          <w:b/>
          <w:spacing w:val="-2"/>
          <w:sz w:val="24"/>
          <w:szCs w:val="24"/>
        </w:rPr>
        <w:t xml:space="preserve"> </w:t>
      </w:r>
      <w:r w:rsidRPr="00E66546">
        <w:rPr>
          <w:rFonts w:ascii="Myriad Pro" w:hAnsi="Myriad Pro"/>
          <w:b/>
          <w:sz w:val="24"/>
          <w:szCs w:val="24"/>
        </w:rPr>
        <w:t>BE IT RESOLVED</w:t>
      </w:r>
      <w:r w:rsidRPr="00E66546">
        <w:rPr>
          <w:rFonts w:ascii="Myriad Pro" w:hAnsi="Myriad Pro"/>
          <w:b/>
          <w:spacing w:val="-1"/>
          <w:sz w:val="24"/>
          <w:szCs w:val="24"/>
        </w:rPr>
        <w:t xml:space="preserve"> </w:t>
      </w:r>
      <w:r w:rsidRPr="00E66546">
        <w:rPr>
          <w:rFonts w:ascii="Myriad Pro" w:hAnsi="Myriad Pro"/>
          <w:b/>
          <w:sz w:val="24"/>
          <w:szCs w:val="24"/>
        </w:rPr>
        <w:t>THAT</w:t>
      </w:r>
      <w:r w:rsidRPr="00E66546">
        <w:rPr>
          <w:rFonts w:ascii="Myriad Pro" w:hAnsi="Myriad Pro"/>
          <w:b/>
          <w:spacing w:val="1"/>
          <w:sz w:val="24"/>
          <w:szCs w:val="24"/>
        </w:rPr>
        <w:t xml:space="preserve"> </w:t>
      </w:r>
      <w:r w:rsidRPr="00E66546">
        <w:rPr>
          <w:rFonts w:ascii="Myriad Pro" w:hAnsi="Myriad Pro"/>
          <w:sz w:val="24"/>
          <w:szCs w:val="24"/>
        </w:rPr>
        <w:t>the</w:t>
      </w:r>
      <w:r w:rsidRPr="00E66546">
        <w:rPr>
          <w:rFonts w:ascii="Myriad Pro" w:hAnsi="Myriad Pro"/>
          <w:spacing w:val="-3"/>
          <w:sz w:val="24"/>
          <w:szCs w:val="24"/>
        </w:rPr>
        <w:t xml:space="preserve"> </w:t>
      </w:r>
      <w:r w:rsidRPr="00E66546">
        <w:rPr>
          <w:rFonts w:ascii="Myriad Pro" w:hAnsi="Myriad Pro"/>
          <w:sz w:val="24"/>
          <w:szCs w:val="24"/>
        </w:rPr>
        <w:t>AUMA</w:t>
      </w:r>
      <w:r w:rsidRPr="00E66546">
        <w:rPr>
          <w:rFonts w:ascii="Myriad Pro" w:hAnsi="Myriad Pro"/>
          <w:spacing w:val="-1"/>
          <w:sz w:val="24"/>
          <w:szCs w:val="24"/>
        </w:rPr>
        <w:t xml:space="preserve"> </w:t>
      </w:r>
      <w:r w:rsidRPr="00E66546">
        <w:rPr>
          <w:rFonts w:ascii="Myriad Pro" w:hAnsi="Myriad Pro"/>
          <w:sz w:val="24"/>
          <w:szCs w:val="24"/>
        </w:rPr>
        <w:t>call</w:t>
      </w:r>
      <w:r w:rsidRPr="00E66546">
        <w:rPr>
          <w:rFonts w:ascii="Myriad Pro" w:hAnsi="Myriad Pro"/>
          <w:spacing w:val="-3"/>
          <w:sz w:val="24"/>
          <w:szCs w:val="24"/>
        </w:rPr>
        <w:t xml:space="preserve"> </w:t>
      </w:r>
      <w:r w:rsidRPr="00E66546">
        <w:rPr>
          <w:rFonts w:ascii="Myriad Pro" w:hAnsi="Myriad Pro"/>
          <w:sz w:val="24"/>
          <w:szCs w:val="24"/>
        </w:rPr>
        <w:t>for</w:t>
      </w:r>
      <w:r w:rsidRPr="00E66546">
        <w:rPr>
          <w:rFonts w:ascii="Myriad Pro" w:hAnsi="Myriad Pro"/>
          <w:spacing w:val="-3"/>
          <w:sz w:val="24"/>
          <w:szCs w:val="24"/>
        </w:rPr>
        <w:t xml:space="preserve"> </w:t>
      </w:r>
      <w:r w:rsidRPr="00E66546">
        <w:rPr>
          <w:rFonts w:ascii="Myriad Pro" w:hAnsi="Myriad Pro"/>
          <w:sz w:val="24"/>
          <w:szCs w:val="24"/>
        </w:rPr>
        <w:t>a provincial brownfield tax incentive program that matches the province’s education tax with</w:t>
      </w:r>
      <w:r w:rsidRPr="00E66546">
        <w:rPr>
          <w:rFonts w:ascii="Myriad Pro" w:hAnsi="Myriad Pro"/>
          <w:spacing w:val="1"/>
          <w:sz w:val="24"/>
          <w:szCs w:val="24"/>
        </w:rPr>
        <w:t xml:space="preserve"> </w:t>
      </w:r>
      <w:r w:rsidRPr="00E66546">
        <w:rPr>
          <w:rFonts w:ascii="Myriad Pro" w:hAnsi="Myriad Pro"/>
          <w:sz w:val="24"/>
          <w:szCs w:val="24"/>
        </w:rPr>
        <w:t>municipal property tax to encourage eligible property owners to clean up brownfield</w:t>
      </w:r>
      <w:r w:rsidRPr="00E66546">
        <w:rPr>
          <w:rFonts w:ascii="Myriad Pro" w:hAnsi="Myriad Pro"/>
          <w:spacing w:val="-63"/>
          <w:sz w:val="24"/>
          <w:szCs w:val="24"/>
        </w:rPr>
        <w:t xml:space="preserve"> </w:t>
      </w:r>
      <w:r w:rsidRPr="00E66546">
        <w:rPr>
          <w:rFonts w:ascii="Myriad Pro" w:hAnsi="Myriad Pro"/>
          <w:sz w:val="24"/>
          <w:szCs w:val="24"/>
        </w:rPr>
        <w:t>properties.</w:t>
      </w:r>
    </w:p>
    <w:p w14:paraId="153D1408" w14:textId="77777777" w:rsidR="00B22569" w:rsidRPr="00E66546" w:rsidRDefault="00B22569" w:rsidP="00334A1E">
      <w:pPr>
        <w:pStyle w:val="BodyText"/>
        <w:rPr>
          <w:rFonts w:ascii="Myriad Pro" w:hAnsi="Myriad Pro"/>
          <w:sz w:val="24"/>
          <w:szCs w:val="24"/>
        </w:rPr>
      </w:pPr>
    </w:p>
    <w:p w14:paraId="4C29314D" w14:textId="77777777" w:rsidR="00334A1E" w:rsidRDefault="00B22569" w:rsidP="00334A1E">
      <w:pPr>
        <w:spacing w:after="0" w:line="240" w:lineRule="auto"/>
        <w:rPr>
          <w:rFonts w:ascii="Myriad Pro" w:hAnsi="Myriad Pro"/>
          <w:b/>
          <w:sz w:val="24"/>
          <w:szCs w:val="24"/>
        </w:rPr>
      </w:pPr>
      <w:r w:rsidRPr="00E66546">
        <w:rPr>
          <w:rFonts w:ascii="Myriad Pro" w:hAnsi="Myriad Pro"/>
          <w:b/>
          <w:sz w:val="24"/>
          <w:szCs w:val="24"/>
        </w:rPr>
        <w:t>BACKGROUND:</w:t>
      </w:r>
    </w:p>
    <w:p w14:paraId="33925FD7" w14:textId="77777777" w:rsidR="00543D49" w:rsidRDefault="00B22569" w:rsidP="00334A1E">
      <w:pPr>
        <w:spacing w:after="0" w:line="240" w:lineRule="auto"/>
        <w:rPr>
          <w:rFonts w:ascii="Myriad Pro" w:hAnsi="Myriad Pro"/>
          <w:spacing w:val="-64"/>
          <w:sz w:val="24"/>
          <w:szCs w:val="24"/>
        </w:rPr>
      </w:pPr>
      <w:r w:rsidRPr="00E66546">
        <w:rPr>
          <w:rFonts w:ascii="Myriad Pro" w:hAnsi="Myriad Pro"/>
          <w:sz w:val="24"/>
          <w:szCs w:val="24"/>
        </w:rPr>
        <w:t>More than 1,700 brownfields sit abandoned on main streets and in neighbourhoods in</w:t>
      </w:r>
      <w:r w:rsidRPr="00E66546">
        <w:rPr>
          <w:rFonts w:ascii="Myriad Pro" w:hAnsi="Myriad Pro"/>
          <w:spacing w:val="-64"/>
          <w:sz w:val="24"/>
          <w:szCs w:val="24"/>
        </w:rPr>
        <w:t xml:space="preserve"> </w:t>
      </w:r>
      <w:r w:rsidR="00AB3656">
        <w:rPr>
          <w:rFonts w:ascii="Myriad Pro" w:hAnsi="Myriad Pro"/>
          <w:spacing w:val="-64"/>
          <w:sz w:val="24"/>
          <w:szCs w:val="24"/>
        </w:rPr>
        <w:t xml:space="preserve"> </w:t>
      </w:r>
    </w:p>
    <w:p w14:paraId="0C7944D0" w14:textId="4E371E4D" w:rsidR="009E2AB0" w:rsidRDefault="00B22569" w:rsidP="00334A1E">
      <w:pPr>
        <w:spacing w:after="0" w:line="240" w:lineRule="auto"/>
        <w:rPr>
          <w:rFonts w:ascii="Myriad Pro" w:hAnsi="Myriad Pro"/>
          <w:sz w:val="24"/>
          <w:szCs w:val="24"/>
        </w:rPr>
      </w:pPr>
      <w:r w:rsidRPr="00E66546">
        <w:rPr>
          <w:rFonts w:ascii="Myriad Pro" w:hAnsi="Myriad Pro"/>
          <w:sz w:val="24"/>
          <w:szCs w:val="24"/>
        </w:rPr>
        <w:t>almost every municipality across Alberta. The cost to remediate brownfields is quite</w:t>
      </w:r>
      <w:r w:rsidRPr="00E66546">
        <w:rPr>
          <w:rFonts w:ascii="Myriad Pro" w:hAnsi="Myriad Pro"/>
          <w:spacing w:val="1"/>
          <w:sz w:val="24"/>
          <w:szCs w:val="24"/>
        </w:rPr>
        <w:t xml:space="preserve"> </w:t>
      </w:r>
      <w:r w:rsidRPr="00E66546">
        <w:rPr>
          <w:rFonts w:ascii="Myriad Pro" w:hAnsi="Myriad Pro"/>
          <w:sz w:val="24"/>
          <w:szCs w:val="24"/>
        </w:rPr>
        <w:t>onerous, often costing more than the property's value, resulting in private property</w:t>
      </w:r>
      <w:r w:rsidRPr="00E66546">
        <w:rPr>
          <w:rFonts w:ascii="Myriad Pro" w:hAnsi="Myriad Pro"/>
          <w:spacing w:val="1"/>
          <w:sz w:val="24"/>
          <w:szCs w:val="24"/>
        </w:rPr>
        <w:t xml:space="preserve"> </w:t>
      </w:r>
      <w:r w:rsidRPr="00E66546">
        <w:rPr>
          <w:rFonts w:ascii="Myriad Pro" w:hAnsi="Myriad Pro"/>
          <w:sz w:val="24"/>
          <w:szCs w:val="24"/>
        </w:rPr>
        <w:t>owners choosing to leave brownfields vacant/dormant to avoid these costs, leaving</w:t>
      </w:r>
      <w:r w:rsidRPr="00E66546">
        <w:rPr>
          <w:rFonts w:ascii="Myriad Pro" w:hAnsi="Myriad Pro"/>
          <w:spacing w:val="1"/>
          <w:sz w:val="24"/>
          <w:szCs w:val="24"/>
        </w:rPr>
        <w:t xml:space="preserve"> </w:t>
      </w:r>
      <w:r w:rsidRPr="00E66546">
        <w:rPr>
          <w:rFonts w:ascii="Myriad Pro" w:hAnsi="Myriad Pro"/>
          <w:sz w:val="24"/>
          <w:szCs w:val="24"/>
        </w:rPr>
        <w:t xml:space="preserve">brownfields and contaminated </w:t>
      </w:r>
      <w:r w:rsidRPr="00E66546">
        <w:rPr>
          <w:rFonts w:ascii="Myriad Pro" w:hAnsi="Myriad Pro"/>
          <w:sz w:val="24"/>
          <w:szCs w:val="24"/>
        </w:rPr>
        <w:lastRenderedPageBreak/>
        <w:t>sites a detriment to business development, community</w:t>
      </w:r>
      <w:r w:rsidRPr="00E66546">
        <w:rPr>
          <w:rFonts w:ascii="Myriad Pro" w:hAnsi="Myriad Pro"/>
          <w:spacing w:val="-63"/>
          <w:sz w:val="24"/>
          <w:szCs w:val="24"/>
        </w:rPr>
        <w:t xml:space="preserve"> </w:t>
      </w:r>
      <w:r w:rsidRPr="00E66546">
        <w:rPr>
          <w:rFonts w:ascii="Myriad Pro" w:hAnsi="Myriad Pro"/>
          <w:sz w:val="24"/>
          <w:szCs w:val="24"/>
        </w:rPr>
        <w:t>growth</w:t>
      </w:r>
      <w:r w:rsidRPr="00E66546">
        <w:rPr>
          <w:rFonts w:ascii="Myriad Pro" w:hAnsi="Myriad Pro"/>
          <w:spacing w:val="-1"/>
          <w:sz w:val="24"/>
          <w:szCs w:val="24"/>
        </w:rPr>
        <w:t xml:space="preserve"> </w:t>
      </w:r>
      <w:r w:rsidRPr="00E66546">
        <w:rPr>
          <w:rFonts w:ascii="Myriad Pro" w:hAnsi="Myriad Pro"/>
          <w:sz w:val="24"/>
          <w:szCs w:val="24"/>
        </w:rPr>
        <w:t>and aesthetics</w:t>
      </w:r>
      <w:r w:rsidRPr="00E66546">
        <w:rPr>
          <w:rFonts w:ascii="Myriad Pro" w:hAnsi="Myriad Pro"/>
          <w:spacing w:val="-2"/>
          <w:sz w:val="24"/>
          <w:szCs w:val="24"/>
        </w:rPr>
        <w:t xml:space="preserve"> </w:t>
      </w:r>
      <w:r w:rsidRPr="00E66546">
        <w:rPr>
          <w:rFonts w:ascii="Myriad Pro" w:hAnsi="Myriad Pro"/>
          <w:sz w:val="24"/>
          <w:szCs w:val="24"/>
        </w:rPr>
        <w:t>in</w:t>
      </w:r>
      <w:r w:rsidRPr="00E66546">
        <w:rPr>
          <w:rFonts w:ascii="Myriad Pro" w:hAnsi="Myriad Pro"/>
          <w:spacing w:val="-1"/>
          <w:sz w:val="24"/>
          <w:szCs w:val="24"/>
        </w:rPr>
        <w:t xml:space="preserve"> </w:t>
      </w:r>
      <w:r w:rsidRPr="00E66546">
        <w:rPr>
          <w:rFonts w:ascii="Myriad Pro" w:hAnsi="Myriad Pro"/>
          <w:sz w:val="24"/>
          <w:szCs w:val="24"/>
        </w:rPr>
        <w:t>many</w:t>
      </w:r>
      <w:r w:rsidRPr="00E66546">
        <w:rPr>
          <w:rFonts w:ascii="Myriad Pro" w:hAnsi="Myriad Pro"/>
          <w:spacing w:val="-2"/>
          <w:sz w:val="24"/>
          <w:szCs w:val="24"/>
        </w:rPr>
        <w:t xml:space="preserve"> </w:t>
      </w:r>
      <w:r w:rsidRPr="00E66546">
        <w:rPr>
          <w:rFonts w:ascii="Myriad Pro" w:hAnsi="Myriad Pro"/>
          <w:sz w:val="24"/>
          <w:szCs w:val="24"/>
        </w:rPr>
        <w:t>communities.</w:t>
      </w:r>
    </w:p>
    <w:p w14:paraId="0E8AD564" w14:textId="77777777" w:rsidR="009E2AB0" w:rsidRDefault="009E2AB0" w:rsidP="009E2AB0">
      <w:pPr>
        <w:pStyle w:val="BodyText"/>
        <w:ind w:right="294"/>
        <w:rPr>
          <w:rFonts w:ascii="Myriad Pro" w:hAnsi="Myriad Pro"/>
          <w:sz w:val="24"/>
          <w:szCs w:val="24"/>
        </w:rPr>
      </w:pPr>
    </w:p>
    <w:p w14:paraId="1E07D514" w14:textId="4FEA1630" w:rsidR="00744197" w:rsidRPr="00E66546" w:rsidRDefault="00744197" w:rsidP="009E2AB0">
      <w:pPr>
        <w:pStyle w:val="BodyText"/>
        <w:ind w:right="294"/>
        <w:rPr>
          <w:rFonts w:ascii="Myriad Pro" w:hAnsi="Myriad Pro"/>
          <w:sz w:val="24"/>
          <w:szCs w:val="24"/>
        </w:rPr>
      </w:pPr>
      <w:r w:rsidRPr="00E66546">
        <w:rPr>
          <w:rFonts w:ascii="Myriad Pro" w:hAnsi="Myriad Pro"/>
          <w:sz w:val="24"/>
          <w:szCs w:val="24"/>
        </w:rPr>
        <w:t>At a time of economic uncertainty and increased concern about the state of the</w:t>
      </w:r>
      <w:r w:rsidRPr="00E66546">
        <w:rPr>
          <w:rFonts w:ascii="Myriad Pro" w:hAnsi="Myriad Pro"/>
          <w:spacing w:val="1"/>
          <w:sz w:val="24"/>
          <w:szCs w:val="24"/>
        </w:rPr>
        <w:t xml:space="preserve"> </w:t>
      </w:r>
      <w:r w:rsidRPr="00E66546">
        <w:rPr>
          <w:rFonts w:ascii="Myriad Pro" w:hAnsi="Myriad Pro"/>
          <w:sz w:val="24"/>
          <w:szCs w:val="24"/>
        </w:rPr>
        <w:t>environment and our economy, brownfield redevelopment provides a business</w:t>
      </w:r>
      <w:r w:rsidRPr="00E66546">
        <w:rPr>
          <w:rFonts w:ascii="Myriad Pro" w:hAnsi="Myriad Pro"/>
          <w:spacing w:val="1"/>
          <w:sz w:val="24"/>
          <w:szCs w:val="24"/>
        </w:rPr>
        <w:t xml:space="preserve"> </w:t>
      </w:r>
      <w:r w:rsidRPr="00E66546">
        <w:rPr>
          <w:rFonts w:ascii="Myriad Pro" w:hAnsi="Myriad Pro"/>
          <w:sz w:val="24"/>
          <w:szCs w:val="24"/>
        </w:rPr>
        <w:t>opportunity for Alberta. Municipalities, the province, and the private sector need to</w:t>
      </w:r>
      <w:r w:rsidRPr="00E66546">
        <w:rPr>
          <w:rFonts w:ascii="Myriad Pro" w:hAnsi="Myriad Pro"/>
          <w:spacing w:val="1"/>
          <w:sz w:val="24"/>
          <w:szCs w:val="24"/>
        </w:rPr>
        <w:t xml:space="preserve"> </w:t>
      </w:r>
      <w:r w:rsidRPr="00E66546">
        <w:rPr>
          <w:rFonts w:ascii="Myriad Pro" w:hAnsi="Myriad Pro"/>
          <w:sz w:val="24"/>
          <w:szCs w:val="24"/>
        </w:rPr>
        <w:t>collaborate on solutions that promote economic development, protect the environment,</w:t>
      </w:r>
      <w:r>
        <w:rPr>
          <w:rFonts w:ascii="Myriad Pro" w:hAnsi="Myriad Pro"/>
          <w:sz w:val="24"/>
          <w:szCs w:val="24"/>
        </w:rPr>
        <w:t xml:space="preserve"> </w:t>
      </w:r>
      <w:r w:rsidRPr="00E66546">
        <w:rPr>
          <w:rFonts w:ascii="Myriad Pro" w:hAnsi="Myriad Pro"/>
          <w:sz w:val="24"/>
          <w:szCs w:val="24"/>
        </w:rPr>
        <w:t>and</w:t>
      </w:r>
      <w:r w:rsidRPr="00E66546">
        <w:rPr>
          <w:rFonts w:ascii="Myriad Pro" w:hAnsi="Myriad Pro"/>
          <w:spacing w:val="-1"/>
          <w:sz w:val="24"/>
          <w:szCs w:val="24"/>
        </w:rPr>
        <w:t xml:space="preserve"> </w:t>
      </w:r>
      <w:r w:rsidRPr="00E66546">
        <w:rPr>
          <w:rFonts w:ascii="Myriad Pro" w:hAnsi="Myriad Pro"/>
          <w:sz w:val="24"/>
          <w:szCs w:val="24"/>
        </w:rPr>
        <w:t>improve</w:t>
      </w:r>
      <w:r w:rsidRPr="00E66546">
        <w:rPr>
          <w:rFonts w:ascii="Myriad Pro" w:hAnsi="Myriad Pro"/>
          <w:spacing w:val="-3"/>
          <w:sz w:val="24"/>
          <w:szCs w:val="24"/>
        </w:rPr>
        <w:t xml:space="preserve"> </w:t>
      </w:r>
      <w:r w:rsidRPr="00E66546">
        <w:rPr>
          <w:rFonts w:ascii="Myriad Pro" w:hAnsi="Myriad Pro"/>
          <w:sz w:val="24"/>
          <w:szCs w:val="24"/>
        </w:rPr>
        <w:t>Alberta's</w:t>
      </w:r>
      <w:r w:rsidRPr="00E66546">
        <w:rPr>
          <w:rFonts w:ascii="Myriad Pro" w:hAnsi="Myriad Pro"/>
          <w:spacing w:val="-4"/>
          <w:sz w:val="24"/>
          <w:szCs w:val="24"/>
        </w:rPr>
        <w:t xml:space="preserve"> </w:t>
      </w:r>
      <w:r w:rsidRPr="00E66546">
        <w:rPr>
          <w:rFonts w:ascii="Myriad Pro" w:hAnsi="Myriad Pro"/>
          <w:sz w:val="24"/>
          <w:szCs w:val="24"/>
        </w:rPr>
        <w:t>reputation</w:t>
      </w:r>
      <w:r w:rsidRPr="00E66546">
        <w:rPr>
          <w:rFonts w:ascii="Myriad Pro" w:hAnsi="Myriad Pro"/>
          <w:spacing w:val="-1"/>
          <w:sz w:val="24"/>
          <w:szCs w:val="24"/>
        </w:rPr>
        <w:t xml:space="preserve"> </w:t>
      </w:r>
      <w:r w:rsidRPr="00E66546">
        <w:rPr>
          <w:rFonts w:ascii="Myriad Pro" w:hAnsi="Myriad Pro"/>
          <w:sz w:val="24"/>
          <w:szCs w:val="24"/>
        </w:rPr>
        <w:t>as</w:t>
      </w:r>
      <w:r w:rsidRPr="00E66546">
        <w:rPr>
          <w:rFonts w:ascii="Myriad Pro" w:hAnsi="Myriad Pro"/>
          <w:spacing w:val="-3"/>
          <w:sz w:val="24"/>
          <w:szCs w:val="24"/>
        </w:rPr>
        <w:t xml:space="preserve"> </w:t>
      </w:r>
      <w:r w:rsidRPr="00E66546">
        <w:rPr>
          <w:rFonts w:ascii="Myriad Pro" w:hAnsi="Myriad Pro"/>
          <w:sz w:val="24"/>
          <w:szCs w:val="24"/>
        </w:rPr>
        <w:t>a</w:t>
      </w:r>
      <w:r w:rsidRPr="00E66546">
        <w:rPr>
          <w:rFonts w:ascii="Myriad Pro" w:hAnsi="Myriad Pro"/>
          <w:spacing w:val="-2"/>
          <w:sz w:val="24"/>
          <w:szCs w:val="24"/>
        </w:rPr>
        <w:t xml:space="preserve"> </w:t>
      </w:r>
      <w:r w:rsidRPr="00E66546">
        <w:rPr>
          <w:rFonts w:ascii="Myriad Pro" w:hAnsi="Myriad Pro"/>
          <w:sz w:val="24"/>
          <w:szCs w:val="24"/>
        </w:rPr>
        <w:t>responsible</w:t>
      </w:r>
      <w:r w:rsidRPr="00E66546">
        <w:rPr>
          <w:rFonts w:ascii="Myriad Pro" w:hAnsi="Myriad Pro"/>
          <w:spacing w:val="-2"/>
          <w:sz w:val="24"/>
          <w:szCs w:val="24"/>
        </w:rPr>
        <w:t xml:space="preserve"> </w:t>
      </w:r>
      <w:r w:rsidRPr="00E66546">
        <w:rPr>
          <w:rFonts w:ascii="Myriad Pro" w:hAnsi="Myriad Pro"/>
          <w:sz w:val="24"/>
          <w:szCs w:val="24"/>
        </w:rPr>
        <w:t>steward</w:t>
      </w:r>
      <w:r w:rsidRPr="00E66546">
        <w:rPr>
          <w:rFonts w:ascii="Myriad Pro" w:hAnsi="Myriad Pro"/>
          <w:spacing w:val="-1"/>
          <w:sz w:val="24"/>
          <w:szCs w:val="24"/>
        </w:rPr>
        <w:t xml:space="preserve"> </w:t>
      </w:r>
      <w:r w:rsidRPr="00E66546">
        <w:rPr>
          <w:rFonts w:ascii="Myriad Pro" w:hAnsi="Myriad Pro"/>
          <w:sz w:val="24"/>
          <w:szCs w:val="24"/>
        </w:rPr>
        <w:t>of</w:t>
      </w:r>
      <w:r w:rsidRPr="00E66546">
        <w:rPr>
          <w:rFonts w:ascii="Myriad Pro" w:hAnsi="Myriad Pro"/>
          <w:spacing w:val="-3"/>
          <w:sz w:val="24"/>
          <w:szCs w:val="24"/>
        </w:rPr>
        <w:t xml:space="preserve"> </w:t>
      </w:r>
      <w:r w:rsidRPr="00E66546">
        <w:rPr>
          <w:rFonts w:ascii="Myriad Pro" w:hAnsi="Myriad Pro"/>
          <w:sz w:val="24"/>
          <w:szCs w:val="24"/>
        </w:rPr>
        <w:t>natural</w:t>
      </w:r>
      <w:r w:rsidRPr="00E66546">
        <w:rPr>
          <w:rFonts w:ascii="Myriad Pro" w:hAnsi="Myriad Pro"/>
          <w:spacing w:val="-3"/>
          <w:sz w:val="24"/>
          <w:szCs w:val="24"/>
        </w:rPr>
        <w:t xml:space="preserve"> </w:t>
      </w:r>
      <w:r w:rsidRPr="00E66546">
        <w:rPr>
          <w:rFonts w:ascii="Myriad Pro" w:hAnsi="Myriad Pro"/>
          <w:sz w:val="24"/>
          <w:szCs w:val="24"/>
        </w:rPr>
        <w:t>resources.</w:t>
      </w:r>
    </w:p>
    <w:p w14:paraId="2D8628B9" w14:textId="77777777" w:rsidR="00744197" w:rsidRPr="00E66546" w:rsidRDefault="00744197" w:rsidP="003F564F">
      <w:pPr>
        <w:pStyle w:val="BodyText"/>
        <w:rPr>
          <w:rFonts w:ascii="Myriad Pro" w:hAnsi="Myriad Pro"/>
          <w:sz w:val="24"/>
          <w:szCs w:val="24"/>
        </w:rPr>
      </w:pPr>
    </w:p>
    <w:p w14:paraId="0ED50D7D" w14:textId="77777777" w:rsidR="00744197" w:rsidRPr="00E66546" w:rsidRDefault="00744197" w:rsidP="003F564F">
      <w:pPr>
        <w:pStyle w:val="BodyText"/>
        <w:rPr>
          <w:rFonts w:ascii="Myriad Pro" w:hAnsi="Myriad Pro"/>
          <w:sz w:val="24"/>
          <w:szCs w:val="24"/>
        </w:rPr>
      </w:pPr>
      <w:r w:rsidRPr="00E66546">
        <w:rPr>
          <w:rFonts w:ascii="Myriad Pro" w:hAnsi="Myriad Pro"/>
          <w:sz w:val="24"/>
          <w:szCs w:val="24"/>
        </w:rPr>
        <w:t>In 2011, Alberta Environment and Parks (AEP) established a working group to identify</w:t>
      </w:r>
      <w:r w:rsidRPr="00E66546">
        <w:rPr>
          <w:rFonts w:ascii="Myriad Pro" w:hAnsi="Myriad Pro"/>
          <w:spacing w:val="1"/>
          <w:sz w:val="24"/>
          <w:szCs w:val="24"/>
        </w:rPr>
        <w:t xml:space="preserve"> </w:t>
      </w:r>
      <w:r w:rsidRPr="00E66546">
        <w:rPr>
          <w:rFonts w:ascii="Myriad Pro" w:hAnsi="Myriad Pro"/>
          <w:sz w:val="24"/>
          <w:szCs w:val="24"/>
        </w:rPr>
        <w:t>required actions to encourage brownfield redevelopment. AUMA participated in this</w:t>
      </w:r>
      <w:r w:rsidRPr="00E66546">
        <w:rPr>
          <w:rFonts w:ascii="Myriad Pro" w:hAnsi="Myriad Pro"/>
          <w:spacing w:val="1"/>
          <w:sz w:val="24"/>
          <w:szCs w:val="24"/>
        </w:rPr>
        <w:t xml:space="preserve"> </w:t>
      </w:r>
      <w:r w:rsidRPr="00E66546">
        <w:rPr>
          <w:rFonts w:ascii="Myriad Pro" w:hAnsi="Myriad Pro"/>
          <w:sz w:val="24"/>
          <w:szCs w:val="24"/>
        </w:rPr>
        <w:t>working group along with Municipal Affairs, the Cities of Edmonton and Calgary, Rural</w:t>
      </w:r>
      <w:r w:rsidRPr="00E66546">
        <w:rPr>
          <w:rFonts w:ascii="Myriad Pro" w:hAnsi="Myriad Pro"/>
          <w:spacing w:val="1"/>
          <w:sz w:val="24"/>
          <w:szCs w:val="24"/>
        </w:rPr>
        <w:t xml:space="preserve"> </w:t>
      </w:r>
      <w:r w:rsidRPr="00E66546">
        <w:rPr>
          <w:rFonts w:ascii="Myriad Pro" w:hAnsi="Myriad Pro"/>
          <w:sz w:val="24"/>
          <w:szCs w:val="24"/>
        </w:rPr>
        <w:t>Municipalities of Alberta, the Federation of Canadian Municipalities, and industry</w:t>
      </w:r>
      <w:r w:rsidRPr="00E66546">
        <w:rPr>
          <w:rFonts w:ascii="Myriad Pro" w:hAnsi="Myriad Pro"/>
          <w:spacing w:val="1"/>
          <w:sz w:val="24"/>
          <w:szCs w:val="24"/>
        </w:rPr>
        <w:t xml:space="preserve"> </w:t>
      </w:r>
      <w:r w:rsidRPr="00E66546">
        <w:rPr>
          <w:rFonts w:ascii="Myriad Pro" w:hAnsi="Myriad Pro"/>
          <w:sz w:val="24"/>
          <w:szCs w:val="24"/>
        </w:rPr>
        <w:t>stakeholders such as the Canadian Fuels Association and BILD.</w:t>
      </w:r>
      <w:r w:rsidRPr="00E66546">
        <w:rPr>
          <w:rFonts w:ascii="Myriad Pro" w:hAnsi="Myriad Pro"/>
          <w:spacing w:val="1"/>
          <w:sz w:val="24"/>
          <w:szCs w:val="24"/>
        </w:rPr>
        <w:t xml:space="preserve"> </w:t>
      </w:r>
      <w:r w:rsidRPr="00E66546">
        <w:rPr>
          <w:rFonts w:ascii="Myriad Pro" w:hAnsi="Myriad Pro"/>
          <w:sz w:val="24"/>
          <w:szCs w:val="24"/>
        </w:rPr>
        <w:t>The group's final report,</w:t>
      </w:r>
      <w:r w:rsidRPr="00E66546">
        <w:rPr>
          <w:rFonts w:ascii="Myriad Pro" w:hAnsi="Myriad Pro"/>
          <w:spacing w:val="-63"/>
          <w:sz w:val="24"/>
          <w:szCs w:val="24"/>
        </w:rPr>
        <w:t xml:space="preserve"> </w:t>
      </w:r>
      <w:r w:rsidRPr="00E66546">
        <w:rPr>
          <w:rFonts w:ascii="Myriad Pro" w:hAnsi="Myriad Pro"/>
          <w:sz w:val="24"/>
          <w:szCs w:val="24"/>
        </w:rPr>
        <w:t>which included recommendations relating to financial tools, liability closure and</w:t>
      </w:r>
      <w:r w:rsidRPr="00E66546">
        <w:rPr>
          <w:rFonts w:ascii="Myriad Pro" w:hAnsi="Myriad Pro"/>
          <w:spacing w:val="1"/>
          <w:sz w:val="24"/>
          <w:szCs w:val="24"/>
        </w:rPr>
        <w:t xml:space="preserve"> </w:t>
      </w:r>
      <w:r w:rsidRPr="00E66546">
        <w:rPr>
          <w:rFonts w:ascii="Myriad Pro" w:hAnsi="Myriad Pro"/>
          <w:sz w:val="24"/>
          <w:szCs w:val="24"/>
        </w:rPr>
        <w:t>educational</w:t>
      </w:r>
      <w:r w:rsidRPr="00E66546">
        <w:rPr>
          <w:rFonts w:ascii="Myriad Pro" w:hAnsi="Myriad Pro"/>
          <w:spacing w:val="-3"/>
          <w:sz w:val="24"/>
          <w:szCs w:val="24"/>
        </w:rPr>
        <w:t xml:space="preserve"> </w:t>
      </w:r>
      <w:r w:rsidRPr="00E66546">
        <w:rPr>
          <w:rFonts w:ascii="Myriad Pro" w:hAnsi="Myriad Pro"/>
          <w:sz w:val="24"/>
          <w:szCs w:val="24"/>
        </w:rPr>
        <w:t>programs,</w:t>
      </w:r>
      <w:r w:rsidRPr="00E66546">
        <w:rPr>
          <w:rFonts w:ascii="Myriad Pro" w:hAnsi="Myriad Pro"/>
          <w:spacing w:val="-1"/>
          <w:sz w:val="24"/>
          <w:szCs w:val="24"/>
        </w:rPr>
        <w:t xml:space="preserve"> </w:t>
      </w:r>
      <w:r w:rsidRPr="00E66546">
        <w:rPr>
          <w:rFonts w:ascii="Myriad Pro" w:hAnsi="Myriad Pro"/>
          <w:sz w:val="24"/>
          <w:szCs w:val="24"/>
        </w:rPr>
        <w:t>was</w:t>
      </w:r>
      <w:r w:rsidRPr="00E66546">
        <w:rPr>
          <w:rFonts w:ascii="Myriad Pro" w:hAnsi="Myriad Pro"/>
          <w:spacing w:val="-3"/>
          <w:sz w:val="24"/>
          <w:szCs w:val="24"/>
        </w:rPr>
        <w:t xml:space="preserve"> </w:t>
      </w:r>
      <w:r w:rsidRPr="00E66546">
        <w:rPr>
          <w:rFonts w:ascii="Myriad Pro" w:hAnsi="Myriad Pro"/>
          <w:sz w:val="24"/>
          <w:szCs w:val="24"/>
        </w:rPr>
        <w:t>submitted</w:t>
      </w:r>
      <w:r w:rsidRPr="00E66546">
        <w:rPr>
          <w:rFonts w:ascii="Myriad Pro" w:hAnsi="Myriad Pro"/>
          <w:spacing w:val="1"/>
          <w:sz w:val="24"/>
          <w:szCs w:val="24"/>
        </w:rPr>
        <w:t xml:space="preserve"> </w:t>
      </w:r>
      <w:r w:rsidRPr="00E66546">
        <w:rPr>
          <w:rFonts w:ascii="Myriad Pro" w:hAnsi="Myriad Pro"/>
          <w:sz w:val="24"/>
          <w:szCs w:val="24"/>
        </w:rPr>
        <w:t>to</w:t>
      </w:r>
      <w:r w:rsidRPr="00E66546">
        <w:rPr>
          <w:rFonts w:ascii="Myriad Pro" w:hAnsi="Myriad Pro"/>
          <w:spacing w:val="-1"/>
          <w:sz w:val="24"/>
          <w:szCs w:val="24"/>
        </w:rPr>
        <w:t xml:space="preserve"> </w:t>
      </w:r>
      <w:r w:rsidRPr="00E66546">
        <w:rPr>
          <w:rFonts w:ascii="Myriad Pro" w:hAnsi="Myriad Pro"/>
          <w:sz w:val="24"/>
          <w:szCs w:val="24"/>
        </w:rPr>
        <w:t>responsible</w:t>
      </w:r>
      <w:r w:rsidRPr="00E66546">
        <w:rPr>
          <w:rFonts w:ascii="Myriad Pro" w:hAnsi="Myriad Pro"/>
          <w:spacing w:val="-4"/>
          <w:sz w:val="24"/>
          <w:szCs w:val="24"/>
        </w:rPr>
        <w:t xml:space="preserve"> </w:t>
      </w:r>
      <w:r w:rsidRPr="00E66546">
        <w:rPr>
          <w:rFonts w:ascii="Myriad Pro" w:hAnsi="Myriad Pro"/>
          <w:sz w:val="24"/>
          <w:szCs w:val="24"/>
        </w:rPr>
        <w:t>Ministers</w:t>
      </w:r>
      <w:r w:rsidRPr="00E66546">
        <w:rPr>
          <w:rFonts w:ascii="Myriad Pro" w:hAnsi="Myriad Pro"/>
          <w:spacing w:val="-1"/>
          <w:sz w:val="24"/>
          <w:szCs w:val="24"/>
        </w:rPr>
        <w:t xml:space="preserve"> </w:t>
      </w:r>
      <w:r w:rsidRPr="00E66546">
        <w:rPr>
          <w:rFonts w:ascii="Myriad Pro" w:hAnsi="Myriad Pro"/>
          <w:sz w:val="24"/>
          <w:szCs w:val="24"/>
        </w:rPr>
        <w:t>in</w:t>
      </w:r>
      <w:r w:rsidRPr="00E66546">
        <w:rPr>
          <w:rFonts w:ascii="Myriad Pro" w:hAnsi="Myriad Pro"/>
          <w:spacing w:val="-1"/>
          <w:sz w:val="24"/>
          <w:szCs w:val="24"/>
        </w:rPr>
        <w:t xml:space="preserve"> </w:t>
      </w:r>
      <w:r w:rsidRPr="00E66546">
        <w:rPr>
          <w:rFonts w:ascii="Myriad Pro" w:hAnsi="Myriad Pro"/>
          <w:sz w:val="24"/>
          <w:szCs w:val="24"/>
        </w:rPr>
        <w:t>April</w:t>
      </w:r>
      <w:r w:rsidRPr="00E66546">
        <w:rPr>
          <w:rFonts w:ascii="Myriad Pro" w:hAnsi="Myriad Pro"/>
          <w:spacing w:val="-3"/>
          <w:sz w:val="24"/>
          <w:szCs w:val="24"/>
        </w:rPr>
        <w:t xml:space="preserve"> </w:t>
      </w:r>
      <w:r w:rsidRPr="00E66546">
        <w:rPr>
          <w:rFonts w:ascii="Myriad Pro" w:hAnsi="Myriad Pro"/>
          <w:sz w:val="24"/>
          <w:szCs w:val="24"/>
        </w:rPr>
        <w:t>2012.</w:t>
      </w:r>
    </w:p>
    <w:p w14:paraId="1E732471" w14:textId="77777777" w:rsidR="00744197" w:rsidRPr="00E66546" w:rsidRDefault="00744197" w:rsidP="003F564F">
      <w:pPr>
        <w:pStyle w:val="BodyText"/>
        <w:spacing w:before="13"/>
        <w:rPr>
          <w:rFonts w:ascii="Myriad Pro" w:hAnsi="Myriad Pro"/>
          <w:sz w:val="24"/>
          <w:szCs w:val="24"/>
        </w:rPr>
      </w:pPr>
    </w:p>
    <w:p w14:paraId="4249C716" w14:textId="77777777" w:rsidR="00744197" w:rsidRPr="00E66546" w:rsidRDefault="00744197" w:rsidP="003F564F">
      <w:pPr>
        <w:pStyle w:val="BodyText"/>
        <w:ind w:right="322"/>
        <w:rPr>
          <w:rFonts w:ascii="Myriad Pro" w:hAnsi="Myriad Pro"/>
          <w:sz w:val="24"/>
          <w:szCs w:val="24"/>
        </w:rPr>
      </w:pPr>
      <w:r w:rsidRPr="00E66546">
        <w:rPr>
          <w:rFonts w:ascii="Myriad Pro" w:hAnsi="Myriad Pro"/>
          <w:sz w:val="24"/>
          <w:szCs w:val="24"/>
        </w:rPr>
        <w:t>Since the final report, AEP has implemented several recommendations but not all of</w:t>
      </w:r>
      <w:r w:rsidRPr="00E66546">
        <w:rPr>
          <w:rFonts w:ascii="Myriad Pro" w:hAnsi="Myriad Pro"/>
          <w:spacing w:val="1"/>
          <w:sz w:val="24"/>
          <w:szCs w:val="24"/>
        </w:rPr>
        <w:t xml:space="preserve"> </w:t>
      </w:r>
      <w:r w:rsidRPr="00E66546">
        <w:rPr>
          <w:rFonts w:ascii="Myriad Pro" w:hAnsi="Myriad Pro"/>
          <w:sz w:val="24"/>
          <w:szCs w:val="24"/>
        </w:rPr>
        <w:t xml:space="preserve">them. A successful example coming from the report is enabling </w:t>
      </w:r>
      <w:r w:rsidRPr="00E66546">
        <w:rPr>
          <w:rFonts w:ascii="Myriad Pro" w:hAnsi="Myriad Pro"/>
          <w:i/>
          <w:sz w:val="24"/>
          <w:szCs w:val="24"/>
        </w:rPr>
        <w:t>Municipal Government</w:t>
      </w:r>
      <w:r w:rsidRPr="00E66546">
        <w:rPr>
          <w:rFonts w:ascii="Myriad Pro" w:hAnsi="Myriad Pro"/>
          <w:i/>
          <w:spacing w:val="-63"/>
          <w:sz w:val="24"/>
          <w:szCs w:val="24"/>
        </w:rPr>
        <w:t xml:space="preserve"> </w:t>
      </w:r>
      <w:r w:rsidRPr="00E66546">
        <w:rPr>
          <w:rFonts w:ascii="Myriad Pro" w:hAnsi="Myriad Pro"/>
          <w:i/>
          <w:sz w:val="24"/>
          <w:szCs w:val="24"/>
        </w:rPr>
        <w:t xml:space="preserve">Act </w:t>
      </w:r>
      <w:r w:rsidRPr="00E66546">
        <w:rPr>
          <w:rFonts w:ascii="Myriad Pro" w:hAnsi="Myriad Pro"/>
          <w:sz w:val="24"/>
          <w:szCs w:val="24"/>
        </w:rPr>
        <w:t>(MGA) to grant municipalities to offer multi-year property tax exemptions for</w:t>
      </w:r>
      <w:r w:rsidRPr="00E66546">
        <w:rPr>
          <w:rFonts w:ascii="Myriad Pro" w:hAnsi="Myriad Pro"/>
          <w:spacing w:val="1"/>
          <w:sz w:val="24"/>
          <w:szCs w:val="24"/>
        </w:rPr>
        <w:t xml:space="preserve"> </w:t>
      </w:r>
      <w:r w:rsidRPr="00E66546">
        <w:rPr>
          <w:rFonts w:ascii="Myriad Pro" w:hAnsi="Myriad Pro"/>
          <w:sz w:val="24"/>
          <w:szCs w:val="24"/>
        </w:rPr>
        <w:t>brownfields. However, the province’s education tax portion remains despite that</w:t>
      </w:r>
      <w:r w:rsidRPr="00E66546">
        <w:rPr>
          <w:rFonts w:ascii="Myriad Pro" w:hAnsi="Myriad Pro"/>
          <w:spacing w:val="1"/>
          <w:sz w:val="24"/>
          <w:szCs w:val="24"/>
        </w:rPr>
        <w:t xml:space="preserve"> </w:t>
      </w:r>
      <w:r w:rsidRPr="00E66546">
        <w:rPr>
          <w:rFonts w:ascii="Myriad Pro" w:hAnsi="Myriad Pro"/>
          <w:sz w:val="24"/>
          <w:szCs w:val="24"/>
        </w:rPr>
        <w:t>municipal property tax exemption, and municipalities will continue to collect the</w:t>
      </w:r>
      <w:r w:rsidRPr="00E66546">
        <w:rPr>
          <w:rFonts w:ascii="Myriad Pro" w:hAnsi="Myriad Pro"/>
          <w:spacing w:val="1"/>
          <w:sz w:val="24"/>
          <w:szCs w:val="24"/>
        </w:rPr>
        <w:t xml:space="preserve"> </w:t>
      </w:r>
      <w:r w:rsidRPr="00E66546">
        <w:rPr>
          <w:rFonts w:ascii="Myriad Pro" w:hAnsi="Myriad Pro"/>
          <w:sz w:val="24"/>
          <w:szCs w:val="24"/>
        </w:rPr>
        <w:t>education</w:t>
      </w:r>
      <w:r w:rsidRPr="00E66546">
        <w:rPr>
          <w:rFonts w:ascii="Myriad Pro" w:hAnsi="Myriad Pro"/>
          <w:spacing w:val="-1"/>
          <w:sz w:val="24"/>
          <w:szCs w:val="24"/>
        </w:rPr>
        <w:t xml:space="preserve"> </w:t>
      </w:r>
      <w:r w:rsidRPr="00E66546">
        <w:rPr>
          <w:rFonts w:ascii="Myriad Pro" w:hAnsi="Myriad Pro"/>
          <w:sz w:val="24"/>
          <w:szCs w:val="24"/>
        </w:rPr>
        <w:t>tax</w:t>
      </w:r>
      <w:r w:rsidRPr="00E66546">
        <w:rPr>
          <w:rFonts w:ascii="Myriad Pro" w:hAnsi="Myriad Pro"/>
          <w:spacing w:val="-1"/>
          <w:sz w:val="24"/>
          <w:szCs w:val="24"/>
        </w:rPr>
        <w:t xml:space="preserve"> </w:t>
      </w:r>
      <w:r w:rsidRPr="00E66546">
        <w:rPr>
          <w:rFonts w:ascii="Myriad Pro" w:hAnsi="Myriad Pro"/>
          <w:sz w:val="24"/>
          <w:szCs w:val="24"/>
        </w:rPr>
        <w:t>on</w:t>
      </w:r>
      <w:r w:rsidRPr="00E66546">
        <w:rPr>
          <w:rFonts w:ascii="Myriad Pro" w:hAnsi="Myriad Pro"/>
          <w:spacing w:val="-1"/>
          <w:sz w:val="24"/>
          <w:szCs w:val="24"/>
        </w:rPr>
        <w:t xml:space="preserve"> </w:t>
      </w:r>
      <w:r w:rsidRPr="00E66546">
        <w:rPr>
          <w:rFonts w:ascii="Myriad Pro" w:hAnsi="Myriad Pro"/>
          <w:sz w:val="24"/>
          <w:szCs w:val="24"/>
        </w:rPr>
        <w:t>behalf</w:t>
      </w:r>
      <w:r w:rsidRPr="00E66546">
        <w:rPr>
          <w:rFonts w:ascii="Myriad Pro" w:hAnsi="Myriad Pro"/>
          <w:spacing w:val="-2"/>
          <w:sz w:val="24"/>
          <w:szCs w:val="24"/>
        </w:rPr>
        <w:t xml:space="preserve"> </w:t>
      </w:r>
      <w:r w:rsidRPr="00E66546">
        <w:rPr>
          <w:rFonts w:ascii="Myriad Pro" w:hAnsi="Myriad Pro"/>
          <w:sz w:val="24"/>
          <w:szCs w:val="24"/>
        </w:rPr>
        <w:t>of</w:t>
      </w:r>
      <w:r w:rsidRPr="00E66546">
        <w:rPr>
          <w:rFonts w:ascii="Myriad Pro" w:hAnsi="Myriad Pro"/>
          <w:spacing w:val="-2"/>
          <w:sz w:val="24"/>
          <w:szCs w:val="24"/>
        </w:rPr>
        <w:t xml:space="preserve"> </w:t>
      </w:r>
      <w:r w:rsidRPr="00E66546">
        <w:rPr>
          <w:rFonts w:ascii="Myriad Pro" w:hAnsi="Myriad Pro"/>
          <w:sz w:val="24"/>
          <w:szCs w:val="24"/>
        </w:rPr>
        <w:t>the</w:t>
      </w:r>
      <w:r w:rsidRPr="00E66546">
        <w:rPr>
          <w:rFonts w:ascii="Myriad Pro" w:hAnsi="Myriad Pro"/>
          <w:spacing w:val="-2"/>
          <w:sz w:val="24"/>
          <w:szCs w:val="24"/>
        </w:rPr>
        <w:t xml:space="preserve"> </w:t>
      </w:r>
      <w:r w:rsidRPr="00E66546">
        <w:rPr>
          <w:rFonts w:ascii="Myriad Pro" w:hAnsi="Myriad Pro"/>
          <w:sz w:val="24"/>
          <w:szCs w:val="24"/>
        </w:rPr>
        <w:t>provincial</w:t>
      </w:r>
      <w:r w:rsidRPr="00E66546">
        <w:rPr>
          <w:rFonts w:ascii="Myriad Pro" w:hAnsi="Myriad Pro"/>
          <w:spacing w:val="-2"/>
          <w:sz w:val="24"/>
          <w:szCs w:val="24"/>
        </w:rPr>
        <w:t xml:space="preserve"> </w:t>
      </w:r>
      <w:r w:rsidRPr="00E66546">
        <w:rPr>
          <w:rFonts w:ascii="Myriad Pro" w:hAnsi="Myriad Pro"/>
          <w:sz w:val="24"/>
          <w:szCs w:val="24"/>
        </w:rPr>
        <w:t>government.</w:t>
      </w:r>
    </w:p>
    <w:p w14:paraId="23676E23" w14:textId="77777777" w:rsidR="00744197" w:rsidRPr="00E66546" w:rsidRDefault="00744197" w:rsidP="003F564F">
      <w:pPr>
        <w:pStyle w:val="BodyText"/>
        <w:rPr>
          <w:rFonts w:ascii="Myriad Pro" w:hAnsi="Myriad Pro"/>
          <w:sz w:val="24"/>
          <w:szCs w:val="24"/>
        </w:rPr>
      </w:pPr>
    </w:p>
    <w:p w14:paraId="1D0A6F08" w14:textId="1CA46739" w:rsidR="0083087E" w:rsidRPr="00E66546" w:rsidRDefault="00744197" w:rsidP="00D805A0">
      <w:pPr>
        <w:pStyle w:val="BodyText"/>
        <w:rPr>
          <w:rFonts w:ascii="Myriad Pro" w:hAnsi="Myriad Pro"/>
          <w:sz w:val="24"/>
          <w:szCs w:val="24"/>
        </w:rPr>
      </w:pPr>
      <w:r w:rsidRPr="00E66546">
        <w:rPr>
          <w:rFonts w:ascii="Myriad Pro" w:hAnsi="Myriad Pro"/>
          <w:sz w:val="24"/>
          <w:szCs w:val="24"/>
        </w:rPr>
        <w:t>The provincial government also has not enacted several important recommendations,</w:t>
      </w:r>
      <w:r w:rsidRPr="00E66546">
        <w:rPr>
          <w:rFonts w:ascii="Myriad Pro" w:hAnsi="Myriad Pro"/>
          <w:spacing w:val="1"/>
          <w:sz w:val="24"/>
          <w:szCs w:val="24"/>
        </w:rPr>
        <w:t xml:space="preserve"> </w:t>
      </w:r>
      <w:r w:rsidRPr="00E66546">
        <w:rPr>
          <w:rFonts w:ascii="Myriad Pro" w:hAnsi="Myriad Pro"/>
          <w:sz w:val="24"/>
          <w:szCs w:val="24"/>
        </w:rPr>
        <w:t>including,</w:t>
      </w:r>
      <w:r w:rsidRPr="00E66546">
        <w:rPr>
          <w:rFonts w:ascii="Myriad Pro" w:hAnsi="Myriad Pro"/>
          <w:spacing w:val="-3"/>
          <w:sz w:val="24"/>
          <w:szCs w:val="24"/>
        </w:rPr>
        <w:t xml:space="preserve"> </w:t>
      </w:r>
      <w:r w:rsidRPr="00E66546">
        <w:rPr>
          <w:rFonts w:ascii="Myriad Pro" w:hAnsi="Myriad Pro"/>
          <w:sz w:val="24"/>
          <w:szCs w:val="24"/>
        </w:rPr>
        <w:t>recommendations</w:t>
      </w:r>
      <w:r w:rsidRPr="00E66546">
        <w:rPr>
          <w:rFonts w:ascii="Myriad Pro" w:hAnsi="Myriad Pro"/>
          <w:spacing w:val="-3"/>
          <w:sz w:val="24"/>
          <w:szCs w:val="24"/>
        </w:rPr>
        <w:t xml:space="preserve"> </w:t>
      </w:r>
      <w:r w:rsidRPr="00E66546">
        <w:rPr>
          <w:rFonts w:ascii="Myriad Pro" w:hAnsi="Myriad Pro"/>
          <w:sz w:val="24"/>
          <w:szCs w:val="24"/>
        </w:rPr>
        <w:t>on</w:t>
      </w:r>
      <w:r w:rsidRPr="00E66546">
        <w:rPr>
          <w:rFonts w:ascii="Myriad Pro" w:hAnsi="Myriad Pro"/>
          <w:spacing w:val="-4"/>
          <w:sz w:val="24"/>
          <w:szCs w:val="24"/>
        </w:rPr>
        <w:t xml:space="preserve"> </w:t>
      </w:r>
      <w:r w:rsidRPr="00E66546">
        <w:rPr>
          <w:rFonts w:ascii="Myriad Pro" w:hAnsi="Myriad Pro"/>
          <w:sz w:val="24"/>
          <w:szCs w:val="24"/>
        </w:rPr>
        <w:t>providing</w:t>
      </w:r>
      <w:r w:rsidRPr="00E66546">
        <w:rPr>
          <w:rFonts w:ascii="Myriad Pro" w:hAnsi="Myriad Pro"/>
          <w:spacing w:val="-3"/>
          <w:sz w:val="24"/>
          <w:szCs w:val="24"/>
        </w:rPr>
        <w:t xml:space="preserve"> </w:t>
      </w:r>
      <w:r w:rsidRPr="00E66546">
        <w:rPr>
          <w:rFonts w:ascii="Myriad Pro" w:hAnsi="Myriad Pro"/>
          <w:sz w:val="24"/>
          <w:szCs w:val="24"/>
        </w:rPr>
        <w:t>financial</w:t>
      </w:r>
      <w:r w:rsidRPr="00E66546">
        <w:rPr>
          <w:rFonts w:ascii="Myriad Pro" w:hAnsi="Myriad Pro"/>
          <w:spacing w:val="-5"/>
          <w:sz w:val="24"/>
          <w:szCs w:val="24"/>
        </w:rPr>
        <w:t xml:space="preserve"> </w:t>
      </w:r>
      <w:r w:rsidRPr="00E66546">
        <w:rPr>
          <w:rFonts w:ascii="Myriad Pro" w:hAnsi="Myriad Pro"/>
          <w:sz w:val="24"/>
          <w:szCs w:val="24"/>
        </w:rPr>
        <w:t>offsets</w:t>
      </w:r>
      <w:r w:rsidRPr="00E66546">
        <w:rPr>
          <w:rFonts w:ascii="Myriad Pro" w:hAnsi="Myriad Pro"/>
          <w:spacing w:val="-5"/>
          <w:sz w:val="24"/>
          <w:szCs w:val="24"/>
        </w:rPr>
        <w:t xml:space="preserve"> </w:t>
      </w:r>
      <w:r w:rsidRPr="00E66546">
        <w:rPr>
          <w:rFonts w:ascii="Myriad Pro" w:hAnsi="Myriad Pro"/>
          <w:sz w:val="24"/>
          <w:szCs w:val="24"/>
        </w:rPr>
        <w:t>to</w:t>
      </w:r>
      <w:r w:rsidRPr="00E66546">
        <w:rPr>
          <w:rFonts w:ascii="Myriad Pro" w:hAnsi="Myriad Pro"/>
          <w:spacing w:val="-3"/>
          <w:sz w:val="24"/>
          <w:szCs w:val="24"/>
        </w:rPr>
        <w:t xml:space="preserve"> </w:t>
      </w:r>
      <w:r w:rsidRPr="00E66546">
        <w:rPr>
          <w:rFonts w:ascii="Myriad Pro" w:hAnsi="Myriad Pro"/>
          <w:sz w:val="24"/>
          <w:szCs w:val="24"/>
        </w:rPr>
        <w:t>support</w:t>
      </w:r>
      <w:r w:rsidRPr="00E66546">
        <w:rPr>
          <w:rFonts w:ascii="Myriad Pro" w:hAnsi="Myriad Pro"/>
          <w:spacing w:val="-4"/>
          <w:sz w:val="24"/>
          <w:szCs w:val="24"/>
        </w:rPr>
        <w:t xml:space="preserve"> </w:t>
      </w:r>
      <w:r w:rsidRPr="00E66546">
        <w:rPr>
          <w:rFonts w:ascii="Myriad Pro" w:hAnsi="Myriad Pro"/>
          <w:sz w:val="24"/>
          <w:szCs w:val="24"/>
        </w:rPr>
        <w:t>local</w:t>
      </w:r>
      <w:r w:rsidRPr="00E66546">
        <w:rPr>
          <w:rFonts w:ascii="Myriad Pro" w:hAnsi="Myriad Pro"/>
          <w:spacing w:val="-5"/>
          <w:sz w:val="24"/>
          <w:szCs w:val="24"/>
        </w:rPr>
        <w:t xml:space="preserve"> </w:t>
      </w:r>
      <w:r w:rsidRPr="00E66546">
        <w:rPr>
          <w:rFonts w:ascii="Myriad Pro" w:hAnsi="Myriad Pro"/>
          <w:sz w:val="24"/>
          <w:szCs w:val="24"/>
        </w:rPr>
        <w:t>governmen</w:t>
      </w:r>
      <w:r w:rsidR="007D4ADE">
        <w:rPr>
          <w:rFonts w:ascii="Myriad Pro" w:hAnsi="Myriad Pro"/>
          <w:sz w:val="24"/>
          <w:szCs w:val="24"/>
        </w:rPr>
        <w:t>t</w:t>
      </w:r>
      <w:r w:rsidR="00D805A0">
        <w:rPr>
          <w:rFonts w:ascii="Myriad Pro" w:hAnsi="Myriad Pro"/>
          <w:sz w:val="24"/>
          <w:szCs w:val="24"/>
        </w:rPr>
        <w:t xml:space="preserve"> </w:t>
      </w:r>
      <w:r w:rsidR="0083087E" w:rsidRPr="00E66546">
        <w:rPr>
          <w:rFonts w:ascii="Myriad Pro" w:hAnsi="Myriad Pro"/>
          <w:sz w:val="24"/>
          <w:szCs w:val="24"/>
        </w:rPr>
        <w:t>for environmental site assessment or financial incentive for the private sector to</w:t>
      </w:r>
      <w:r w:rsidR="0083087E">
        <w:rPr>
          <w:rFonts w:ascii="Myriad Pro" w:hAnsi="Myriad Pro"/>
          <w:sz w:val="24"/>
          <w:szCs w:val="24"/>
        </w:rPr>
        <w:t xml:space="preserve"> </w:t>
      </w:r>
      <w:r w:rsidR="0083087E" w:rsidRPr="00E66546">
        <w:rPr>
          <w:rFonts w:ascii="Myriad Pro" w:hAnsi="Myriad Pro"/>
          <w:spacing w:val="-64"/>
          <w:sz w:val="24"/>
          <w:szCs w:val="24"/>
        </w:rPr>
        <w:t xml:space="preserve"> </w:t>
      </w:r>
      <w:r w:rsidR="0083087E" w:rsidRPr="00E66546">
        <w:rPr>
          <w:rFonts w:ascii="Myriad Pro" w:hAnsi="Myriad Pro"/>
          <w:sz w:val="24"/>
          <w:szCs w:val="24"/>
        </w:rPr>
        <w:t>redevelop</w:t>
      </w:r>
      <w:r w:rsidR="0083087E" w:rsidRPr="00E66546">
        <w:rPr>
          <w:rFonts w:ascii="Myriad Pro" w:hAnsi="Myriad Pro"/>
          <w:spacing w:val="-1"/>
          <w:sz w:val="24"/>
          <w:szCs w:val="24"/>
        </w:rPr>
        <w:t xml:space="preserve"> </w:t>
      </w:r>
      <w:r w:rsidR="0083087E" w:rsidRPr="00E66546">
        <w:rPr>
          <w:rFonts w:ascii="Myriad Pro" w:hAnsi="Myriad Pro"/>
          <w:sz w:val="24"/>
          <w:szCs w:val="24"/>
        </w:rPr>
        <w:t>brownfields.</w:t>
      </w:r>
    </w:p>
    <w:p w14:paraId="34525329" w14:textId="77777777" w:rsidR="0083087E" w:rsidRPr="00E66546" w:rsidRDefault="0083087E" w:rsidP="0083087E">
      <w:pPr>
        <w:pStyle w:val="BodyText"/>
        <w:rPr>
          <w:rFonts w:ascii="Myriad Pro" w:hAnsi="Myriad Pro"/>
          <w:sz w:val="24"/>
          <w:szCs w:val="24"/>
        </w:rPr>
      </w:pPr>
    </w:p>
    <w:p w14:paraId="554D09C9" w14:textId="00509DBA" w:rsidR="0083087E" w:rsidRPr="00E66546" w:rsidRDefault="0083087E" w:rsidP="00D805A0">
      <w:pPr>
        <w:pStyle w:val="BodyText"/>
        <w:ind w:right="188"/>
        <w:rPr>
          <w:rFonts w:ascii="Myriad Pro" w:hAnsi="Myriad Pro"/>
          <w:sz w:val="24"/>
          <w:szCs w:val="24"/>
        </w:rPr>
      </w:pPr>
      <w:r w:rsidRPr="00E66546">
        <w:rPr>
          <w:rFonts w:ascii="Myriad Pro" w:hAnsi="Myriad Pro"/>
          <w:sz w:val="24"/>
          <w:szCs w:val="24"/>
        </w:rPr>
        <w:t>Financial incentive and support are especially important for smaller rural communities,</w:t>
      </w:r>
      <w:r w:rsidRPr="00E66546">
        <w:rPr>
          <w:rFonts w:ascii="Myriad Pro" w:hAnsi="Myriad Pro"/>
          <w:spacing w:val="1"/>
          <w:sz w:val="24"/>
          <w:szCs w:val="24"/>
        </w:rPr>
        <w:t xml:space="preserve"> </w:t>
      </w:r>
      <w:r w:rsidRPr="00E66546">
        <w:rPr>
          <w:rFonts w:ascii="Myriad Pro" w:hAnsi="Myriad Pro"/>
          <w:sz w:val="24"/>
          <w:szCs w:val="24"/>
        </w:rPr>
        <w:t>who do not have the knowledge, engineering expertise and resources to investigate,</w:t>
      </w:r>
      <w:r w:rsidRPr="00E66546">
        <w:rPr>
          <w:rFonts w:ascii="Myriad Pro" w:hAnsi="Myriad Pro"/>
          <w:spacing w:val="1"/>
          <w:sz w:val="24"/>
          <w:szCs w:val="24"/>
        </w:rPr>
        <w:t xml:space="preserve"> </w:t>
      </w:r>
      <w:r w:rsidRPr="00E66546">
        <w:rPr>
          <w:rFonts w:ascii="Myriad Pro" w:hAnsi="Myriad Pro"/>
          <w:sz w:val="24"/>
          <w:szCs w:val="24"/>
        </w:rPr>
        <w:t>reclaim and reuse contaminated sites. An example of this is Calmar, a small rural</w:t>
      </w:r>
      <w:r w:rsidRPr="00E66546">
        <w:rPr>
          <w:rFonts w:ascii="Myriad Pro" w:hAnsi="Myriad Pro"/>
          <w:spacing w:val="1"/>
          <w:sz w:val="24"/>
          <w:szCs w:val="24"/>
        </w:rPr>
        <w:t xml:space="preserve"> </w:t>
      </w:r>
      <w:r w:rsidRPr="00E66546">
        <w:rPr>
          <w:rFonts w:ascii="Myriad Pro" w:hAnsi="Myriad Pro"/>
          <w:sz w:val="24"/>
          <w:szCs w:val="24"/>
        </w:rPr>
        <w:t>community home to 2,300 people, 100 local businesses and a robust oil and gas</w:t>
      </w:r>
      <w:r w:rsidRPr="00E66546">
        <w:rPr>
          <w:rFonts w:ascii="Myriad Pro" w:hAnsi="Myriad Pro"/>
          <w:spacing w:val="1"/>
          <w:sz w:val="24"/>
          <w:szCs w:val="24"/>
        </w:rPr>
        <w:t xml:space="preserve"> </w:t>
      </w:r>
      <w:r w:rsidRPr="00E66546">
        <w:rPr>
          <w:rFonts w:ascii="Myriad Pro" w:hAnsi="Myriad Pro"/>
          <w:sz w:val="24"/>
          <w:szCs w:val="24"/>
        </w:rPr>
        <w:t>industry.</w:t>
      </w:r>
      <w:r w:rsidRPr="00E66546">
        <w:rPr>
          <w:rFonts w:ascii="Myriad Pro" w:hAnsi="Myriad Pro"/>
          <w:spacing w:val="-2"/>
          <w:sz w:val="24"/>
          <w:szCs w:val="24"/>
        </w:rPr>
        <w:t xml:space="preserve"> </w:t>
      </w:r>
      <w:r w:rsidRPr="00E66546">
        <w:rPr>
          <w:rFonts w:ascii="Myriad Pro" w:hAnsi="Myriad Pro"/>
          <w:sz w:val="24"/>
          <w:szCs w:val="24"/>
        </w:rPr>
        <w:t>There</w:t>
      </w:r>
      <w:r w:rsidRPr="00E66546">
        <w:rPr>
          <w:rFonts w:ascii="Myriad Pro" w:hAnsi="Myriad Pro"/>
          <w:spacing w:val="-4"/>
          <w:sz w:val="24"/>
          <w:szCs w:val="24"/>
        </w:rPr>
        <w:t xml:space="preserve"> </w:t>
      </w:r>
      <w:r w:rsidRPr="00E66546">
        <w:rPr>
          <w:rFonts w:ascii="Myriad Pro" w:hAnsi="Myriad Pro"/>
          <w:sz w:val="24"/>
          <w:szCs w:val="24"/>
        </w:rPr>
        <w:t>are</w:t>
      </w:r>
      <w:r w:rsidRPr="00E66546">
        <w:rPr>
          <w:rFonts w:ascii="Myriad Pro" w:hAnsi="Myriad Pro"/>
          <w:spacing w:val="-3"/>
          <w:sz w:val="24"/>
          <w:szCs w:val="24"/>
        </w:rPr>
        <w:t xml:space="preserve"> </w:t>
      </w:r>
      <w:r w:rsidRPr="00E66546">
        <w:rPr>
          <w:rFonts w:ascii="Myriad Pro" w:hAnsi="Myriad Pro"/>
          <w:sz w:val="24"/>
          <w:szCs w:val="24"/>
        </w:rPr>
        <w:t>13 oil</w:t>
      </w:r>
      <w:r w:rsidRPr="00E66546">
        <w:rPr>
          <w:rFonts w:ascii="Myriad Pro" w:hAnsi="Myriad Pro"/>
          <w:spacing w:val="-3"/>
          <w:sz w:val="24"/>
          <w:szCs w:val="24"/>
        </w:rPr>
        <w:t xml:space="preserve"> </w:t>
      </w:r>
      <w:r w:rsidRPr="00E66546">
        <w:rPr>
          <w:rFonts w:ascii="Myriad Pro" w:hAnsi="Myriad Pro"/>
          <w:sz w:val="24"/>
          <w:szCs w:val="24"/>
        </w:rPr>
        <w:t>sites</w:t>
      </w:r>
      <w:r w:rsidRPr="00E66546">
        <w:rPr>
          <w:rFonts w:ascii="Myriad Pro" w:hAnsi="Myriad Pro"/>
          <w:spacing w:val="-4"/>
          <w:sz w:val="24"/>
          <w:szCs w:val="24"/>
        </w:rPr>
        <w:t xml:space="preserve"> </w:t>
      </w:r>
      <w:r w:rsidRPr="00E66546">
        <w:rPr>
          <w:rFonts w:ascii="Myriad Pro" w:hAnsi="Myriad Pro"/>
          <w:sz w:val="24"/>
          <w:szCs w:val="24"/>
        </w:rPr>
        <w:t>defined</w:t>
      </w:r>
      <w:r w:rsidRPr="00E66546">
        <w:rPr>
          <w:rFonts w:ascii="Myriad Pro" w:hAnsi="Myriad Pro"/>
          <w:spacing w:val="-1"/>
          <w:sz w:val="24"/>
          <w:szCs w:val="24"/>
        </w:rPr>
        <w:t xml:space="preserve"> </w:t>
      </w:r>
      <w:r w:rsidRPr="00E66546">
        <w:rPr>
          <w:rFonts w:ascii="Myriad Pro" w:hAnsi="Myriad Pro"/>
          <w:sz w:val="24"/>
          <w:szCs w:val="24"/>
        </w:rPr>
        <w:t>as</w:t>
      </w:r>
      <w:r w:rsidRPr="00E66546">
        <w:rPr>
          <w:rFonts w:ascii="Myriad Pro" w:hAnsi="Myriad Pro"/>
          <w:spacing w:val="-3"/>
          <w:sz w:val="24"/>
          <w:szCs w:val="24"/>
        </w:rPr>
        <w:t xml:space="preserve"> </w:t>
      </w:r>
      <w:r w:rsidRPr="00E66546">
        <w:rPr>
          <w:rFonts w:ascii="Myriad Pro" w:hAnsi="Myriad Pro"/>
          <w:sz w:val="24"/>
          <w:szCs w:val="24"/>
        </w:rPr>
        <w:t>legacy</w:t>
      </w:r>
      <w:r w:rsidRPr="00E66546">
        <w:rPr>
          <w:rFonts w:ascii="Myriad Pro" w:hAnsi="Myriad Pro"/>
          <w:spacing w:val="-4"/>
          <w:sz w:val="24"/>
          <w:szCs w:val="24"/>
        </w:rPr>
        <w:t xml:space="preserve"> </w:t>
      </w:r>
      <w:r w:rsidRPr="00E66546">
        <w:rPr>
          <w:rFonts w:ascii="Myriad Pro" w:hAnsi="Myriad Pro"/>
          <w:sz w:val="24"/>
          <w:szCs w:val="24"/>
        </w:rPr>
        <w:t>sites in</w:t>
      </w:r>
      <w:r w:rsidRPr="00E66546">
        <w:rPr>
          <w:rFonts w:ascii="Myriad Pro" w:hAnsi="Myriad Pro"/>
          <w:spacing w:val="-2"/>
          <w:sz w:val="24"/>
          <w:szCs w:val="24"/>
        </w:rPr>
        <w:t xml:space="preserve"> </w:t>
      </w:r>
      <w:r w:rsidRPr="00E66546">
        <w:rPr>
          <w:rFonts w:ascii="Myriad Pro" w:hAnsi="Myriad Pro"/>
          <w:sz w:val="24"/>
          <w:szCs w:val="24"/>
        </w:rPr>
        <w:t>Calmar.</w:t>
      </w:r>
      <w:r w:rsidRPr="00E66546">
        <w:rPr>
          <w:rFonts w:ascii="Myriad Pro" w:hAnsi="Myriad Pro"/>
          <w:spacing w:val="-2"/>
          <w:sz w:val="24"/>
          <w:szCs w:val="24"/>
        </w:rPr>
        <w:t xml:space="preserve"> </w:t>
      </w:r>
      <w:r w:rsidRPr="00E66546">
        <w:rPr>
          <w:rFonts w:ascii="Myriad Pro" w:hAnsi="Myriad Pro"/>
          <w:sz w:val="24"/>
          <w:szCs w:val="24"/>
        </w:rPr>
        <w:t>Many</w:t>
      </w:r>
      <w:r w:rsidRPr="00E66546">
        <w:rPr>
          <w:rFonts w:ascii="Myriad Pro" w:hAnsi="Myriad Pro"/>
          <w:spacing w:val="-4"/>
          <w:sz w:val="24"/>
          <w:szCs w:val="24"/>
        </w:rPr>
        <w:t xml:space="preserve"> </w:t>
      </w:r>
      <w:r w:rsidRPr="00E66546">
        <w:rPr>
          <w:rFonts w:ascii="Myriad Pro" w:hAnsi="Myriad Pro"/>
          <w:sz w:val="24"/>
          <w:szCs w:val="24"/>
        </w:rPr>
        <w:t>of</w:t>
      </w:r>
      <w:r w:rsidRPr="00E66546">
        <w:rPr>
          <w:rFonts w:ascii="Myriad Pro" w:hAnsi="Myriad Pro"/>
          <w:spacing w:val="-3"/>
          <w:sz w:val="24"/>
          <w:szCs w:val="24"/>
        </w:rPr>
        <w:t xml:space="preserve"> </w:t>
      </w:r>
      <w:r w:rsidRPr="00E66546">
        <w:rPr>
          <w:rFonts w:ascii="Myriad Pro" w:hAnsi="Myriad Pro"/>
          <w:sz w:val="24"/>
          <w:szCs w:val="24"/>
        </w:rPr>
        <w:t>the</w:t>
      </w:r>
      <w:r w:rsidRPr="00E66546">
        <w:rPr>
          <w:rFonts w:ascii="Myriad Pro" w:hAnsi="Myriad Pro"/>
          <w:spacing w:val="-4"/>
          <w:sz w:val="24"/>
          <w:szCs w:val="24"/>
        </w:rPr>
        <w:t xml:space="preserve"> </w:t>
      </w:r>
      <w:r w:rsidRPr="00E66546">
        <w:rPr>
          <w:rFonts w:ascii="Myriad Pro" w:hAnsi="Myriad Pro"/>
          <w:sz w:val="24"/>
          <w:szCs w:val="24"/>
        </w:rPr>
        <w:t>recertified</w:t>
      </w:r>
      <w:r w:rsidRPr="00E66546">
        <w:rPr>
          <w:rFonts w:ascii="Myriad Pro" w:hAnsi="Myriad Pro"/>
          <w:spacing w:val="-62"/>
          <w:sz w:val="24"/>
          <w:szCs w:val="24"/>
        </w:rPr>
        <w:t xml:space="preserve"> </w:t>
      </w:r>
      <w:r w:rsidR="00937D89">
        <w:rPr>
          <w:rFonts w:ascii="Myriad Pro" w:hAnsi="Myriad Pro"/>
          <w:spacing w:val="-62"/>
          <w:sz w:val="24"/>
          <w:szCs w:val="24"/>
        </w:rPr>
        <w:t xml:space="preserve">   </w:t>
      </w:r>
      <w:r>
        <w:rPr>
          <w:rFonts w:ascii="Myriad Pro" w:hAnsi="Myriad Pro"/>
          <w:sz w:val="24"/>
          <w:szCs w:val="24"/>
        </w:rPr>
        <w:t xml:space="preserve"> </w:t>
      </w:r>
      <w:r w:rsidRPr="00E66546">
        <w:rPr>
          <w:rFonts w:ascii="Myriad Pro" w:hAnsi="Myriad Pro"/>
          <w:sz w:val="24"/>
          <w:szCs w:val="24"/>
        </w:rPr>
        <w:t>sites have certificates from the 1950s-1970s, which according to the Alberta Energy</w:t>
      </w:r>
      <w:r w:rsidRPr="00E66546">
        <w:rPr>
          <w:rFonts w:ascii="Myriad Pro" w:hAnsi="Myriad Pro"/>
          <w:spacing w:val="1"/>
          <w:sz w:val="24"/>
          <w:szCs w:val="24"/>
        </w:rPr>
        <w:t xml:space="preserve"> </w:t>
      </w:r>
      <w:r w:rsidRPr="00E66546">
        <w:rPr>
          <w:rFonts w:ascii="Myriad Pro" w:hAnsi="Myriad Pro"/>
          <w:sz w:val="24"/>
          <w:szCs w:val="24"/>
        </w:rPr>
        <w:t>Regulator,</w:t>
      </w:r>
      <w:r w:rsidRPr="00E66546">
        <w:rPr>
          <w:rFonts w:ascii="Myriad Pro" w:hAnsi="Myriad Pro"/>
          <w:spacing w:val="-1"/>
          <w:sz w:val="24"/>
          <w:szCs w:val="24"/>
        </w:rPr>
        <w:t xml:space="preserve"> </w:t>
      </w:r>
      <w:r w:rsidRPr="00E66546">
        <w:rPr>
          <w:rFonts w:ascii="Myriad Pro" w:hAnsi="Myriad Pro"/>
          <w:sz w:val="24"/>
          <w:szCs w:val="24"/>
        </w:rPr>
        <w:t>these</w:t>
      </w:r>
      <w:r w:rsidRPr="00E66546">
        <w:rPr>
          <w:rFonts w:ascii="Myriad Pro" w:hAnsi="Myriad Pro"/>
          <w:spacing w:val="-2"/>
          <w:sz w:val="24"/>
          <w:szCs w:val="24"/>
        </w:rPr>
        <w:t xml:space="preserve"> </w:t>
      </w:r>
      <w:r w:rsidRPr="00E66546">
        <w:rPr>
          <w:rFonts w:ascii="Myriad Pro" w:hAnsi="Myriad Pro"/>
          <w:sz w:val="24"/>
          <w:szCs w:val="24"/>
        </w:rPr>
        <w:t>certificates</w:t>
      </w:r>
      <w:r w:rsidRPr="00E66546">
        <w:rPr>
          <w:rFonts w:ascii="Myriad Pro" w:hAnsi="Myriad Pro"/>
          <w:spacing w:val="-3"/>
          <w:sz w:val="24"/>
          <w:szCs w:val="24"/>
        </w:rPr>
        <w:t xml:space="preserve"> </w:t>
      </w:r>
      <w:r w:rsidRPr="00E66546">
        <w:rPr>
          <w:rFonts w:ascii="Myriad Pro" w:hAnsi="Myriad Pro"/>
          <w:sz w:val="24"/>
          <w:szCs w:val="24"/>
        </w:rPr>
        <w:t>are</w:t>
      </w:r>
      <w:r w:rsidRPr="00E66546">
        <w:rPr>
          <w:rFonts w:ascii="Myriad Pro" w:hAnsi="Myriad Pro"/>
          <w:spacing w:val="-2"/>
          <w:sz w:val="24"/>
          <w:szCs w:val="24"/>
        </w:rPr>
        <w:t xml:space="preserve"> </w:t>
      </w:r>
      <w:r w:rsidRPr="00E66546">
        <w:rPr>
          <w:rFonts w:ascii="Myriad Pro" w:hAnsi="Myriad Pro"/>
          <w:sz w:val="24"/>
          <w:szCs w:val="24"/>
        </w:rPr>
        <w:t>not valid</w:t>
      </w:r>
      <w:r w:rsidRPr="00E66546">
        <w:rPr>
          <w:rFonts w:ascii="Myriad Pro" w:hAnsi="Myriad Pro"/>
          <w:spacing w:val="-2"/>
          <w:sz w:val="24"/>
          <w:szCs w:val="24"/>
        </w:rPr>
        <w:t xml:space="preserve"> </w:t>
      </w:r>
      <w:r w:rsidRPr="00E66546">
        <w:rPr>
          <w:rFonts w:ascii="Myriad Pro" w:hAnsi="Myriad Pro"/>
          <w:sz w:val="24"/>
          <w:szCs w:val="24"/>
        </w:rPr>
        <w:t>today.</w:t>
      </w:r>
    </w:p>
    <w:p w14:paraId="50571FDF" w14:textId="77777777" w:rsidR="0083087E" w:rsidRDefault="0083087E" w:rsidP="003F564F">
      <w:pPr>
        <w:pStyle w:val="BodyText"/>
        <w:rPr>
          <w:rFonts w:ascii="Myriad Pro" w:hAnsi="Myriad Pro"/>
          <w:sz w:val="24"/>
          <w:szCs w:val="24"/>
        </w:rPr>
      </w:pPr>
    </w:p>
    <w:p w14:paraId="3D64EB0F" w14:textId="77777777" w:rsidR="00D805A0" w:rsidRPr="00E66546" w:rsidRDefault="00D805A0" w:rsidP="00D805A0">
      <w:pPr>
        <w:pStyle w:val="BodyText"/>
        <w:spacing w:before="1"/>
        <w:rPr>
          <w:rFonts w:ascii="Myriad Pro" w:hAnsi="Myriad Pro"/>
          <w:sz w:val="24"/>
          <w:szCs w:val="24"/>
        </w:rPr>
      </w:pPr>
      <w:r w:rsidRPr="00E66546">
        <w:rPr>
          <w:rFonts w:ascii="Myriad Pro" w:hAnsi="Myriad Pro"/>
          <w:sz w:val="24"/>
          <w:szCs w:val="24"/>
        </w:rPr>
        <w:t>Calmar has been working with a business looking to relocate to the town. According to</w:t>
      </w:r>
      <w:r w:rsidRPr="00E66546">
        <w:rPr>
          <w:rFonts w:ascii="Myriad Pro" w:hAnsi="Myriad Pro"/>
          <w:spacing w:val="1"/>
          <w:sz w:val="24"/>
          <w:szCs w:val="24"/>
        </w:rPr>
        <w:t xml:space="preserve"> </w:t>
      </w:r>
      <w:r w:rsidRPr="00E66546">
        <w:rPr>
          <w:rFonts w:ascii="Myriad Pro" w:hAnsi="Myriad Pro"/>
          <w:sz w:val="24"/>
          <w:szCs w:val="24"/>
        </w:rPr>
        <w:t>the business plan, the company plans to relocate and create upwards of 300 jobs and</w:t>
      </w:r>
      <w:r w:rsidRPr="00E66546">
        <w:rPr>
          <w:rFonts w:ascii="Myriad Pro" w:hAnsi="Myriad Pro"/>
          <w:spacing w:val="1"/>
          <w:sz w:val="24"/>
          <w:szCs w:val="24"/>
        </w:rPr>
        <w:t xml:space="preserve"> </w:t>
      </w:r>
      <w:r w:rsidRPr="00E66546">
        <w:rPr>
          <w:rFonts w:ascii="Myriad Pro" w:hAnsi="Myriad Pro"/>
          <w:sz w:val="24"/>
          <w:szCs w:val="24"/>
        </w:rPr>
        <w:t>several of their subsidiary companies to the community. The business is experiencing</w:t>
      </w:r>
      <w:r w:rsidRPr="00E66546">
        <w:rPr>
          <w:rFonts w:ascii="Myriad Pro" w:hAnsi="Myriad Pro"/>
          <w:spacing w:val="1"/>
          <w:sz w:val="24"/>
          <w:szCs w:val="24"/>
        </w:rPr>
        <w:t xml:space="preserve"> </w:t>
      </w:r>
      <w:r w:rsidRPr="00E66546">
        <w:rPr>
          <w:rFonts w:ascii="Myriad Pro" w:hAnsi="Myriad Pro"/>
          <w:sz w:val="24"/>
          <w:szCs w:val="24"/>
        </w:rPr>
        <w:t>challenges</w:t>
      </w:r>
      <w:r w:rsidRPr="00E66546">
        <w:rPr>
          <w:rFonts w:ascii="Myriad Pro" w:hAnsi="Myriad Pro"/>
          <w:spacing w:val="-5"/>
          <w:sz w:val="24"/>
          <w:szCs w:val="24"/>
        </w:rPr>
        <w:t xml:space="preserve"> </w:t>
      </w:r>
      <w:r w:rsidRPr="00E66546">
        <w:rPr>
          <w:rFonts w:ascii="Myriad Pro" w:hAnsi="Myriad Pro"/>
          <w:sz w:val="24"/>
          <w:szCs w:val="24"/>
        </w:rPr>
        <w:t>through</w:t>
      </w:r>
      <w:r w:rsidRPr="00E66546">
        <w:rPr>
          <w:rFonts w:ascii="Myriad Pro" w:hAnsi="Myriad Pro"/>
          <w:spacing w:val="-1"/>
          <w:sz w:val="24"/>
          <w:szCs w:val="24"/>
        </w:rPr>
        <w:t xml:space="preserve"> </w:t>
      </w:r>
      <w:r w:rsidRPr="00E66546">
        <w:rPr>
          <w:rFonts w:ascii="Myriad Pro" w:hAnsi="Myriad Pro"/>
          <w:sz w:val="24"/>
          <w:szCs w:val="24"/>
        </w:rPr>
        <w:t>this</w:t>
      </w:r>
      <w:r w:rsidRPr="00E66546">
        <w:rPr>
          <w:rFonts w:ascii="Myriad Pro" w:hAnsi="Myriad Pro"/>
          <w:spacing w:val="-4"/>
          <w:sz w:val="24"/>
          <w:szCs w:val="24"/>
        </w:rPr>
        <w:t xml:space="preserve"> </w:t>
      </w:r>
      <w:r w:rsidRPr="00E66546">
        <w:rPr>
          <w:rFonts w:ascii="Myriad Pro" w:hAnsi="Myriad Pro"/>
          <w:sz w:val="24"/>
          <w:szCs w:val="24"/>
        </w:rPr>
        <w:t>process</w:t>
      </w:r>
      <w:r w:rsidRPr="00E66546">
        <w:rPr>
          <w:rFonts w:ascii="Myriad Pro" w:hAnsi="Myriad Pro"/>
          <w:spacing w:val="1"/>
          <w:sz w:val="24"/>
          <w:szCs w:val="24"/>
        </w:rPr>
        <w:t xml:space="preserve"> </w:t>
      </w:r>
      <w:r w:rsidRPr="00E66546">
        <w:rPr>
          <w:rFonts w:ascii="Myriad Pro" w:hAnsi="Myriad Pro"/>
          <w:sz w:val="24"/>
          <w:szCs w:val="24"/>
        </w:rPr>
        <w:t>because</w:t>
      </w:r>
      <w:r w:rsidRPr="00E66546">
        <w:rPr>
          <w:rFonts w:ascii="Myriad Pro" w:hAnsi="Myriad Pro"/>
          <w:spacing w:val="-2"/>
          <w:sz w:val="24"/>
          <w:szCs w:val="24"/>
        </w:rPr>
        <w:t xml:space="preserve"> </w:t>
      </w:r>
      <w:r w:rsidRPr="00E66546">
        <w:rPr>
          <w:rFonts w:ascii="Myriad Pro" w:hAnsi="Myriad Pro"/>
          <w:sz w:val="24"/>
          <w:szCs w:val="24"/>
        </w:rPr>
        <w:t>the</w:t>
      </w:r>
      <w:r w:rsidRPr="00E66546">
        <w:rPr>
          <w:rFonts w:ascii="Myriad Pro" w:hAnsi="Myriad Pro"/>
          <w:spacing w:val="-3"/>
          <w:sz w:val="24"/>
          <w:szCs w:val="24"/>
        </w:rPr>
        <w:t xml:space="preserve"> </w:t>
      </w:r>
      <w:r w:rsidRPr="00E66546">
        <w:rPr>
          <w:rFonts w:ascii="Myriad Pro" w:hAnsi="Myriad Pro"/>
          <w:sz w:val="24"/>
          <w:szCs w:val="24"/>
        </w:rPr>
        <w:t>land</w:t>
      </w:r>
      <w:r w:rsidRPr="00E66546">
        <w:rPr>
          <w:rFonts w:ascii="Myriad Pro" w:hAnsi="Myriad Pro"/>
          <w:spacing w:val="-2"/>
          <w:sz w:val="24"/>
          <w:szCs w:val="24"/>
        </w:rPr>
        <w:t xml:space="preserve"> </w:t>
      </w:r>
      <w:r w:rsidRPr="00E66546">
        <w:rPr>
          <w:rFonts w:ascii="Myriad Pro" w:hAnsi="Myriad Pro"/>
          <w:sz w:val="24"/>
          <w:szCs w:val="24"/>
        </w:rPr>
        <w:t>it</w:t>
      </w:r>
      <w:r w:rsidRPr="00E66546">
        <w:rPr>
          <w:rFonts w:ascii="Myriad Pro" w:hAnsi="Myriad Pro"/>
          <w:spacing w:val="-3"/>
          <w:sz w:val="24"/>
          <w:szCs w:val="24"/>
        </w:rPr>
        <w:t xml:space="preserve"> </w:t>
      </w:r>
      <w:r w:rsidRPr="00E66546">
        <w:rPr>
          <w:rFonts w:ascii="Myriad Pro" w:hAnsi="Myriad Pro"/>
          <w:sz w:val="24"/>
          <w:szCs w:val="24"/>
        </w:rPr>
        <w:t>is</w:t>
      </w:r>
      <w:r w:rsidRPr="00E66546">
        <w:rPr>
          <w:rFonts w:ascii="Myriad Pro" w:hAnsi="Myriad Pro"/>
          <w:spacing w:val="-3"/>
          <w:sz w:val="24"/>
          <w:szCs w:val="24"/>
        </w:rPr>
        <w:t xml:space="preserve"> </w:t>
      </w:r>
      <w:r w:rsidRPr="00E66546">
        <w:rPr>
          <w:rFonts w:ascii="Myriad Pro" w:hAnsi="Myriad Pro"/>
          <w:sz w:val="24"/>
          <w:szCs w:val="24"/>
        </w:rPr>
        <w:t>interested in</w:t>
      </w:r>
      <w:r w:rsidRPr="00E66546">
        <w:rPr>
          <w:rFonts w:ascii="Myriad Pro" w:hAnsi="Myriad Pro"/>
          <w:spacing w:val="-3"/>
          <w:sz w:val="24"/>
          <w:szCs w:val="24"/>
        </w:rPr>
        <w:t xml:space="preserve"> </w:t>
      </w:r>
      <w:r w:rsidRPr="00E66546">
        <w:rPr>
          <w:rFonts w:ascii="Myriad Pro" w:hAnsi="Myriad Pro"/>
          <w:sz w:val="24"/>
          <w:szCs w:val="24"/>
        </w:rPr>
        <w:t>has</w:t>
      </w:r>
      <w:r w:rsidRPr="00E66546">
        <w:rPr>
          <w:rFonts w:ascii="Myriad Pro" w:hAnsi="Myriad Pro"/>
          <w:spacing w:val="-3"/>
          <w:sz w:val="24"/>
          <w:szCs w:val="24"/>
        </w:rPr>
        <w:t xml:space="preserve"> </w:t>
      </w:r>
      <w:r w:rsidRPr="00E66546">
        <w:rPr>
          <w:rFonts w:ascii="Myriad Pro" w:hAnsi="Myriad Pro"/>
          <w:sz w:val="24"/>
          <w:szCs w:val="24"/>
        </w:rPr>
        <w:t>six</w:t>
      </w:r>
      <w:r w:rsidRPr="00E66546">
        <w:rPr>
          <w:rFonts w:ascii="Myriad Pro" w:hAnsi="Myriad Pro"/>
          <w:spacing w:val="-2"/>
          <w:sz w:val="24"/>
          <w:szCs w:val="24"/>
        </w:rPr>
        <w:t xml:space="preserve"> </w:t>
      </w:r>
      <w:r w:rsidRPr="00E66546">
        <w:rPr>
          <w:rFonts w:ascii="Myriad Pro" w:hAnsi="Myriad Pro"/>
          <w:sz w:val="24"/>
          <w:szCs w:val="24"/>
        </w:rPr>
        <w:t>legacy</w:t>
      </w:r>
      <w:r w:rsidRPr="00E66546">
        <w:rPr>
          <w:rFonts w:ascii="Myriad Pro" w:hAnsi="Myriad Pro"/>
          <w:spacing w:val="-3"/>
          <w:sz w:val="24"/>
          <w:szCs w:val="24"/>
        </w:rPr>
        <w:t xml:space="preserve"> </w:t>
      </w:r>
      <w:r w:rsidRPr="00E66546">
        <w:rPr>
          <w:rFonts w:ascii="Myriad Pro" w:hAnsi="Myriad Pro"/>
          <w:sz w:val="24"/>
          <w:szCs w:val="24"/>
        </w:rPr>
        <w:t>oil</w:t>
      </w:r>
      <w:r w:rsidRPr="00E66546">
        <w:rPr>
          <w:rFonts w:ascii="Myriad Pro" w:hAnsi="Myriad Pro"/>
          <w:spacing w:val="-2"/>
          <w:sz w:val="24"/>
          <w:szCs w:val="24"/>
        </w:rPr>
        <w:t xml:space="preserve"> </w:t>
      </w:r>
      <w:r w:rsidRPr="00E66546">
        <w:rPr>
          <w:rFonts w:ascii="Myriad Pro" w:hAnsi="Myriad Pro"/>
          <w:sz w:val="24"/>
          <w:szCs w:val="24"/>
        </w:rPr>
        <w:t>well</w:t>
      </w:r>
      <w:r w:rsidRPr="00E66546">
        <w:rPr>
          <w:rFonts w:ascii="Myriad Pro" w:hAnsi="Myriad Pro"/>
          <w:spacing w:val="-62"/>
          <w:sz w:val="24"/>
          <w:szCs w:val="24"/>
        </w:rPr>
        <w:t xml:space="preserve"> </w:t>
      </w:r>
      <w:r w:rsidRPr="00E66546">
        <w:rPr>
          <w:rFonts w:ascii="Myriad Pro" w:hAnsi="Myriad Pro"/>
          <w:sz w:val="24"/>
          <w:szCs w:val="24"/>
        </w:rPr>
        <w:t>sites. This parcel of land has direct access to highway and rail, and it is suitable for</w:t>
      </w:r>
      <w:r w:rsidRPr="00E66546">
        <w:rPr>
          <w:rFonts w:ascii="Myriad Pro" w:hAnsi="Myriad Pro"/>
          <w:spacing w:val="1"/>
          <w:sz w:val="24"/>
          <w:szCs w:val="24"/>
        </w:rPr>
        <w:t xml:space="preserve"> </w:t>
      </w:r>
      <w:r w:rsidRPr="00E66546">
        <w:rPr>
          <w:rFonts w:ascii="Myriad Pro" w:hAnsi="Myriad Pro"/>
          <w:sz w:val="24"/>
          <w:szCs w:val="24"/>
        </w:rPr>
        <w:t>highway</w:t>
      </w:r>
      <w:r w:rsidRPr="00E66546">
        <w:rPr>
          <w:rFonts w:ascii="Myriad Pro" w:hAnsi="Myriad Pro"/>
          <w:spacing w:val="-3"/>
          <w:sz w:val="24"/>
          <w:szCs w:val="24"/>
        </w:rPr>
        <w:t xml:space="preserve"> </w:t>
      </w:r>
      <w:r w:rsidRPr="00E66546">
        <w:rPr>
          <w:rFonts w:ascii="Myriad Pro" w:hAnsi="Myriad Pro"/>
          <w:sz w:val="24"/>
          <w:szCs w:val="24"/>
        </w:rPr>
        <w:t>commercial</w:t>
      </w:r>
      <w:r w:rsidRPr="00E66546">
        <w:rPr>
          <w:rFonts w:ascii="Myriad Pro" w:hAnsi="Myriad Pro"/>
          <w:spacing w:val="-2"/>
          <w:sz w:val="24"/>
          <w:szCs w:val="24"/>
        </w:rPr>
        <w:t xml:space="preserve"> </w:t>
      </w:r>
      <w:r w:rsidRPr="00E66546">
        <w:rPr>
          <w:rFonts w:ascii="Myriad Pro" w:hAnsi="Myriad Pro"/>
          <w:sz w:val="24"/>
          <w:szCs w:val="24"/>
        </w:rPr>
        <w:t>and light</w:t>
      </w:r>
      <w:r w:rsidRPr="00E66546">
        <w:rPr>
          <w:rFonts w:ascii="Myriad Pro" w:hAnsi="Myriad Pro"/>
          <w:spacing w:val="-1"/>
          <w:sz w:val="24"/>
          <w:szCs w:val="24"/>
        </w:rPr>
        <w:t xml:space="preserve"> </w:t>
      </w:r>
      <w:r w:rsidRPr="00E66546">
        <w:rPr>
          <w:rFonts w:ascii="Myriad Pro" w:hAnsi="Myriad Pro"/>
          <w:sz w:val="24"/>
          <w:szCs w:val="24"/>
        </w:rPr>
        <w:t>industrial</w:t>
      </w:r>
      <w:r w:rsidRPr="00E66546">
        <w:rPr>
          <w:rFonts w:ascii="Myriad Pro" w:hAnsi="Myriad Pro"/>
          <w:spacing w:val="-2"/>
          <w:sz w:val="24"/>
          <w:szCs w:val="24"/>
        </w:rPr>
        <w:t xml:space="preserve"> </w:t>
      </w:r>
      <w:r w:rsidRPr="00E66546">
        <w:rPr>
          <w:rFonts w:ascii="Myriad Pro" w:hAnsi="Myriad Pro"/>
          <w:sz w:val="24"/>
          <w:szCs w:val="24"/>
        </w:rPr>
        <w:t>development.</w:t>
      </w:r>
    </w:p>
    <w:p w14:paraId="629D6E00" w14:textId="77777777" w:rsidR="0083087E" w:rsidRDefault="0083087E" w:rsidP="003F564F">
      <w:pPr>
        <w:pStyle w:val="BodyText"/>
        <w:rPr>
          <w:rFonts w:ascii="Myriad Pro" w:hAnsi="Myriad Pro"/>
          <w:sz w:val="24"/>
          <w:szCs w:val="24"/>
        </w:rPr>
      </w:pPr>
    </w:p>
    <w:p w14:paraId="13C4DB6A" w14:textId="77777777" w:rsidR="0083087E" w:rsidRDefault="0083087E" w:rsidP="003F564F">
      <w:pPr>
        <w:pStyle w:val="BodyText"/>
        <w:rPr>
          <w:rFonts w:ascii="Myriad Pro" w:hAnsi="Myriad Pro"/>
          <w:sz w:val="24"/>
          <w:szCs w:val="24"/>
        </w:rPr>
      </w:pPr>
    </w:p>
    <w:p w14:paraId="7484171C" w14:textId="77777777" w:rsidR="0083087E" w:rsidRDefault="0083087E" w:rsidP="003F564F">
      <w:pPr>
        <w:pStyle w:val="BodyText"/>
        <w:rPr>
          <w:rFonts w:ascii="Myriad Pro" w:hAnsi="Myriad Pro"/>
          <w:sz w:val="24"/>
          <w:szCs w:val="24"/>
        </w:rPr>
      </w:pPr>
    </w:p>
    <w:p w14:paraId="565D810C" w14:textId="02222F7A" w:rsidR="0083087E" w:rsidRPr="00E66546" w:rsidRDefault="0083087E" w:rsidP="003F564F">
      <w:pPr>
        <w:pStyle w:val="BodyText"/>
        <w:rPr>
          <w:rFonts w:ascii="Myriad Pro" w:hAnsi="Myriad Pro"/>
          <w:sz w:val="24"/>
          <w:szCs w:val="24"/>
        </w:rPr>
        <w:sectPr w:rsidR="0083087E" w:rsidRPr="00E66546" w:rsidSect="00C823B1">
          <w:headerReference w:type="default" r:id="rId17"/>
          <w:footerReference w:type="default" r:id="rId18"/>
          <w:pgSz w:w="12240" w:h="15840"/>
          <w:pgMar w:top="1500" w:right="1360" w:bottom="280" w:left="1300" w:header="720" w:footer="720" w:gutter="0"/>
          <w:pgNumType w:start="1"/>
          <w:cols w:space="720"/>
        </w:sectPr>
      </w:pPr>
    </w:p>
    <w:p w14:paraId="506A3CFA" w14:textId="77777777" w:rsidR="00744197" w:rsidRPr="00E66546" w:rsidRDefault="00744197" w:rsidP="0021497B">
      <w:pPr>
        <w:pStyle w:val="BodyText"/>
        <w:ind w:right="104"/>
        <w:rPr>
          <w:rFonts w:ascii="Myriad Pro" w:hAnsi="Myriad Pro"/>
          <w:sz w:val="24"/>
          <w:szCs w:val="24"/>
        </w:rPr>
      </w:pPr>
      <w:r w:rsidRPr="00E66546">
        <w:rPr>
          <w:rFonts w:ascii="Myriad Pro" w:hAnsi="Myriad Pro"/>
          <w:sz w:val="24"/>
          <w:szCs w:val="24"/>
        </w:rPr>
        <w:lastRenderedPageBreak/>
        <w:t>Many years ago, these six oil wells were abandoned, and the property eventually went</w:t>
      </w:r>
      <w:r w:rsidRPr="00E66546">
        <w:rPr>
          <w:rFonts w:ascii="Myriad Pro" w:hAnsi="Myriad Pro"/>
          <w:spacing w:val="1"/>
          <w:sz w:val="24"/>
          <w:szCs w:val="24"/>
        </w:rPr>
        <w:t xml:space="preserve"> </w:t>
      </w:r>
      <w:r w:rsidRPr="00E66546">
        <w:rPr>
          <w:rFonts w:ascii="Myriad Pro" w:hAnsi="Myriad Pro"/>
          <w:sz w:val="24"/>
          <w:szCs w:val="24"/>
        </w:rPr>
        <w:t>into receivership due to tax forfeiture for years. Through exhausting and frustrating two-</w:t>
      </w:r>
      <w:r w:rsidRPr="00E66546">
        <w:rPr>
          <w:rFonts w:ascii="Myriad Pro" w:hAnsi="Myriad Pro"/>
          <w:spacing w:val="-63"/>
          <w:sz w:val="24"/>
          <w:szCs w:val="24"/>
        </w:rPr>
        <w:t xml:space="preserve"> </w:t>
      </w:r>
      <w:r w:rsidRPr="00E66546">
        <w:rPr>
          <w:rFonts w:ascii="Myriad Pro" w:hAnsi="Myriad Pro"/>
          <w:sz w:val="24"/>
          <w:szCs w:val="24"/>
        </w:rPr>
        <w:t>year-long research, it was discovered that three of six oil sites are in the final</w:t>
      </w:r>
      <w:r w:rsidRPr="00E66546">
        <w:rPr>
          <w:rFonts w:ascii="Myriad Pro" w:hAnsi="Myriad Pro"/>
          <w:spacing w:val="1"/>
          <w:sz w:val="24"/>
          <w:szCs w:val="24"/>
        </w:rPr>
        <w:t xml:space="preserve"> </w:t>
      </w:r>
      <w:r w:rsidRPr="00E66546">
        <w:rPr>
          <w:rFonts w:ascii="Myriad Pro" w:hAnsi="Myriad Pro"/>
          <w:sz w:val="24"/>
          <w:szCs w:val="24"/>
        </w:rPr>
        <w:t>remediation phase. The other three have unknown liabilities, and they would require a</w:t>
      </w:r>
      <w:r w:rsidRPr="00E66546">
        <w:rPr>
          <w:rFonts w:ascii="Myriad Pro" w:hAnsi="Myriad Pro"/>
          <w:spacing w:val="1"/>
          <w:sz w:val="24"/>
          <w:szCs w:val="24"/>
        </w:rPr>
        <w:t xml:space="preserve"> </w:t>
      </w:r>
      <w:r w:rsidRPr="00E66546">
        <w:rPr>
          <w:rFonts w:ascii="Myriad Pro" w:hAnsi="Myriad Pro"/>
          <w:sz w:val="24"/>
          <w:szCs w:val="24"/>
        </w:rPr>
        <w:t>Phase 1</w:t>
      </w:r>
      <w:r w:rsidRPr="00E66546">
        <w:rPr>
          <w:rFonts w:ascii="Myriad Pro" w:hAnsi="Myriad Pro"/>
          <w:spacing w:val="2"/>
          <w:sz w:val="24"/>
          <w:szCs w:val="24"/>
        </w:rPr>
        <w:t xml:space="preserve"> </w:t>
      </w:r>
      <w:r w:rsidRPr="00E66546">
        <w:rPr>
          <w:rFonts w:ascii="Myriad Pro" w:hAnsi="Myriad Pro"/>
          <w:sz w:val="24"/>
          <w:szCs w:val="24"/>
        </w:rPr>
        <w:t>and</w:t>
      </w:r>
      <w:r w:rsidRPr="00E66546">
        <w:rPr>
          <w:rFonts w:ascii="Myriad Pro" w:hAnsi="Myriad Pro"/>
          <w:spacing w:val="1"/>
          <w:sz w:val="24"/>
          <w:szCs w:val="24"/>
        </w:rPr>
        <w:t xml:space="preserve"> </w:t>
      </w:r>
      <w:r w:rsidRPr="00E66546">
        <w:rPr>
          <w:rFonts w:ascii="Myriad Pro" w:hAnsi="Myriad Pro"/>
          <w:sz w:val="24"/>
          <w:szCs w:val="24"/>
        </w:rPr>
        <w:t>2</w:t>
      </w:r>
      <w:r w:rsidRPr="00E66546">
        <w:rPr>
          <w:rFonts w:ascii="Myriad Pro" w:hAnsi="Myriad Pro"/>
          <w:spacing w:val="2"/>
          <w:sz w:val="24"/>
          <w:szCs w:val="24"/>
        </w:rPr>
        <w:t xml:space="preserve"> </w:t>
      </w:r>
      <w:r w:rsidRPr="00E66546">
        <w:rPr>
          <w:rFonts w:ascii="Myriad Pro" w:hAnsi="Myriad Pro"/>
          <w:sz w:val="24"/>
          <w:szCs w:val="24"/>
        </w:rPr>
        <w:t>Environmental</w:t>
      </w:r>
      <w:r w:rsidRPr="00E66546">
        <w:rPr>
          <w:rFonts w:ascii="Myriad Pro" w:hAnsi="Myriad Pro"/>
          <w:spacing w:val="1"/>
          <w:sz w:val="24"/>
          <w:szCs w:val="24"/>
        </w:rPr>
        <w:t xml:space="preserve"> </w:t>
      </w:r>
      <w:r w:rsidRPr="00E66546">
        <w:rPr>
          <w:rFonts w:ascii="Myriad Pro" w:hAnsi="Myriad Pro"/>
          <w:sz w:val="24"/>
          <w:szCs w:val="24"/>
        </w:rPr>
        <w:t>Site</w:t>
      </w:r>
      <w:r w:rsidRPr="00E66546">
        <w:rPr>
          <w:rFonts w:ascii="Myriad Pro" w:hAnsi="Myriad Pro"/>
          <w:spacing w:val="1"/>
          <w:sz w:val="24"/>
          <w:szCs w:val="24"/>
        </w:rPr>
        <w:t xml:space="preserve"> </w:t>
      </w:r>
      <w:r w:rsidRPr="00E66546">
        <w:rPr>
          <w:rFonts w:ascii="Myriad Pro" w:hAnsi="Myriad Pro"/>
          <w:sz w:val="24"/>
          <w:szCs w:val="24"/>
        </w:rPr>
        <w:t>Assessment.</w:t>
      </w:r>
      <w:r w:rsidRPr="00E66546">
        <w:rPr>
          <w:rFonts w:ascii="Myriad Pro" w:hAnsi="Myriad Pro"/>
          <w:spacing w:val="5"/>
          <w:sz w:val="24"/>
          <w:szCs w:val="24"/>
        </w:rPr>
        <w:t xml:space="preserve"> </w:t>
      </w:r>
      <w:r w:rsidRPr="00E66546">
        <w:rPr>
          <w:rFonts w:ascii="Myriad Pro" w:hAnsi="Myriad Pro"/>
          <w:sz w:val="24"/>
          <w:szCs w:val="24"/>
        </w:rPr>
        <w:t>The estimated</w:t>
      </w:r>
      <w:r w:rsidRPr="00E66546">
        <w:rPr>
          <w:rFonts w:ascii="Myriad Pro" w:hAnsi="Myriad Pro"/>
          <w:spacing w:val="1"/>
          <w:sz w:val="24"/>
          <w:szCs w:val="24"/>
        </w:rPr>
        <w:t xml:space="preserve"> </w:t>
      </w:r>
      <w:r w:rsidRPr="00E66546">
        <w:rPr>
          <w:rFonts w:ascii="Myriad Pro" w:hAnsi="Myriad Pro"/>
          <w:sz w:val="24"/>
          <w:szCs w:val="24"/>
        </w:rPr>
        <w:t>cost</w:t>
      </w:r>
      <w:r w:rsidRPr="00E66546">
        <w:rPr>
          <w:rFonts w:ascii="Myriad Pro" w:hAnsi="Myriad Pro"/>
          <w:spacing w:val="3"/>
          <w:sz w:val="24"/>
          <w:szCs w:val="24"/>
        </w:rPr>
        <w:t xml:space="preserve"> </w:t>
      </w:r>
      <w:r w:rsidRPr="00E66546">
        <w:rPr>
          <w:rFonts w:ascii="Myriad Pro" w:hAnsi="Myriad Pro"/>
          <w:sz w:val="24"/>
          <w:szCs w:val="24"/>
        </w:rPr>
        <w:t>of</w:t>
      </w:r>
      <w:r w:rsidRPr="00E66546">
        <w:rPr>
          <w:rFonts w:ascii="Myriad Pro" w:hAnsi="Myriad Pro"/>
          <w:spacing w:val="3"/>
          <w:sz w:val="24"/>
          <w:szCs w:val="24"/>
        </w:rPr>
        <w:t xml:space="preserve"> </w:t>
      </w:r>
      <w:r w:rsidRPr="00E66546">
        <w:rPr>
          <w:rFonts w:ascii="Myriad Pro" w:hAnsi="Myriad Pro"/>
          <w:sz w:val="24"/>
          <w:szCs w:val="24"/>
        </w:rPr>
        <w:t>both</w:t>
      </w:r>
      <w:r w:rsidRPr="00E66546">
        <w:rPr>
          <w:rFonts w:ascii="Myriad Pro" w:hAnsi="Myriad Pro"/>
          <w:spacing w:val="2"/>
          <w:sz w:val="24"/>
          <w:szCs w:val="24"/>
        </w:rPr>
        <w:t xml:space="preserve"> </w:t>
      </w:r>
      <w:r w:rsidRPr="00E66546">
        <w:rPr>
          <w:rFonts w:ascii="Myriad Pro" w:hAnsi="Myriad Pro"/>
          <w:sz w:val="24"/>
          <w:szCs w:val="24"/>
        </w:rPr>
        <w:t>assessments</w:t>
      </w:r>
      <w:r w:rsidRPr="00E66546">
        <w:rPr>
          <w:rFonts w:ascii="Myriad Pro" w:hAnsi="Myriad Pro"/>
          <w:spacing w:val="1"/>
          <w:sz w:val="24"/>
          <w:szCs w:val="24"/>
        </w:rPr>
        <w:t xml:space="preserve"> </w:t>
      </w:r>
      <w:r w:rsidRPr="00E66546">
        <w:rPr>
          <w:rFonts w:ascii="Myriad Pro" w:hAnsi="Myriad Pro"/>
          <w:sz w:val="24"/>
          <w:szCs w:val="24"/>
        </w:rPr>
        <w:t>is approximately $25,000 - $50,000 per site not including reclamation costs. An amount</w:t>
      </w:r>
      <w:r w:rsidRPr="00E66546">
        <w:rPr>
          <w:rFonts w:ascii="Myriad Pro" w:hAnsi="Myriad Pro"/>
          <w:spacing w:val="1"/>
          <w:sz w:val="24"/>
          <w:szCs w:val="24"/>
        </w:rPr>
        <w:t xml:space="preserve"> </w:t>
      </w:r>
      <w:r w:rsidRPr="00E66546">
        <w:rPr>
          <w:rFonts w:ascii="Myriad Pro" w:hAnsi="Myriad Pro"/>
          <w:sz w:val="24"/>
          <w:szCs w:val="24"/>
        </w:rPr>
        <w:t>that</w:t>
      </w:r>
      <w:r w:rsidRPr="00E66546">
        <w:rPr>
          <w:rFonts w:ascii="Myriad Pro" w:hAnsi="Myriad Pro"/>
          <w:spacing w:val="-1"/>
          <w:sz w:val="24"/>
          <w:szCs w:val="24"/>
        </w:rPr>
        <w:t xml:space="preserve"> </w:t>
      </w:r>
      <w:r w:rsidRPr="00E66546">
        <w:rPr>
          <w:rFonts w:ascii="Myriad Pro" w:hAnsi="Myriad Pro"/>
          <w:sz w:val="24"/>
          <w:szCs w:val="24"/>
        </w:rPr>
        <w:t>many</w:t>
      </w:r>
      <w:r w:rsidRPr="00E66546">
        <w:rPr>
          <w:rFonts w:ascii="Myriad Pro" w:hAnsi="Myriad Pro"/>
          <w:spacing w:val="-2"/>
          <w:sz w:val="24"/>
          <w:szCs w:val="24"/>
        </w:rPr>
        <w:t xml:space="preserve"> </w:t>
      </w:r>
      <w:r w:rsidRPr="00E66546">
        <w:rPr>
          <w:rFonts w:ascii="Myriad Pro" w:hAnsi="Myriad Pro"/>
          <w:sz w:val="24"/>
          <w:szCs w:val="24"/>
        </w:rPr>
        <w:t>communities</w:t>
      </w:r>
      <w:r w:rsidRPr="00E66546">
        <w:rPr>
          <w:rFonts w:ascii="Myriad Pro" w:hAnsi="Myriad Pro"/>
          <w:spacing w:val="-2"/>
          <w:sz w:val="24"/>
          <w:szCs w:val="24"/>
        </w:rPr>
        <w:t xml:space="preserve"> </w:t>
      </w:r>
      <w:r w:rsidRPr="00E66546">
        <w:rPr>
          <w:rFonts w:ascii="Myriad Pro" w:hAnsi="Myriad Pro"/>
          <w:sz w:val="24"/>
          <w:szCs w:val="24"/>
        </w:rPr>
        <w:t>cannot afford.</w:t>
      </w:r>
    </w:p>
    <w:p w14:paraId="16B231B8" w14:textId="77777777" w:rsidR="00744197" w:rsidRPr="00E66546" w:rsidRDefault="00744197" w:rsidP="00A57990">
      <w:pPr>
        <w:pStyle w:val="BodyText"/>
        <w:rPr>
          <w:rFonts w:ascii="Myriad Pro" w:hAnsi="Myriad Pro"/>
          <w:sz w:val="24"/>
          <w:szCs w:val="24"/>
        </w:rPr>
      </w:pPr>
    </w:p>
    <w:p w14:paraId="4D2A0CBA" w14:textId="77777777" w:rsidR="00744197" w:rsidRPr="00E66546" w:rsidRDefault="00744197" w:rsidP="0021497B">
      <w:pPr>
        <w:pStyle w:val="BodyText"/>
        <w:ind w:right="141"/>
        <w:rPr>
          <w:rFonts w:ascii="Myriad Pro" w:hAnsi="Myriad Pro"/>
          <w:sz w:val="24"/>
          <w:szCs w:val="24"/>
        </w:rPr>
      </w:pPr>
      <w:r w:rsidRPr="00E66546">
        <w:rPr>
          <w:rFonts w:ascii="Myriad Pro" w:hAnsi="Myriad Pro"/>
          <w:sz w:val="24"/>
          <w:szCs w:val="24"/>
        </w:rPr>
        <w:t>Alberta needs a better system to allow local governments and businesses to discover,</w:t>
      </w:r>
      <w:r w:rsidRPr="00E66546">
        <w:rPr>
          <w:rFonts w:ascii="Myriad Pro" w:hAnsi="Myriad Pro"/>
          <w:spacing w:val="1"/>
          <w:sz w:val="24"/>
          <w:szCs w:val="24"/>
        </w:rPr>
        <w:t xml:space="preserve"> </w:t>
      </w:r>
      <w:r w:rsidRPr="00E66546">
        <w:rPr>
          <w:rFonts w:ascii="Myriad Pro" w:hAnsi="Myriad Pro"/>
          <w:sz w:val="24"/>
          <w:szCs w:val="24"/>
        </w:rPr>
        <w:t>investigate, remediate, and redevelop brownfields, and we need the provincial</w:t>
      </w:r>
      <w:r w:rsidRPr="00E66546">
        <w:rPr>
          <w:rFonts w:ascii="Myriad Pro" w:hAnsi="Myriad Pro"/>
          <w:spacing w:val="1"/>
          <w:sz w:val="24"/>
          <w:szCs w:val="24"/>
        </w:rPr>
        <w:t xml:space="preserve"> </w:t>
      </w:r>
      <w:r w:rsidRPr="00E66546">
        <w:rPr>
          <w:rFonts w:ascii="Myriad Pro" w:hAnsi="Myriad Pro"/>
          <w:sz w:val="24"/>
          <w:szCs w:val="24"/>
        </w:rPr>
        <w:t>government to be a partner in this. Brownfields are barriers to job creation, local</w:t>
      </w:r>
      <w:r w:rsidRPr="00E66546">
        <w:rPr>
          <w:rFonts w:ascii="Myriad Pro" w:hAnsi="Myriad Pro"/>
          <w:spacing w:val="1"/>
          <w:sz w:val="24"/>
          <w:szCs w:val="24"/>
        </w:rPr>
        <w:t xml:space="preserve"> </w:t>
      </w:r>
      <w:r w:rsidRPr="00E66546">
        <w:rPr>
          <w:rFonts w:ascii="Myriad Pro" w:hAnsi="Myriad Pro"/>
          <w:sz w:val="24"/>
          <w:szCs w:val="24"/>
        </w:rPr>
        <w:t>investment, tax revenue generation, sustainability of communities, and entrepreneurs to</w:t>
      </w:r>
      <w:r w:rsidRPr="00E66546">
        <w:rPr>
          <w:rFonts w:ascii="Myriad Pro" w:hAnsi="Myriad Pro"/>
          <w:spacing w:val="-63"/>
          <w:sz w:val="24"/>
          <w:szCs w:val="24"/>
        </w:rPr>
        <w:t xml:space="preserve"> </w:t>
      </w:r>
      <w:r w:rsidRPr="00E66546">
        <w:rPr>
          <w:rFonts w:ascii="Myriad Pro" w:hAnsi="Myriad Pro"/>
          <w:sz w:val="24"/>
          <w:szCs w:val="24"/>
        </w:rPr>
        <w:t>start new businesses. Today's regulatory system is burdensome, red-tape-ridden, slow</w:t>
      </w:r>
      <w:r w:rsidRPr="00E66546">
        <w:rPr>
          <w:rFonts w:ascii="Myriad Pro" w:hAnsi="Myriad Pro"/>
          <w:spacing w:val="1"/>
          <w:sz w:val="24"/>
          <w:szCs w:val="24"/>
        </w:rPr>
        <w:t xml:space="preserve"> </w:t>
      </w:r>
      <w:r w:rsidRPr="00E66546">
        <w:rPr>
          <w:rFonts w:ascii="Myriad Pro" w:hAnsi="Myriad Pro"/>
          <w:sz w:val="24"/>
          <w:szCs w:val="24"/>
        </w:rPr>
        <w:t>and confusing. Streamlining the system is equally important as having financial</w:t>
      </w:r>
      <w:r w:rsidRPr="00E66546">
        <w:rPr>
          <w:rFonts w:ascii="Myriad Pro" w:hAnsi="Myriad Pro"/>
          <w:spacing w:val="1"/>
          <w:sz w:val="24"/>
          <w:szCs w:val="24"/>
        </w:rPr>
        <w:t xml:space="preserve"> </w:t>
      </w:r>
      <w:r w:rsidRPr="00E66546">
        <w:rPr>
          <w:rFonts w:ascii="Myriad Pro" w:hAnsi="Myriad Pro"/>
          <w:sz w:val="24"/>
          <w:szCs w:val="24"/>
        </w:rPr>
        <w:t>incentives for local government and businesses to redevelop brownfields. Reclaim</w:t>
      </w:r>
      <w:r w:rsidRPr="00E66546">
        <w:rPr>
          <w:rFonts w:ascii="Myriad Pro" w:hAnsi="Myriad Pro"/>
          <w:spacing w:val="1"/>
          <w:sz w:val="24"/>
          <w:szCs w:val="24"/>
        </w:rPr>
        <w:t xml:space="preserve"> </w:t>
      </w:r>
      <w:r w:rsidRPr="00E66546">
        <w:rPr>
          <w:rFonts w:ascii="Myriad Pro" w:hAnsi="Myriad Pro"/>
          <w:sz w:val="24"/>
          <w:szCs w:val="24"/>
        </w:rPr>
        <w:t>brownfields are more than just about protecting our environment. It is also about job</w:t>
      </w:r>
      <w:r w:rsidRPr="00E66546">
        <w:rPr>
          <w:rFonts w:ascii="Myriad Pro" w:hAnsi="Myriad Pro"/>
          <w:spacing w:val="1"/>
          <w:sz w:val="24"/>
          <w:szCs w:val="24"/>
        </w:rPr>
        <w:t xml:space="preserve"> </w:t>
      </w:r>
      <w:r w:rsidRPr="00E66546">
        <w:rPr>
          <w:rFonts w:ascii="Myriad Pro" w:hAnsi="Myriad Pro"/>
          <w:sz w:val="24"/>
          <w:szCs w:val="24"/>
        </w:rPr>
        <w:t>creation</w:t>
      </w:r>
      <w:r w:rsidRPr="00E66546">
        <w:rPr>
          <w:rFonts w:ascii="Myriad Pro" w:hAnsi="Myriad Pro"/>
          <w:spacing w:val="-1"/>
          <w:sz w:val="24"/>
          <w:szCs w:val="24"/>
        </w:rPr>
        <w:t xml:space="preserve"> </w:t>
      </w:r>
      <w:r w:rsidRPr="00E66546">
        <w:rPr>
          <w:rFonts w:ascii="Myriad Pro" w:hAnsi="Myriad Pro"/>
          <w:sz w:val="24"/>
          <w:szCs w:val="24"/>
        </w:rPr>
        <w:t>and viability</w:t>
      </w:r>
      <w:r w:rsidRPr="00E66546">
        <w:rPr>
          <w:rFonts w:ascii="Myriad Pro" w:hAnsi="Myriad Pro"/>
          <w:spacing w:val="-3"/>
          <w:sz w:val="24"/>
          <w:szCs w:val="24"/>
        </w:rPr>
        <w:t xml:space="preserve"> </w:t>
      </w:r>
      <w:r w:rsidRPr="00E66546">
        <w:rPr>
          <w:rFonts w:ascii="Myriad Pro" w:hAnsi="Myriad Pro"/>
          <w:sz w:val="24"/>
          <w:szCs w:val="24"/>
        </w:rPr>
        <w:t>of</w:t>
      </w:r>
      <w:r w:rsidRPr="00E66546">
        <w:rPr>
          <w:rFonts w:ascii="Myriad Pro" w:hAnsi="Myriad Pro"/>
          <w:spacing w:val="-2"/>
          <w:sz w:val="24"/>
          <w:szCs w:val="24"/>
        </w:rPr>
        <w:t xml:space="preserve"> </w:t>
      </w:r>
      <w:r w:rsidRPr="00E66546">
        <w:rPr>
          <w:rFonts w:ascii="Myriad Pro" w:hAnsi="Myriad Pro"/>
          <w:sz w:val="24"/>
          <w:szCs w:val="24"/>
        </w:rPr>
        <w:t>our</w:t>
      </w:r>
      <w:r w:rsidRPr="00E66546">
        <w:rPr>
          <w:rFonts w:ascii="Myriad Pro" w:hAnsi="Myriad Pro"/>
          <w:spacing w:val="-1"/>
          <w:sz w:val="24"/>
          <w:szCs w:val="24"/>
        </w:rPr>
        <w:t xml:space="preserve"> </w:t>
      </w:r>
      <w:r w:rsidRPr="00E66546">
        <w:rPr>
          <w:rFonts w:ascii="Myriad Pro" w:hAnsi="Myriad Pro"/>
          <w:sz w:val="24"/>
          <w:szCs w:val="24"/>
        </w:rPr>
        <w:t>communities.</w:t>
      </w:r>
    </w:p>
    <w:p w14:paraId="61370DD7" w14:textId="77777777" w:rsidR="00744197" w:rsidRPr="00E66546" w:rsidRDefault="00744197" w:rsidP="0021497B">
      <w:pPr>
        <w:pStyle w:val="BodyText"/>
        <w:ind w:right="141"/>
        <w:rPr>
          <w:rFonts w:ascii="Myriad Pro" w:hAnsi="Myriad Pro"/>
          <w:sz w:val="24"/>
          <w:szCs w:val="24"/>
        </w:rPr>
      </w:pPr>
    </w:p>
    <w:p w14:paraId="181ADBE2" w14:textId="77777777" w:rsidR="00744197" w:rsidRPr="00E66546" w:rsidRDefault="00744197" w:rsidP="0021497B">
      <w:pPr>
        <w:pStyle w:val="BodyText"/>
        <w:ind w:right="141"/>
        <w:rPr>
          <w:rFonts w:ascii="Myriad Pro" w:hAnsi="Myriad Pro"/>
          <w:b/>
          <w:bCs/>
          <w:sz w:val="24"/>
          <w:szCs w:val="24"/>
        </w:rPr>
      </w:pPr>
      <w:r w:rsidRPr="00E66546">
        <w:rPr>
          <w:rFonts w:ascii="Myriad Pro" w:hAnsi="Myriad Pro"/>
          <w:b/>
          <w:bCs/>
          <w:sz w:val="24"/>
          <w:szCs w:val="24"/>
        </w:rPr>
        <w:t>AUMA Comments:</w:t>
      </w:r>
    </w:p>
    <w:p w14:paraId="096A0A2D" w14:textId="3533CB6B" w:rsidR="000E3021" w:rsidRPr="00113577" w:rsidRDefault="00744197" w:rsidP="0021497B">
      <w:pPr>
        <w:pStyle w:val="BodyText"/>
        <w:ind w:right="141"/>
        <w:rPr>
          <w:rFonts w:ascii="Myriad Pro" w:hAnsi="Myriad Pro"/>
          <w:sz w:val="24"/>
          <w:szCs w:val="24"/>
        </w:rPr>
      </w:pPr>
      <w:r w:rsidRPr="00113577">
        <w:rPr>
          <w:rFonts w:ascii="Myriad Pro" w:hAnsi="Myriad Pro"/>
          <w:sz w:val="24"/>
          <w:szCs w:val="24"/>
        </w:rPr>
        <w:t xml:space="preserve">As noted, this resolution builds on AUMA’s previous work and advocacy on brownfield redevelopment, further background can be found on its </w:t>
      </w:r>
      <w:hyperlink r:id="rId19" w:history="1">
        <w:r w:rsidRPr="00113577">
          <w:rPr>
            <w:rStyle w:val="Hyperlink"/>
            <w:rFonts w:ascii="Myriad Pro" w:hAnsi="Myriad Pro"/>
            <w:sz w:val="24"/>
            <w:szCs w:val="24"/>
          </w:rPr>
          <w:t>Brownfield Redevelopment Hub.</w:t>
        </w:r>
      </w:hyperlink>
      <w:r w:rsidRPr="00113577">
        <w:rPr>
          <w:rFonts w:ascii="Myriad Pro" w:hAnsi="Myriad Pro"/>
          <w:sz w:val="24"/>
          <w:szCs w:val="24"/>
        </w:rPr>
        <w:t xml:space="preserve">  Should this resolution be adopted, AUMA will pursue implementation of its recommendations within the context of our red tape reduction, economic development and assessment and taxation related initiatives. </w:t>
      </w:r>
    </w:p>
    <w:p w14:paraId="1F0F8A2F" w14:textId="3234FD66" w:rsidR="00DC7CE5" w:rsidRDefault="00DC7CE5">
      <w:pPr>
        <w:rPr>
          <w:rFonts w:ascii="Myriad Pro" w:eastAsia="Times New Roman" w:hAnsi="Myriad Pro" w:cs="Times New Roman"/>
          <w:sz w:val="24"/>
          <w:szCs w:val="24"/>
        </w:rPr>
      </w:pPr>
      <w:r>
        <w:rPr>
          <w:rFonts w:ascii="Myriad Pro" w:hAnsi="Myriad Pro"/>
          <w:sz w:val="24"/>
          <w:szCs w:val="24"/>
        </w:rPr>
        <w:br w:type="page"/>
      </w:r>
    </w:p>
    <w:p w14:paraId="5095718F" w14:textId="13853CAD" w:rsidR="00A62E77" w:rsidRPr="0012564D" w:rsidRDefault="00A62E77" w:rsidP="00A57990">
      <w:pPr>
        <w:rPr>
          <w:rFonts w:ascii="Myriad Pro" w:eastAsia="Myriad Pro" w:hAnsi="Myriad Pro" w:cs="Myriad Pro"/>
          <w:b/>
          <w:bCs/>
          <w:sz w:val="24"/>
          <w:szCs w:val="24"/>
          <w:lang w:val="en-CA"/>
        </w:rPr>
      </w:pPr>
      <w:r w:rsidRPr="0012564D">
        <w:rPr>
          <w:rFonts w:ascii="Myriad Pro" w:eastAsia="Myriad Pro" w:hAnsi="Myriad Pro" w:cs="Myriad Pro"/>
          <w:b/>
          <w:bCs/>
          <w:sz w:val="24"/>
          <w:szCs w:val="24"/>
          <w:lang w:val="en-CA"/>
        </w:rPr>
        <w:lastRenderedPageBreak/>
        <w:t xml:space="preserve">AUMA </w:t>
      </w:r>
      <w:r w:rsidRPr="0012564D">
        <w:rPr>
          <w:rFonts w:ascii="Myriad Pro" w:eastAsia="Myriad Pro" w:hAnsi="Myriad Pro" w:cs="Myriad Pro"/>
          <w:b/>
          <w:sz w:val="24"/>
          <w:szCs w:val="24"/>
          <w:lang w:val="en-CA"/>
        </w:rPr>
        <w:t xml:space="preserve">Resolution </w:t>
      </w:r>
      <w:r w:rsidRPr="0012564D">
        <w:rPr>
          <w:rFonts w:ascii="Myriad Pro" w:eastAsia="Myriad Pro" w:hAnsi="Myriad Pro" w:cs="Myriad Pro"/>
          <w:b/>
          <w:bCs/>
          <w:sz w:val="24"/>
          <w:szCs w:val="24"/>
          <w:lang w:val="en-CA"/>
        </w:rPr>
        <w:t>2021.B2:</w:t>
      </w:r>
      <w:r w:rsidRPr="0012564D">
        <w:rPr>
          <w:rFonts w:ascii="Myriad Pro" w:eastAsia="Myriad Pro" w:hAnsi="Myriad Pro" w:cs="Myriad Pro"/>
        </w:rPr>
        <w:t xml:space="preserve"> </w:t>
      </w:r>
      <w:r w:rsidRPr="0012564D">
        <w:rPr>
          <w:rFonts w:ascii="Myriad Pro" w:eastAsia="Myriad Pro" w:hAnsi="Myriad Pro" w:cs="Myriad Pro"/>
          <w:b/>
          <w:bCs/>
          <w:sz w:val="24"/>
          <w:szCs w:val="24"/>
          <w:lang w:val="en-CA"/>
        </w:rPr>
        <w:t xml:space="preserve">Provincial Commitment to Transition to an Extended Producer Responsibility for Household Hazardous Waste Program  </w:t>
      </w:r>
    </w:p>
    <w:p w14:paraId="747E8B7A" w14:textId="77777777" w:rsidR="00A62E77" w:rsidRPr="0012564D" w:rsidRDefault="00A62E77" w:rsidP="00A57990">
      <w:pPr>
        <w:rPr>
          <w:rFonts w:ascii="Myriad Pro" w:eastAsia="Myriad Pro" w:hAnsi="Myriad Pro" w:cs="Myriad Pro"/>
          <w:b/>
          <w:bCs/>
          <w:sz w:val="24"/>
          <w:szCs w:val="24"/>
          <w:lang w:val="en-CA"/>
        </w:rPr>
      </w:pPr>
      <w:r w:rsidRPr="0012564D">
        <w:rPr>
          <w:rFonts w:ascii="Myriad Pro" w:eastAsia="Myriad Pro" w:hAnsi="Myriad Pro" w:cs="Myriad Pro"/>
          <w:b/>
          <w:bCs/>
          <w:sz w:val="24"/>
          <w:szCs w:val="24"/>
          <w:lang w:val="en-CA"/>
        </w:rPr>
        <w:t>Moved by: AUMA Board of Directors</w:t>
      </w:r>
    </w:p>
    <w:p w14:paraId="3108E9F2" w14:textId="77777777" w:rsidR="00A62E77" w:rsidRPr="0012564D" w:rsidRDefault="00A62E77" w:rsidP="006077C1">
      <w:pPr>
        <w:pBdr>
          <w:bottom w:val="single" w:sz="12" w:space="1" w:color="auto"/>
        </w:pBdr>
        <w:adjustRightInd w:val="0"/>
        <w:spacing w:after="0" w:line="240" w:lineRule="auto"/>
        <w:rPr>
          <w:rFonts w:ascii="Myriad Pro" w:eastAsia="Myriad Pro" w:hAnsi="Myriad Pro" w:cs="Myriad Pro"/>
          <w:b/>
          <w:bCs/>
          <w:sz w:val="24"/>
          <w:szCs w:val="24"/>
        </w:rPr>
      </w:pPr>
      <w:r w:rsidRPr="0012564D">
        <w:rPr>
          <w:rFonts w:ascii="Myriad Pro" w:eastAsia="Myriad Pro" w:hAnsi="Myriad Pro" w:cs="Myriad Pro"/>
          <w:b/>
          <w:bCs/>
          <w:sz w:val="24"/>
          <w:szCs w:val="24"/>
        </w:rPr>
        <w:t xml:space="preserve">Seconded by: N/A </w:t>
      </w:r>
    </w:p>
    <w:p w14:paraId="0C68953A" w14:textId="77777777" w:rsidR="006077C1" w:rsidRDefault="006077C1" w:rsidP="007A1C31">
      <w:pPr>
        <w:adjustRightInd w:val="0"/>
        <w:spacing w:after="0" w:line="240" w:lineRule="auto"/>
        <w:rPr>
          <w:rFonts w:ascii="Myriad Pro" w:eastAsia="Myriad Pro" w:hAnsi="Myriad Pro" w:cs="Myriad Pro"/>
          <w:b/>
          <w:bCs/>
          <w:sz w:val="24"/>
          <w:szCs w:val="24"/>
        </w:rPr>
      </w:pPr>
    </w:p>
    <w:p w14:paraId="2F566EAD" w14:textId="54243741" w:rsidR="00A62E77" w:rsidRDefault="00A62E77" w:rsidP="007A1C31">
      <w:pPr>
        <w:adjustRightInd w:val="0"/>
        <w:spacing w:after="0" w:line="240" w:lineRule="auto"/>
        <w:rPr>
          <w:rFonts w:ascii="Myriad Pro" w:eastAsia="Myriad Pro" w:hAnsi="Myriad Pro" w:cs="Myriad Pro"/>
          <w:sz w:val="24"/>
          <w:szCs w:val="24"/>
        </w:rPr>
      </w:pPr>
      <w:r w:rsidRPr="0012564D">
        <w:rPr>
          <w:rFonts w:ascii="Myriad Pro" w:eastAsia="Myriad Pro" w:hAnsi="Myriad Pro" w:cs="Myriad Pro"/>
          <w:b/>
          <w:bCs/>
          <w:sz w:val="24"/>
          <w:szCs w:val="24"/>
        </w:rPr>
        <w:t xml:space="preserve">WHEREAS </w:t>
      </w:r>
      <w:r w:rsidRPr="0012564D">
        <w:rPr>
          <w:rFonts w:ascii="Myriad Pro" w:eastAsia="Myriad Pro" w:hAnsi="Myriad Pro" w:cs="Myriad Pro"/>
          <w:sz w:val="24"/>
          <w:szCs w:val="24"/>
        </w:rPr>
        <w:t>the Government of Alberta’s Household Hazardous Waste (HHW) Program has provided funding to encourage municipalities to separate household hazardous waste from the overall municipal waste stream since 1998;</w:t>
      </w:r>
    </w:p>
    <w:p w14:paraId="0C933675" w14:textId="77777777" w:rsidR="006077C1" w:rsidRPr="007F3A57" w:rsidRDefault="006077C1" w:rsidP="007A1C31">
      <w:pPr>
        <w:adjustRightInd w:val="0"/>
        <w:spacing w:after="0" w:line="240" w:lineRule="auto"/>
        <w:rPr>
          <w:rFonts w:ascii="Myriad Pro" w:eastAsia="Myriad Pro" w:hAnsi="Myriad Pro" w:cs="Myriad Pro"/>
          <w:sz w:val="24"/>
          <w:szCs w:val="24"/>
        </w:rPr>
      </w:pPr>
    </w:p>
    <w:p w14:paraId="41D755B8" w14:textId="77777777" w:rsidR="006077C1" w:rsidRDefault="00A62E77" w:rsidP="006077C1">
      <w:pPr>
        <w:adjustRightInd w:val="0"/>
        <w:spacing w:after="0" w:line="240" w:lineRule="auto"/>
        <w:rPr>
          <w:rFonts w:ascii="Myriad Pro" w:eastAsia="Myriad Pro" w:hAnsi="Myriad Pro" w:cs="Myriad Pro"/>
          <w:sz w:val="24"/>
          <w:szCs w:val="24"/>
        </w:rPr>
      </w:pPr>
      <w:r w:rsidRPr="007F3A57">
        <w:rPr>
          <w:rFonts w:ascii="Myriad Pro" w:eastAsia="Myriad Pro" w:hAnsi="Myriad Pro" w:cs="Myriad Pro"/>
          <w:b/>
          <w:bCs/>
          <w:sz w:val="24"/>
          <w:szCs w:val="24"/>
        </w:rPr>
        <w:t xml:space="preserve">WHEREAS </w:t>
      </w:r>
      <w:r w:rsidRPr="007F3A57">
        <w:rPr>
          <w:rFonts w:ascii="Myriad Pro" w:eastAsia="Myriad Pro" w:hAnsi="Myriad Pro" w:cs="Myriad Pro"/>
          <w:sz w:val="24"/>
          <w:szCs w:val="24"/>
        </w:rPr>
        <w:t>Alberta Environment and Parks (AEP) launched a public engagement seeking stakeholder input to enable an Extended Producer Responsibility (EPR) policy on packaging and paper products, and HHW;</w:t>
      </w:r>
    </w:p>
    <w:p w14:paraId="45B65D7B" w14:textId="78E344E7" w:rsidR="00A62E77" w:rsidRPr="007F3A57" w:rsidRDefault="00A62E77" w:rsidP="006077C1">
      <w:pPr>
        <w:adjustRightInd w:val="0"/>
        <w:spacing w:after="0" w:line="240" w:lineRule="auto"/>
        <w:rPr>
          <w:rFonts w:ascii="Myriad Pro" w:eastAsia="Myriad Pro" w:hAnsi="Myriad Pro" w:cs="Myriad Pro"/>
          <w:b/>
          <w:bCs/>
          <w:sz w:val="24"/>
          <w:szCs w:val="24"/>
        </w:rPr>
      </w:pPr>
      <w:r w:rsidRPr="007F3A57">
        <w:rPr>
          <w:rFonts w:ascii="Myriad Pro" w:eastAsia="Myriad Pro" w:hAnsi="Myriad Pro" w:cs="Myriad Pro"/>
          <w:sz w:val="24"/>
          <w:szCs w:val="24"/>
        </w:rPr>
        <w:t xml:space="preserve"> </w:t>
      </w:r>
    </w:p>
    <w:p w14:paraId="4D912800" w14:textId="02032CF6" w:rsidR="006077C1" w:rsidRDefault="00A62E77" w:rsidP="006077C1">
      <w:pPr>
        <w:adjustRightInd w:val="0"/>
        <w:spacing w:after="0" w:line="240" w:lineRule="auto"/>
        <w:rPr>
          <w:rFonts w:ascii="Myriad Pro" w:eastAsia="Myriad Pro" w:hAnsi="Myriad Pro" w:cs="Myriad Pro"/>
          <w:sz w:val="24"/>
          <w:szCs w:val="24"/>
        </w:rPr>
      </w:pPr>
      <w:r w:rsidRPr="007F3A57">
        <w:rPr>
          <w:rFonts w:ascii="Myriad Pro" w:eastAsia="Myriad Pro" w:hAnsi="Myriad Pro" w:cs="Myriad Pro"/>
          <w:b/>
          <w:bCs/>
          <w:sz w:val="24"/>
          <w:szCs w:val="24"/>
        </w:rPr>
        <w:t>WHEREAS</w:t>
      </w:r>
      <w:r w:rsidRPr="007F3A57">
        <w:rPr>
          <w:rFonts w:ascii="Myriad Pro" w:eastAsia="Myriad Pro" w:hAnsi="Myriad Pro" w:cs="Myriad Pro"/>
          <w:sz w:val="24"/>
          <w:szCs w:val="24"/>
        </w:rPr>
        <w:t xml:space="preserve"> Alberta Infrastructure (AI) decided to end its financial support to the Swan Hills Treatment Centre effective June 1, 2021, and in doing so it ended 30 years of support for helping properly dispose of HHW materials in Alberta;</w:t>
      </w:r>
      <w:r w:rsidR="0036163F">
        <w:rPr>
          <w:rFonts w:ascii="Myriad Pro" w:eastAsia="Myriad Pro" w:hAnsi="Myriad Pro" w:cs="Myriad Pro"/>
          <w:sz w:val="24"/>
          <w:szCs w:val="24"/>
        </w:rPr>
        <w:t xml:space="preserve"> and</w:t>
      </w:r>
    </w:p>
    <w:p w14:paraId="5B56BB3D" w14:textId="186DF65E" w:rsidR="00A62E77" w:rsidRPr="007F3A57" w:rsidRDefault="00A62E77" w:rsidP="006077C1">
      <w:pPr>
        <w:adjustRightInd w:val="0"/>
        <w:spacing w:after="0" w:line="240" w:lineRule="auto"/>
        <w:rPr>
          <w:rFonts w:ascii="Myriad Pro" w:eastAsia="Myriad Pro" w:hAnsi="Myriad Pro" w:cs="Myriad Pro"/>
          <w:b/>
          <w:bCs/>
          <w:sz w:val="24"/>
          <w:szCs w:val="24"/>
        </w:rPr>
      </w:pPr>
      <w:r w:rsidRPr="007F3A57">
        <w:rPr>
          <w:rFonts w:ascii="Myriad Pro" w:eastAsia="Myriad Pro" w:hAnsi="Myriad Pro" w:cs="Myriad Pro"/>
          <w:sz w:val="24"/>
          <w:szCs w:val="24"/>
        </w:rPr>
        <w:t xml:space="preserve"> </w:t>
      </w:r>
    </w:p>
    <w:p w14:paraId="7D02353B" w14:textId="3960AE7F" w:rsidR="00A62E77" w:rsidRDefault="00A62E77" w:rsidP="006077C1">
      <w:pPr>
        <w:adjustRightInd w:val="0"/>
        <w:spacing w:after="0" w:line="240" w:lineRule="auto"/>
        <w:rPr>
          <w:rFonts w:ascii="Myriad Pro" w:eastAsia="Myriad Pro" w:hAnsi="Myriad Pro" w:cs="Myriad Pro"/>
          <w:sz w:val="24"/>
          <w:szCs w:val="24"/>
        </w:rPr>
      </w:pPr>
      <w:r w:rsidRPr="007F3A57">
        <w:rPr>
          <w:rFonts w:ascii="Myriad Pro" w:eastAsia="Myriad Pro" w:hAnsi="Myriad Pro" w:cs="Myriad Pro"/>
          <w:b/>
          <w:bCs/>
          <w:sz w:val="24"/>
          <w:szCs w:val="24"/>
        </w:rPr>
        <w:t>WHEREAS</w:t>
      </w:r>
      <w:r w:rsidRPr="007F3A57">
        <w:rPr>
          <w:rFonts w:ascii="Myriad Pro" w:eastAsia="Myriad Pro" w:hAnsi="Myriad Pro" w:cs="Myriad Pro"/>
          <w:sz w:val="24"/>
          <w:szCs w:val="24"/>
        </w:rPr>
        <w:t xml:space="preserve"> municipalities are concerned that A</w:t>
      </w:r>
      <w:r w:rsidR="00182EE7">
        <w:rPr>
          <w:rFonts w:ascii="Myriad Pro" w:eastAsia="Myriad Pro" w:hAnsi="Myriad Pro" w:cs="Myriad Pro"/>
          <w:sz w:val="24"/>
          <w:szCs w:val="24"/>
        </w:rPr>
        <w:t>I</w:t>
      </w:r>
      <w:r w:rsidRPr="007F3A57">
        <w:rPr>
          <w:rFonts w:ascii="Myriad Pro" w:eastAsia="Myriad Pro" w:hAnsi="Myriad Pro" w:cs="Myriad Pro"/>
          <w:sz w:val="24"/>
          <w:szCs w:val="24"/>
        </w:rPr>
        <w:t>’s cancellation of financial support is leaving municipalities to make up for an approximately $2 million shortfall to continue this service at the exact time the province is transitioning to a permanent EPR HHW Program.</w:t>
      </w:r>
    </w:p>
    <w:p w14:paraId="203B4134" w14:textId="77777777" w:rsidR="006077C1" w:rsidRPr="007F3A57" w:rsidRDefault="006077C1" w:rsidP="006077C1">
      <w:pPr>
        <w:adjustRightInd w:val="0"/>
        <w:spacing w:after="0" w:line="240" w:lineRule="auto"/>
        <w:rPr>
          <w:rFonts w:ascii="Myriad Pro" w:eastAsia="Myriad Pro" w:hAnsi="Myriad Pro" w:cs="Myriad Pro"/>
          <w:sz w:val="24"/>
          <w:szCs w:val="24"/>
        </w:rPr>
      </w:pPr>
    </w:p>
    <w:p w14:paraId="2D1A658E" w14:textId="77777777" w:rsidR="006077C1" w:rsidRDefault="00A62E77" w:rsidP="006077C1">
      <w:pPr>
        <w:adjustRightInd w:val="0"/>
        <w:spacing w:after="0" w:line="240" w:lineRule="auto"/>
        <w:rPr>
          <w:rFonts w:ascii="Myriad Pro" w:eastAsia="Myriad Pro" w:hAnsi="Myriad Pro" w:cs="Myriad Pro"/>
          <w:sz w:val="24"/>
          <w:szCs w:val="24"/>
        </w:rPr>
      </w:pPr>
      <w:r w:rsidRPr="007F3A57">
        <w:rPr>
          <w:rFonts w:ascii="Myriad Pro" w:eastAsia="Myriad Pro" w:hAnsi="Myriad Pro" w:cs="Myriad Pro"/>
          <w:b/>
          <w:bCs/>
          <w:sz w:val="24"/>
          <w:szCs w:val="24"/>
        </w:rPr>
        <w:t xml:space="preserve">IT IS THEREFORE RESOLVED THAT </w:t>
      </w:r>
      <w:r w:rsidRPr="007F3A57">
        <w:rPr>
          <w:rFonts w:ascii="Myriad Pro" w:eastAsia="Myriad Pro" w:hAnsi="Myriad Pro" w:cs="Myriad Pro"/>
          <w:sz w:val="24"/>
          <w:szCs w:val="24"/>
        </w:rPr>
        <w:t>the AUMA request the Government of Alberta provide bridge funding to support the HHW collection until a permanent EPR household hazardous waste program is in place.</w:t>
      </w:r>
    </w:p>
    <w:p w14:paraId="03790FED" w14:textId="579C9559" w:rsidR="00A62E77" w:rsidRPr="007F3A57" w:rsidRDefault="00A62E77" w:rsidP="006077C1">
      <w:pPr>
        <w:adjustRightInd w:val="0"/>
        <w:spacing w:after="0" w:line="240" w:lineRule="auto"/>
        <w:rPr>
          <w:rFonts w:ascii="Myriad Pro" w:eastAsia="Myriad Pro" w:hAnsi="Myriad Pro" w:cs="Myriad Pro"/>
          <w:b/>
          <w:bCs/>
          <w:sz w:val="24"/>
          <w:szCs w:val="24"/>
        </w:rPr>
      </w:pPr>
      <w:r w:rsidRPr="007F3A57">
        <w:rPr>
          <w:rFonts w:ascii="Myriad Pro" w:eastAsia="Myriad Pro" w:hAnsi="Myriad Pro" w:cs="Myriad Pro"/>
          <w:sz w:val="24"/>
          <w:szCs w:val="24"/>
        </w:rPr>
        <w:t xml:space="preserve"> </w:t>
      </w:r>
    </w:p>
    <w:p w14:paraId="5BBF99A3" w14:textId="77777777" w:rsidR="00974969" w:rsidRDefault="00A62E77" w:rsidP="00974969">
      <w:pPr>
        <w:adjustRightInd w:val="0"/>
        <w:spacing w:after="0" w:line="240" w:lineRule="auto"/>
        <w:rPr>
          <w:rFonts w:ascii="Myriad Pro" w:eastAsia="Myriad Pro" w:hAnsi="Myriad Pro" w:cs="Myriad Pro"/>
          <w:b/>
          <w:bCs/>
          <w:sz w:val="24"/>
          <w:szCs w:val="24"/>
        </w:rPr>
      </w:pPr>
      <w:r w:rsidRPr="007F3A57">
        <w:rPr>
          <w:rFonts w:ascii="Myriad Pro" w:eastAsia="Myriad Pro" w:hAnsi="Myriad Pro" w:cs="Myriad Pro"/>
          <w:b/>
          <w:bCs/>
          <w:sz w:val="24"/>
          <w:szCs w:val="24"/>
        </w:rPr>
        <w:t>BACKGROUND:</w:t>
      </w:r>
    </w:p>
    <w:p w14:paraId="717D1DB7" w14:textId="4092D343" w:rsidR="00A62E77" w:rsidRPr="007F3A57" w:rsidRDefault="00A62E77" w:rsidP="00974969">
      <w:pPr>
        <w:adjustRightInd w:val="0"/>
        <w:spacing w:after="0" w:line="240" w:lineRule="auto"/>
        <w:rPr>
          <w:rFonts w:ascii="Myriad Pro" w:eastAsia="Myriad Pro" w:hAnsi="Myriad Pro" w:cs="Myriad Pro"/>
          <w:sz w:val="24"/>
          <w:szCs w:val="24"/>
        </w:rPr>
      </w:pPr>
      <w:r w:rsidRPr="007F3A57">
        <w:rPr>
          <w:rFonts w:ascii="Myriad Pro" w:eastAsia="Myriad Pro" w:hAnsi="Myriad Pro" w:cs="Myriad Pro"/>
          <w:sz w:val="24"/>
          <w:szCs w:val="24"/>
        </w:rPr>
        <w:t>The HHW Program has traditionally been funded by three entities:</w:t>
      </w:r>
    </w:p>
    <w:p w14:paraId="67E9E678" w14:textId="77777777" w:rsidR="00A62E77" w:rsidRPr="007F3A57" w:rsidRDefault="00A62E77" w:rsidP="00CE0FBC">
      <w:pPr>
        <w:pStyle w:val="ListParagraph"/>
        <w:numPr>
          <w:ilvl w:val="0"/>
          <w:numId w:val="14"/>
        </w:numPr>
        <w:adjustRightInd w:val="0"/>
        <w:ind w:left="1134" w:hanging="414"/>
        <w:rPr>
          <w:rFonts w:ascii="Myriad Pro" w:eastAsia="Myriad Pro" w:hAnsi="Myriad Pro" w:cs="Myriad Pro"/>
          <w:sz w:val="24"/>
          <w:szCs w:val="24"/>
        </w:rPr>
      </w:pPr>
      <w:r w:rsidRPr="007F3A57">
        <w:rPr>
          <w:rFonts w:ascii="Myriad Pro" w:eastAsia="Myriad Pro" w:hAnsi="Myriad Pro" w:cs="Myriad Pro"/>
          <w:sz w:val="24"/>
          <w:szCs w:val="24"/>
        </w:rPr>
        <w:t>AEP provides funding for two aspects of the program:</w:t>
      </w:r>
    </w:p>
    <w:p w14:paraId="133B8681" w14:textId="77777777" w:rsidR="00A62E77" w:rsidRPr="007F3A57" w:rsidRDefault="00A62E77" w:rsidP="00CE0FBC">
      <w:pPr>
        <w:pStyle w:val="ListParagraph"/>
        <w:numPr>
          <w:ilvl w:val="1"/>
          <w:numId w:val="14"/>
        </w:numPr>
        <w:adjustRightInd w:val="0"/>
        <w:ind w:left="1701" w:hanging="261"/>
        <w:rPr>
          <w:rFonts w:ascii="Myriad Pro" w:eastAsia="Myriad Pro" w:hAnsi="Myriad Pro" w:cs="Myriad Pro"/>
          <w:sz w:val="24"/>
          <w:szCs w:val="24"/>
        </w:rPr>
      </w:pPr>
      <w:r w:rsidRPr="007F3A57">
        <w:rPr>
          <w:rFonts w:ascii="Myriad Pro" w:eastAsia="Myriad Pro" w:hAnsi="Myriad Pro" w:cs="Myriad Pro"/>
          <w:sz w:val="24"/>
          <w:szCs w:val="24"/>
        </w:rPr>
        <w:t>Approximately $1.5 million (2016-17</w:t>
      </w:r>
      <w:r w:rsidRPr="007F3A57">
        <w:rPr>
          <w:rStyle w:val="FootnoteReference"/>
          <w:rFonts w:ascii="Myriad Pro" w:eastAsia="Myriad Pro" w:hAnsi="Myriad Pro" w:cs="Myriad Pro"/>
          <w:sz w:val="24"/>
          <w:szCs w:val="24"/>
        </w:rPr>
        <w:footnoteReference w:id="2"/>
      </w:r>
      <w:r w:rsidRPr="007F3A57">
        <w:rPr>
          <w:rFonts w:ascii="Myriad Pro" w:eastAsia="Myriad Pro" w:hAnsi="Myriad Pro" w:cs="Myriad Pro"/>
          <w:sz w:val="24"/>
          <w:szCs w:val="24"/>
        </w:rPr>
        <w:t xml:space="preserve">) for material consolidation from municipalities and transportation to the Swan Hills Treatment Centre (The Centre), </w:t>
      </w:r>
    </w:p>
    <w:p w14:paraId="6DA3AE78" w14:textId="77777777" w:rsidR="00A62E77" w:rsidRPr="007F3A57" w:rsidRDefault="00A62E77" w:rsidP="00CE0FBC">
      <w:pPr>
        <w:pStyle w:val="ListParagraph"/>
        <w:numPr>
          <w:ilvl w:val="1"/>
          <w:numId w:val="14"/>
        </w:numPr>
        <w:adjustRightInd w:val="0"/>
        <w:ind w:left="1701" w:hanging="261"/>
        <w:rPr>
          <w:rFonts w:ascii="Myriad Pro" w:eastAsia="Myriad Pro" w:hAnsi="Myriad Pro" w:cs="Myriad Pro"/>
          <w:sz w:val="24"/>
          <w:szCs w:val="24"/>
        </w:rPr>
      </w:pPr>
      <w:r w:rsidRPr="007F3A57">
        <w:rPr>
          <w:rFonts w:ascii="Myriad Pro" w:eastAsia="Myriad Pro" w:hAnsi="Myriad Pro" w:cs="Myriad Pro"/>
          <w:sz w:val="24"/>
          <w:szCs w:val="24"/>
        </w:rPr>
        <w:t>Approximately $480,000 (2016-17) for material disposal at the Centre.</w:t>
      </w:r>
    </w:p>
    <w:p w14:paraId="3B6926DB" w14:textId="77777777" w:rsidR="00A62E77" w:rsidRPr="007F3A57" w:rsidRDefault="00A62E77" w:rsidP="005F1A3E">
      <w:pPr>
        <w:pStyle w:val="ListParagraph"/>
        <w:numPr>
          <w:ilvl w:val="0"/>
          <w:numId w:val="14"/>
        </w:numPr>
        <w:adjustRightInd w:val="0"/>
        <w:ind w:left="1134" w:hanging="414"/>
        <w:rPr>
          <w:rFonts w:ascii="Myriad Pro" w:eastAsia="Myriad Pro" w:hAnsi="Myriad Pro" w:cs="Myriad Pro"/>
          <w:sz w:val="24"/>
          <w:szCs w:val="24"/>
        </w:rPr>
      </w:pPr>
      <w:r w:rsidRPr="007F3A57">
        <w:rPr>
          <w:rFonts w:ascii="Myriad Pro" w:eastAsia="Myriad Pro" w:hAnsi="Myriad Pro" w:cs="Myriad Pro"/>
          <w:sz w:val="24"/>
          <w:szCs w:val="24"/>
        </w:rPr>
        <w:t>AI has subsidized (about $1.5 million in 2016-17) the cost of material disposal at the  Centre by waiving the disposal fees.</w:t>
      </w:r>
    </w:p>
    <w:p w14:paraId="643EBDE1" w14:textId="369BC8E2" w:rsidR="00A62E77" w:rsidRPr="005F1A3E" w:rsidRDefault="00A62E77" w:rsidP="005F1A3E">
      <w:pPr>
        <w:pStyle w:val="ListParagraph"/>
        <w:numPr>
          <w:ilvl w:val="0"/>
          <w:numId w:val="14"/>
        </w:numPr>
        <w:adjustRightInd w:val="0"/>
        <w:ind w:left="1134" w:hanging="414"/>
        <w:rPr>
          <w:rFonts w:ascii="Myriad Pro" w:eastAsia="Myriad Pro" w:hAnsi="Myriad Pro" w:cs="Myriad Pro"/>
          <w:sz w:val="24"/>
          <w:szCs w:val="24"/>
        </w:rPr>
      </w:pPr>
      <w:r w:rsidRPr="0012564D">
        <w:rPr>
          <w:rFonts w:ascii="Myriad Pro" w:eastAsia="Myriad Pro" w:hAnsi="Myriad Pro" w:cs="Myriad Pro"/>
          <w:sz w:val="24"/>
          <w:szCs w:val="24"/>
        </w:rPr>
        <w:t>Municipalities fund a significant portion of HHW collection and are often a part of material transportation.</w:t>
      </w:r>
    </w:p>
    <w:p w14:paraId="117666D6" w14:textId="77777777" w:rsidR="0012564D" w:rsidRPr="0012564D" w:rsidRDefault="0012564D" w:rsidP="00A57990">
      <w:pPr>
        <w:pStyle w:val="ListParagraph"/>
        <w:adjustRightInd w:val="0"/>
        <w:rPr>
          <w:rFonts w:ascii="Myriad Pro" w:eastAsia="Myriad Pro" w:hAnsi="Myriad Pro" w:cs="Myriad Pro"/>
          <w:b/>
          <w:bCs/>
          <w:sz w:val="24"/>
          <w:szCs w:val="24"/>
        </w:rPr>
      </w:pPr>
    </w:p>
    <w:p w14:paraId="6F508692" w14:textId="378135F6" w:rsidR="00A62E77" w:rsidRPr="007F3A57" w:rsidRDefault="00A62E77" w:rsidP="00A57990">
      <w:pPr>
        <w:adjustRightInd w:val="0"/>
        <w:rPr>
          <w:rFonts w:ascii="Myriad Pro" w:eastAsia="Myriad Pro" w:hAnsi="Myriad Pro" w:cs="Myriad Pro"/>
          <w:sz w:val="24"/>
          <w:szCs w:val="24"/>
        </w:rPr>
      </w:pPr>
      <w:r w:rsidRPr="007F3A57">
        <w:rPr>
          <w:rFonts w:ascii="Myriad Pro" w:eastAsia="Myriad Pro" w:hAnsi="Myriad Pro" w:cs="Myriad Pro"/>
          <w:sz w:val="24"/>
          <w:szCs w:val="24"/>
        </w:rPr>
        <w:t xml:space="preserve">On June 1, 2021, AI reduced funding to the Centre. The decision led to layoffs impacting all local communities in the area. Prior to the layoffs, the Centre employed around 100 employees, with the majority living in Swan Hills. AI’s decision also affected the province-wide collection of HHW </w:t>
      </w:r>
      <w:r w:rsidRPr="007F3A57">
        <w:rPr>
          <w:rFonts w:ascii="Myriad Pro" w:eastAsia="Myriad Pro" w:hAnsi="Myriad Pro" w:cs="Myriad Pro"/>
          <w:sz w:val="24"/>
          <w:szCs w:val="24"/>
        </w:rPr>
        <w:lastRenderedPageBreak/>
        <w:t xml:space="preserve">materials. The cut has resulted in downloading approximately $2 million per year to municipalities. Municipalities already contributing are now expected to carry an additional financial burden to transport the materials out of the province. In the past, the HHW created in Alberta was treated properly here and was not directed to local landfills and transfer stations. </w:t>
      </w:r>
    </w:p>
    <w:p w14:paraId="771B5198" w14:textId="2E004524" w:rsidR="00A62E77" w:rsidRPr="007F3A57" w:rsidRDefault="00A62E77" w:rsidP="00A57990">
      <w:pPr>
        <w:adjustRightInd w:val="0"/>
        <w:rPr>
          <w:rFonts w:ascii="Myriad Pro" w:eastAsia="Myriad Pro" w:hAnsi="Myriad Pro" w:cs="Myriad Pro"/>
          <w:sz w:val="24"/>
          <w:szCs w:val="24"/>
        </w:rPr>
      </w:pPr>
      <w:r w:rsidRPr="007F3A57">
        <w:rPr>
          <w:rFonts w:ascii="Myriad Pro" w:eastAsia="Myriad Pro" w:hAnsi="Myriad Pro" w:cs="Myriad Pro"/>
          <w:sz w:val="24"/>
          <w:szCs w:val="24"/>
        </w:rPr>
        <w:t xml:space="preserve">The Government of Alberta is sending contradictory policy directions to Albertans. One ministry is creating EPR policies to expand recycling while another is putting up barriers to Albertans wanting to do the right thing by recycling their HHW. </w:t>
      </w:r>
    </w:p>
    <w:p w14:paraId="7740DFB4" w14:textId="77777777" w:rsidR="006077C1" w:rsidRDefault="00A62E77" w:rsidP="006077C1">
      <w:pPr>
        <w:adjustRightInd w:val="0"/>
        <w:spacing w:after="0" w:line="240" w:lineRule="auto"/>
        <w:rPr>
          <w:rFonts w:ascii="Myriad Pro" w:eastAsia="Myriad Pro" w:hAnsi="Myriad Pro" w:cs="Myriad Pro"/>
          <w:sz w:val="24"/>
          <w:szCs w:val="24"/>
        </w:rPr>
      </w:pPr>
      <w:r w:rsidRPr="007F3A57">
        <w:rPr>
          <w:rFonts w:ascii="Myriad Pro" w:eastAsia="Myriad Pro" w:hAnsi="Myriad Pro" w:cs="Myriad Pro"/>
          <w:sz w:val="24"/>
          <w:szCs w:val="24"/>
        </w:rPr>
        <w:t>Municipalities support an EPR HHW program, but a program could be a few years away. Local governments are already one of the funding partners of the HHW Program. They need the provincial government to partner to encourage Albertans not to dispose of HHW in their garbage during this transition period and develop a transition plan to ensure an EPR program can be launched as soon as possible.</w:t>
      </w:r>
    </w:p>
    <w:p w14:paraId="65811DFF" w14:textId="36E4814B" w:rsidR="00A62E77" w:rsidRPr="007F3A57" w:rsidRDefault="00A62E77" w:rsidP="006077C1">
      <w:pPr>
        <w:adjustRightInd w:val="0"/>
        <w:spacing w:after="0" w:line="240" w:lineRule="auto"/>
        <w:rPr>
          <w:rFonts w:ascii="Myriad Pro" w:hAnsi="Myriad Pro" w:cs="Tahoma"/>
          <w:sz w:val="24"/>
          <w:szCs w:val="24"/>
        </w:rPr>
      </w:pPr>
      <w:r w:rsidRPr="007F3A57">
        <w:rPr>
          <w:rFonts w:ascii="Myriad Pro" w:eastAsia="Myriad Pro" w:hAnsi="Myriad Pro" w:cs="Myriad Pro"/>
          <w:sz w:val="24"/>
          <w:szCs w:val="24"/>
        </w:rPr>
        <w:t xml:space="preserve"> </w:t>
      </w:r>
    </w:p>
    <w:p w14:paraId="2568A7B7" w14:textId="77777777" w:rsidR="00005D09" w:rsidRPr="005A7491" w:rsidRDefault="00A62E77" w:rsidP="00005D09">
      <w:pPr>
        <w:spacing w:after="0" w:line="240" w:lineRule="auto"/>
        <w:rPr>
          <w:rFonts w:ascii="Myriad Pro" w:hAnsi="Myriad Pro" w:cs="Tahoma"/>
          <w:b/>
          <w:sz w:val="24"/>
          <w:szCs w:val="24"/>
        </w:rPr>
      </w:pPr>
      <w:r w:rsidRPr="005A7491">
        <w:rPr>
          <w:rFonts w:ascii="Myriad Pro" w:hAnsi="Myriad Pro" w:cs="Tahoma"/>
          <w:b/>
          <w:sz w:val="24"/>
          <w:szCs w:val="24"/>
        </w:rPr>
        <w:t>AUMA Comment</w:t>
      </w:r>
      <w:r w:rsidRPr="005A7491">
        <w:rPr>
          <w:rFonts w:ascii="Myriad Pro" w:hAnsi="Myriad Pro" w:cs="Tahoma"/>
          <w:b/>
          <w:bCs/>
          <w:sz w:val="24"/>
          <w:szCs w:val="24"/>
        </w:rPr>
        <w:t>s</w:t>
      </w:r>
      <w:r w:rsidRPr="005A7491">
        <w:rPr>
          <w:rFonts w:ascii="Myriad Pro" w:hAnsi="Myriad Pro" w:cs="Tahoma"/>
          <w:b/>
          <w:sz w:val="24"/>
          <w:szCs w:val="24"/>
        </w:rPr>
        <w:t>:</w:t>
      </w:r>
    </w:p>
    <w:p w14:paraId="6495BAC3" w14:textId="3DADA80C" w:rsidR="00F57789" w:rsidRPr="005A7491" w:rsidRDefault="00A62E77" w:rsidP="006D5F7D">
      <w:pPr>
        <w:spacing w:line="240" w:lineRule="auto"/>
        <w:rPr>
          <w:rFonts w:ascii="Myriad Pro" w:hAnsi="Myriad Pro" w:cs="Tahoma"/>
          <w:b/>
          <w:sz w:val="24"/>
          <w:szCs w:val="24"/>
        </w:rPr>
      </w:pPr>
      <w:r w:rsidRPr="005A7491">
        <w:rPr>
          <w:rFonts w:ascii="Myriad Pro" w:hAnsi="Myriad Pro" w:cs="Tahoma"/>
          <w:sz w:val="24"/>
          <w:szCs w:val="24"/>
        </w:rPr>
        <w:t xml:space="preserve">Should members adopt this resolution, AUMA will advocate for a bridge funding program to support the existing HHW Program within the context of our EPR initiative. For more context on this priority initiative, visit </w:t>
      </w:r>
      <w:hyperlink r:id="rId20" w:history="1">
        <w:r w:rsidRPr="005A7491">
          <w:rPr>
            <w:rStyle w:val="Hyperlink"/>
            <w:rFonts w:ascii="Myriad Pro" w:hAnsi="Myriad Pro" w:cs="Tahoma"/>
            <w:sz w:val="24"/>
            <w:szCs w:val="24"/>
          </w:rPr>
          <w:t>AUMA’s Waste Management Hub.</w:t>
        </w:r>
      </w:hyperlink>
      <w:r w:rsidRPr="005A7491">
        <w:rPr>
          <w:rFonts w:ascii="Myriad Pro" w:hAnsi="Myriad Pro" w:cs="Tahoma"/>
          <w:sz w:val="24"/>
          <w:szCs w:val="24"/>
        </w:rPr>
        <w:t xml:space="preserve"> </w:t>
      </w:r>
    </w:p>
    <w:p w14:paraId="06FDF32B" w14:textId="7B6B542E" w:rsidR="003A7898" w:rsidRDefault="003A7898">
      <w:pPr>
        <w:rPr>
          <w:rFonts w:ascii="Myriad Pro" w:hAnsi="Myriad Pro"/>
          <w:b/>
          <w:sz w:val="24"/>
          <w:szCs w:val="24"/>
        </w:rPr>
      </w:pPr>
      <w:r>
        <w:rPr>
          <w:rFonts w:ascii="Myriad Pro" w:hAnsi="Myriad Pro"/>
          <w:b/>
          <w:sz w:val="24"/>
          <w:szCs w:val="24"/>
        </w:rPr>
        <w:br w:type="page"/>
      </w:r>
    </w:p>
    <w:p w14:paraId="19106729" w14:textId="77777777" w:rsidR="00D86052" w:rsidRPr="0031004C" w:rsidRDefault="00D86052" w:rsidP="00A57990">
      <w:pPr>
        <w:spacing w:after="0" w:line="240" w:lineRule="auto"/>
        <w:textAlignment w:val="top"/>
        <w:rPr>
          <w:rFonts w:ascii="Myriad Pro" w:hAnsi="Myriad Pro" w:cs="Arial"/>
          <w:b/>
          <w:bCs/>
          <w:color w:val="000000"/>
          <w:sz w:val="24"/>
          <w:szCs w:val="24"/>
        </w:rPr>
      </w:pPr>
      <w:r w:rsidRPr="0031004C">
        <w:rPr>
          <w:rFonts w:ascii="Myriad Pro" w:hAnsi="Myriad Pro" w:cs="Arial"/>
          <w:b/>
          <w:bCs/>
          <w:color w:val="000000"/>
          <w:sz w:val="24"/>
          <w:szCs w:val="24"/>
        </w:rPr>
        <w:lastRenderedPageBreak/>
        <w:t>AUMA Resolution 2021.B</w:t>
      </w:r>
      <w:r>
        <w:rPr>
          <w:rFonts w:ascii="Myriad Pro" w:hAnsi="Myriad Pro" w:cs="Arial"/>
          <w:b/>
          <w:bCs/>
          <w:color w:val="000000"/>
          <w:sz w:val="24"/>
          <w:szCs w:val="24"/>
        </w:rPr>
        <w:t>3</w:t>
      </w:r>
      <w:r w:rsidRPr="0031004C">
        <w:rPr>
          <w:rFonts w:ascii="Myriad Pro" w:hAnsi="Myriad Pro" w:cs="Arial"/>
          <w:b/>
          <w:bCs/>
          <w:color w:val="000000"/>
          <w:sz w:val="24"/>
          <w:szCs w:val="24"/>
        </w:rPr>
        <w:t>: Advocacy on Financial Measures</w:t>
      </w:r>
    </w:p>
    <w:p w14:paraId="255247B8" w14:textId="77777777" w:rsidR="00D86052" w:rsidRPr="0031004C" w:rsidRDefault="00D86052" w:rsidP="00A57990">
      <w:pPr>
        <w:spacing w:after="0" w:line="240" w:lineRule="auto"/>
        <w:textAlignment w:val="top"/>
        <w:rPr>
          <w:rFonts w:ascii="Myriad Pro" w:hAnsi="Myriad Pro" w:cs="Arial"/>
          <w:b/>
          <w:bCs/>
          <w:color w:val="000000"/>
          <w:sz w:val="24"/>
          <w:szCs w:val="24"/>
        </w:rPr>
      </w:pPr>
    </w:p>
    <w:p w14:paraId="60961DAE" w14:textId="77777777" w:rsidR="00D86052" w:rsidRPr="0031004C" w:rsidRDefault="00D86052" w:rsidP="00A57990">
      <w:pPr>
        <w:spacing w:after="0" w:line="240" w:lineRule="auto"/>
        <w:textAlignment w:val="top"/>
        <w:rPr>
          <w:rFonts w:ascii="Myriad Pro" w:hAnsi="Myriad Pro" w:cs="Arial"/>
          <w:b/>
          <w:bCs/>
          <w:color w:val="000000"/>
          <w:sz w:val="24"/>
          <w:szCs w:val="24"/>
        </w:rPr>
      </w:pPr>
      <w:r w:rsidRPr="0031004C">
        <w:rPr>
          <w:rFonts w:ascii="Myriad Pro" w:hAnsi="Myriad Pro" w:cs="Arial"/>
          <w:b/>
          <w:bCs/>
          <w:color w:val="000000"/>
          <w:sz w:val="24"/>
          <w:szCs w:val="24"/>
        </w:rPr>
        <w:t>Moved by: City of Calgary</w:t>
      </w:r>
    </w:p>
    <w:p w14:paraId="79FD931E" w14:textId="77777777" w:rsidR="00D86052" w:rsidRPr="0031004C" w:rsidRDefault="00D86052" w:rsidP="00A57990">
      <w:pPr>
        <w:spacing w:after="0" w:line="240" w:lineRule="auto"/>
        <w:textAlignment w:val="top"/>
        <w:rPr>
          <w:rFonts w:ascii="Myriad Pro" w:hAnsi="Myriad Pro" w:cs="Arial"/>
          <w:b/>
          <w:bCs/>
          <w:color w:val="000000"/>
          <w:sz w:val="24"/>
          <w:szCs w:val="24"/>
        </w:rPr>
      </w:pPr>
    </w:p>
    <w:p w14:paraId="1B2C7A10" w14:textId="27E97047" w:rsidR="005A7491" w:rsidRPr="005A7491" w:rsidRDefault="00D86052" w:rsidP="005A7491">
      <w:pPr>
        <w:pBdr>
          <w:bottom w:val="single" w:sz="12" w:space="1" w:color="auto"/>
        </w:pBdr>
        <w:adjustRightInd w:val="0"/>
        <w:spacing w:after="0" w:line="240" w:lineRule="auto"/>
        <w:rPr>
          <w:rFonts w:ascii="Myriad Pro" w:eastAsia="Myriad Pro" w:hAnsi="Myriad Pro" w:cs="Myriad Pro"/>
          <w:b/>
          <w:bCs/>
          <w:sz w:val="24"/>
          <w:szCs w:val="24"/>
        </w:rPr>
      </w:pPr>
      <w:r w:rsidRPr="0031004C">
        <w:rPr>
          <w:rFonts w:ascii="Myriad Pro" w:eastAsia="Myriad Pro" w:hAnsi="Myriad Pro" w:cs="Myriad Pro"/>
          <w:b/>
          <w:bCs/>
          <w:sz w:val="24"/>
          <w:szCs w:val="24"/>
        </w:rPr>
        <w:t>Seconded by: Town of Okotoks</w:t>
      </w:r>
    </w:p>
    <w:p w14:paraId="24C10045" w14:textId="627B02B2" w:rsidR="00D86052" w:rsidRPr="00C6569B" w:rsidRDefault="005A7491" w:rsidP="00513E6A">
      <w:pPr>
        <w:spacing w:before="120" w:after="0" w:line="240" w:lineRule="auto"/>
        <w:rPr>
          <w:rFonts w:ascii="Myriad Pro" w:hAnsi="Myriad Pro" w:cs="Arial"/>
          <w:sz w:val="24"/>
          <w:szCs w:val="24"/>
        </w:rPr>
      </w:pPr>
      <w:r>
        <w:rPr>
          <w:rFonts w:ascii="Myriad Pro" w:hAnsi="Myriad Pro" w:cs="Arial"/>
          <w:b/>
          <w:bCs/>
          <w:sz w:val="24"/>
          <w:szCs w:val="24"/>
        </w:rPr>
        <w:t>W</w:t>
      </w:r>
      <w:r w:rsidR="00D86052" w:rsidRPr="00C6569B">
        <w:rPr>
          <w:rFonts w:ascii="Myriad Pro" w:hAnsi="Myriad Pro" w:cs="Arial"/>
          <w:b/>
          <w:bCs/>
          <w:sz w:val="24"/>
          <w:szCs w:val="24"/>
        </w:rPr>
        <w:t>HEREAS</w:t>
      </w:r>
      <w:r w:rsidR="00D86052" w:rsidRPr="00C6569B">
        <w:rPr>
          <w:rFonts w:ascii="Myriad Pro" w:hAnsi="Myriad Pro" w:cs="Arial"/>
          <w:sz w:val="24"/>
          <w:szCs w:val="24"/>
        </w:rPr>
        <w:t> Alberta’s municipalities have long advocated for long-term, stable, predictable and appropriate funding in order to remain financially viable and continue to provide the services and infrastructure needed by our citizens;</w:t>
      </w:r>
    </w:p>
    <w:p w14:paraId="1B342944" w14:textId="77777777" w:rsidR="00D86052" w:rsidRPr="00C6569B" w:rsidRDefault="00D86052" w:rsidP="00A57990">
      <w:pPr>
        <w:spacing w:after="0" w:line="240" w:lineRule="auto"/>
        <w:rPr>
          <w:rFonts w:ascii="Myriad Pro" w:hAnsi="Myriad Pro" w:cs="Arial"/>
          <w:sz w:val="24"/>
          <w:szCs w:val="24"/>
        </w:rPr>
      </w:pPr>
    </w:p>
    <w:p w14:paraId="3B1FD325" w14:textId="77777777" w:rsidR="00D86052" w:rsidRPr="00C6569B" w:rsidRDefault="00D86052" w:rsidP="00A57990">
      <w:pPr>
        <w:spacing w:after="0" w:line="240" w:lineRule="auto"/>
        <w:rPr>
          <w:rFonts w:ascii="Myriad Pro" w:hAnsi="Myriad Pro" w:cs="Arial"/>
          <w:sz w:val="24"/>
          <w:szCs w:val="24"/>
        </w:rPr>
      </w:pPr>
      <w:r w:rsidRPr="00C6569B">
        <w:rPr>
          <w:rFonts w:ascii="Myriad Pro" w:hAnsi="Myriad Pro" w:cs="Arial"/>
          <w:b/>
          <w:bCs/>
          <w:color w:val="000000"/>
          <w:sz w:val="24"/>
          <w:szCs w:val="24"/>
        </w:rPr>
        <w:t>WHEREAS </w:t>
      </w:r>
      <w:r w:rsidRPr="00C6569B">
        <w:rPr>
          <w:rFonts w:ascii="Myriad Pro" w:hAnsi="Myriad Pro" w:cs="Arial"/>
          <w:color w:val="000000"/>
          <w:sz w:val="24"/>
          <w:szCs w:val="24"/>
        </w:rPr>
        <w:t>the</w:t>
      </w:r>
      <w:r w:rsidRPr="00C6569B">
        <w:rPr>
          <w:rFonts w:ascii="Myriad Pro" w:hAnsi="Myriad Pro" w:cs="Arial"/>
          <w:b/>
          <w:bCs/>
          <w:color w:val="000000"/>
          <w:sz w:val="24"/>
          <w:szCs w:val="24"/>
        </w:rPr>
        <w:t xml:space="preserve"> </w:t>
      </w:r>
      <w:r w:rsidRPr="00C6569B">
        <w:rPr>
          <w:rFonts w:ascii="Myriad Pro" w:hAnsi="Myriad Pro" w:cs="Arial"/>
          <w:color w:val="000000"/>
          <w:sz w:val="24"/>
          <w:szCs w:val="24"/>
        </w:rPr>
        <w:t xml:space="preserve">AUMA in 2020 passed a resolution, submitted by the City of Edmonton, </w:t>
      </w:r>
      <w:bookmarkStart w:id="10" w:name="_Hlk76439819"/>
      <w:r w:rsidRPr="00C6569B">
        <w:rPr>
          <w:rFonts w:ascii="Myriad Pro" w:hAnsi="Myriad Pro" w:cs="Arial"/>
          <w:color w:val="000000"/>
          <w:sz w:val="24"/>
          <w:szCs w:val="24"/>
        </w:rPr>
        <w:t>advocating for the Government of Alberta to reshape municipal finance for a new time and provide municipalities with reasonable measures and tools</w:t>
      </w:r>
      <w:bookmarkEnd w:id="10"/>
      <w:r w:rsidRPr="00C6569B">
        <w:rPr>
          <w:rFonts w:ascii="Myriad Pro" w:hAnsi="Myriad Pro" w:cs="Arial"/>
          <w:color w:val="000000"/>
          <w:sz w:val="24"/>
          <w:szCs w:val="24"/>
        </w:rPr>
        <w:t>, and the responsibility that goes with them, to enable cities, towns, and villages to sustainably meet their operating and capital budget needs</w:t>
      </w:r>
      <w:r w:rsidRPr="00C6569B">
        <w:rPr>
          <w:rFonts w:ascii="Myriad Pro" w:hAnsi="Myriad Pro" w:cs="Arial"/>
          <w:sz w:val="24"/>
          <w:szCs w:val="24"/>
        </w:rPr>
        <w:t xml:space="preserve">; </w:t>
      </w:r>
    </w:p>
    <w:p w14:paraId="4EF40A2F" w14:textId="77777777" w:rsidR="00D86052" w:rsidRPr="00C6569B" w:rsidRDefault="00D86052" w:rsidP="00A57990">
      <w:pPr>
        <w:spacing w:after="0" w:line="240" w:lineRule="auto"/>
        <w:rPr>
          <w:rFonts w:ascii="Myriad Pro" w:hAnsi="Myriad Pro" w:cs="Arial"/>
          <w:sz w:val="24"/>
          <w:szCs w:val="24"/>
        </w:rPr>
      </w:pPr>
    </w:p>
    <w:p w14:paraId="03377B74" w14:textId="77777777" w:rsidR="00D86052" w:rsidRPr="00C6569B" w:rsidRDefault="00D86052" w:rsidP="00A57990">
      <w:pPr>
        <w:spacing w:after="0" w:line="240" w:lineRule="auto"/>
        <w:rPr>
          <w:rFonts w:ascii="Myriad Pro" w:hAnsi="Myriad Pro" w:cs="Arial"/>
          <w:sz w:val="24"/>
          <w:szCs w:val="24"/>
        </w:rPr>
      </w:pPr>
      <w:r w:rsidRPr="00C6569B">
        <w:rPr>
          <w:rFonts w:ascii="Myriad Pro" w:hAnsi="Myriad Pro" w:cs="Arial"/>
          <w:b/>
          <w:bCs/>
          <w:color w:val="000000"/>
          <w:sz w:val="24"/>
          <w:szCs w:val="24"/>
        </w:rPr>
        <w:t>WHEREAS </w:t>
      </w:r>
      <w:r w:rsidRPr="00C6569B">
        <w:rPr>
          <w:rFonts w:ascii="Myriad Pro" w:hAnsi="Myriad Pro" w:cs="Arial"/>
          <w:color w:val="000000"/>
          <w:sz w:val="24"/>
          <w:szCs w:val="24"/>
        </w:rPr>
        <w:t>t</w:t>
      </w:r>
      <w:r w:rsidRPr="00C6569B">
        <w:rPr>
          <w:rFonts w:ascii="Myriad Pro" w:hAnsi="Myriad Pro" w:cs="Arial"/>
          <w:sz w:val="24"/>
          <w:szCs w:val="24"/>
        </w:rPr>
        <w:t xml:space="preserve">o support Calgary’s economic recovery and financial resiliency, Calgary City Council identified the need for a Financial Task Force with a mandate to identify and assess innovative solutions for short-term economic mitigation, long-term economic recovery, and revenue options to improve the City of Calgary’s financial resilience;  </w:t>
      </w:r>
    </w:p>
    <w:p w14:paraId="0287C478" w14:textId="77777777" w:rsidR="00D86052" w:rsidRPr="00C6569B" w:rsidRDefault="00D86052" w:rsidP="00A57990">
      <w:pPr>
        <w:spacing w:after="0" w:line="240" w:lineRule="auto"/>
        <w:rPr>
          <w:rFonts w:ascii="Myriad Pro" w:hAnsi="Myriad Pro" w:cs="Arial"/>
          <w:sz w:val="24"/>
          <w:szCs w:val="24"/>
        </w:rPr>
      </w:pPr>
    </w:p>
    <w:p w14:paraId="2D88F355" w14:textId="77777777" w:rsidR="00D86052" w:rsidRPr="00C6569B" w:rsidRDefault="00D86052" w:rsidP="00A57990">
      <w:pPr>
        <w:spacing w:after="0" w:line="240" w:lineRule="auto"/>
        <w:rPr>
          <w:rFonts w:ascii="Myriad Pro" w:hAnsi="Myriad Pro" w:cs="Arial"/>
          <w:sz w:val="24"/>
          <w:szCs w:val="24"/>
        </w:rPr>
      </w:pPr>
      <w:r w:rsidRPr="00C6569B">
        <w:rPr>
          <w:rFonts w:ascii="Myriad Pro" w:hAnsi="Myriad Pro" w:cs="Arial"/>
          <w:b/>
          <w:bCs/>
          <w:color w:val="000000"/>
          <w:sz w:val="24"/>
          <w:szCs w:val="24"/>
        </w:rPr>
        <w:t>WHEREAS</w:t>
      </w:r>
      <w:r w:rsidRPr="00C6569B">
        <w:rPr>
          <w:rFonts w:ascii="Myriad Pro" w:hAnsi="Myriad Pro" w:cs="Arial"/>
          <w:sz w:val="24"/>
          <w:szCs w:val="24"/>
        </w:rPr>
        <w:t xml:space="preserve"> several of the Financial Task Force’s recommendations are of interest to all of Alberta’s municipalities in our on-going advocacy with the Government of Alberta on municipal financial reform;</w:t>
      </w:r>
    </w:p>
    <w:p w14:paraId="79EBD624" w14:textId="77777777" w:rsidR="00D86052" w:rsidRPr="00C6569B" w:rsidRDefault="00D86052" w:rsidP="00A57990">
      <w:pPr>
        <w:spacing w:after="0" w:line="240" w:lineRule="auto"/>
        <w:rPr>
          <w:rFonts w:ascii="Myriad Pro" w:hAnsi="Myriad Pro" w:cs="Arial"/>
          <w:sz w:val="24"/>
          <w:szCs w:val="24"/>
        </w:rPr>
      </w:pPr>
    </w:p>
    <w:p w14:paraId="67832C92" w14:textId="77777777" w:rsidR="00D86052" w:rsidRDefault="00D86052" w:rsidP="00A57990">
      <w:pPr>
        <w:spacing w:after="0" w:line="240" w:lineRule="auto"/>
        <w:rPr>
          <w:rFonts w:ascii="Myriad Pro" w:hAnsi="Myriad Pro" w:cs="Arial"/>
          <w:sz w:val="24"/>
          <w:szCs w:val="24"/>
        </w:rPr>
      </w:pPr>
      <w:r w:rsidRPr="00C6569B">
        <w:rPr>
          <w:rFonts w:ascii="Myriad Pro" w:hAnsi="Myriad Pro" w:cs="Arial"/>
          <w:b/>
          <w:bCs/>
          <w:color w:val="000000"/>
          <w:sz w:val="24"/>
          <w:szCs w:val="24"/>
        </w:rPr>
        <w:t>WHEREAS</w:t>
      </w:r>
      <w:r w:rsidRPr="00C6569B">
        <w:rPr>
          <w:rFonts w:ascii="Myriad Pro" w:hAnsi="Myriad Pro" w:cs="Arial"/>
          <w:sz w:val="24"/>
          <w:szCs w:val="24"/>
        </w:rPr>
        <w:t xml:space="preserve"> the Financial Task Force recommended working with the Government of Alberta on municipal financial reform such as:</w:t>
      </w:r>
    </w:p>
    <w:p w14:paraId="2E51C2DE" w14:textId="77777777" w:rsidR="00D86052" w:rsidRPr="00C6569B" w:rsidRDefault="00D86052" w:rsidP="00A57990">
      <w:pPr>
        <w:spacing w:after="0" w:line="240" w:lineRule="auto"/>
        <w:rPr>
          <w:rFonts w:ascii="Myriad Pro" w:hAnsi="Myriad Pro" w:cs="Arial"/>
          <w:sz w:val="24"/>
          <w:szCs w:val="24"/>
        </w:rPr>
      </w:pPr>
    </w:p>
    <w:p w14:paraId="11AD92B9" w14:textId="77777777" w:rsidR="00D86052" w:rsidRPr="008C1C82" w:rsidRDefault="00D86052" w:rsidP="00513E6A">
      <w:pPr>
        <w:pStyle w:val="ListParagraph"/>
        <w:numPr>
          <w:ilvl w:val="0"/>
          <w:numId w:val="16"/>
        </w:numPr>
        <w:tabs>
          <w:tab w:val="left" w:pos="1134"/>
        </w:tabs>
        <w:ind w:firstLine="0"/>
        <w:contextualSpacing w:val="0"/>
        <w:jc w:val="both"/>
        <w:rPr>
          <w:rFonts w:ascii="Myriad Pro" w:hAnsi="Myriad Pro" w:cs="Arial"/>
          <w:sz w:val="24"/>
          <w:szCs w:val="24"/>
        </w:rPr>
      </w:pPr>
      <w:r w:rsidRPr="00C6569B">
        <w:rPr>
          <w:rFonts w:ascii="Myriad Pro" w:hAnsi="Myriad Pro" w:cs="Arial"/>
          <w:sz w:val="24"/>
          <w:szCs w:val="24"/>
        </w:rPr>
        <w:t>Expansion of revenue tools</w:t>
      </w:r>
      <w:r>
        <w:rPr>
          <w:rFonts w:ascii="Myriad Pro" w:hAnsi="Myriad Pro" w:cs="Arial"/>
          <w:sz w:val="24"/>
          <w:szCs w:val="24"/>
        </w:rPr>
        <w:t>;</w:t>
      </w:r>
    </w:p>
    <w:p w14:paraId="4AE26F0A" w14:textId="77777777" w:rsidR="00D86052" w:rsidRPr="008C1C82" w:rsidRDefault="00D86052" w:rsidP="00513E6A">
      <w:pPr>
        <w:pStyle w:val="ListParagraph"/>
        <w:numPr>
          <w:ilvl w:val="0"/>
          <w:numId w:val="16"/>
        </w:numPr>
        <w:tabs>
          <w:tab w:val="left" w:pos="1134"/>
        </w:tabs>
        <w:ind w:firstLine="0"/>
        <w:contextualSpacing w:val="0"/>
        <w:rPr>
          <w:rFonts w:ascii="Myriad Pro" w:hAnsi="Myriad Pro" w:cs="Arial"/>
          <w:sz w:val="24"/>
          <w:szCs w:val="24"/>
        </w:rPr>
      </w:pPr>
      <w:r w:rsidRPr="00C6569B">
        <w:rPr>
          <w:rFonts w:ascii="Myriad Pro" w:hAnsi="Myriad Pro" w:cs="Arial"/>
          <w:sz w:val="24"/>
          <w:szCs w:val="24"/>
        </w:rPr>
        <w:t xml:space="preserve">Property </w:t>
      </w:r>
      <w:r>
        <w:rPr>
          <w:rFonts w:ascii="Myriad Pro" w:hAnsi="Myriad Pro" w:cs="Arial"/>
          <w:sz w:val="24"/>
          <w:szCs w:val="24"/>
        </w:rPr>
        <w:t>t</w:t>
      </w:r>
      <w:r w:rsidRPr="00C6569B">
        <w:rPr>
          <w:rFonts w:ascii="Myriad Pro" w:hAnsi="Myriad Pro" w:cs="Arial"/>
          <w:sz w:val="24"/>
          <w:szCs w:val="24"/>
        </w:rPr>
        <w:t xml:space="preserve">ax </w:t>
      </w:r>
      <w:r>
        <w:rPr>
          <w:rFonts w:ascii="Myriad Pro" w:hAnsi="Myriad Pro" w:cs="Arial"/>
          <w:sz w:val="24"/>
          <w:szCs w:val="24"/>
        </w:rPr>
        <w:t>f</w:t>
      </w:r>
      <w:r w:rsidRPr="00C6569B">
        <w:rPr>
          <w:rFonts w:ascii="Myriad Pro" w:hAnsi="Myriad Pro" w:cs="Arial"/>
          <w:sz w:val="24"/>
          <w:szCs w:val="24"/>
        </w:rPr>
        <w:t>lexibility</w:t>
      </w:r>
      <w:r>
        <w:rPr>
          <w:rFonts w:ascii="Myriad Pro" w:hAnsi="Myriad Pro" w:cs="Arial"/>
          <w:sz w:val="24"/>
          <w:szCs w:val="24"/>
        </w:rPr>
        <w:t>;</w:t>
      </w:r>
      <w:r w:rsidRPr="00C6569B">
        <w:rPr>
          <w:rFonts w:ascii="Myriad Pro" w:hAnsi="Myriad Pro" w:cs="Arial"/>
          <w:sz w:val="24"/>
          <w:szCs w:val="24"/>
        </w:rPr>
        <w:t xml:space="preserve"> </w:t>
      </w:r>
    </w:p>
    <w:p w14:paraId="6BCAB66F" w14:textId="77777777" w:rsidR="00D86052" w:rsidRPr="008C1C82" w:rsidRDefault="00D86052" w:rsidP="00513E6A">
      <w:pPr>
        <w:pStyle w:val="ListParagraph"/>
        <w:numPr>
          <w:ilvl w:val="0"/>
          <w:numId w:val="16"/>
        </w:numPr>
        <w:tabs>
          <w:tab w:val="left" w:pos="1134"/>
        </w:tabs>
        <w:ind w:firstLine="0"/>
        <w:contextualSpacing w:val="0"/>
        <w:rPr>
          <w:rFonts w:ascii="Myriad Pro" w:hAnsi="Myriad Pro" w:cs="Arial"/>
          <w:sz w:val="24"/>
          <w:szCs w:val="24"/>
        </w:rPr>
      </w:pPr>
      <w:r w:rsidRPr="00C6569B">
        <w:rPr>
          <w:rFonts w:ascii="Myriad Pro" w:hAnsi="Myriad Pro" w:cs="Arial"/>
          <w:sz w:val="24"/>
          <w:szCs w:val="24"/>
        </w:rPr>
        <w:t>Taxation of non-property related activity</w:t>
      </w:r>
      <w:r>
        <w:rPr>
          <w:rFonts w:ascii="Myriad Pro" w:hAnsi="Myriad Pro" w:cs="Arial"/>
          <w:sz w:val="24"/>
          <w:szCs w:val="24"/>
        </w:rPr>
        <w:t>; and</w:t>
      </w:r>
    </w:p>
    <w:p w14:paraId="5AC5BE6D" w14:textId="77777777" w:rsidR="00D86052" w:rsidRPr="00C6569B" w:rsidRDefault="00D86052" w:rsidP="00513E6A">
      <w:pPr>
        <w:pStyle w:val="ListParagraph"/>
        <w:numPr>
          <w:ilvl w:val="0"/>
          <w:numId w:val="16"/>
        </w:numPr>
        <w:tabs>
          <w:tab w:val="left" w:pos="1134"/>
        </w:tabs>
        <w:ind w:firstLine="0"/>
        <w:contextualSpacing w:val="0"/>
        <w:rPr>
          <w:rFonts w:ascii="Myriad Pro" w:hAnsi="Myriad Pro" w:cs="Arial"/>
          <w:sz w:val="24"/>
          <w:szCs w:val="24"/>
        </w:rPr>
      </w:pPr>
      <w:r w:rsidRPr="00C6569B">
        <w:rPr>
          <w:rFonts w:ascii="Myriad Pro" w:hAnsi="Myriad Pro" w:cs="Arial"/>
          <w:sz w:val="24"/>
          <w:szCs w:val="24"/>
        </w:rPr>
        <w:t>Non-residential sub-classes</w:t>
      </w:r>
      <w:r>
        <w:rPr>
          <w:rFonts w:ascii="Myriad Pro" w:hAnsi="Myriad Pro" w:cs="Arial"/>
          <w:sz w:val="24"/>
          <w:szCs w:val="24"/>
        </w:rPr>
        <w:t>;</w:t>
      </w:r>
      <w:r w:rsidRPr="00C6569B">
        <w:rPr>
          <w:rFonts w:ascii="Myriad Pro" w:hAnsi="Myriad Pro" w:cs="Arial"/>
          <w:sz w:val="24"/>
          <w:szCs w:val="24"/>
        </w:rPr>
        <w:t xml:space="preserve"> </w:t>
      </w:r>
    </w:p>
    <w:p w14:paraId="6F275069" w14:textId="77777777" w:rsidR="00D86052" w:rsidRPr="00C6569B" w:rsidRDefault="00D86052" w:rsidP="00A57990">
      <w:pPr>
        <w:spacing w:after="0" w:line="240" w:lineRule="auto"/>
        <w:rPr>
          <w:rFonts w:ascii="Myriad Pro" w:hAnsi="Myriad Pro" w:cs="Arial"/>
          <w:sz w:val="24"/>
          <w:szCs w:val="24"/>
        </w:rPr>
      </w:pPr>
    </w:p>
    <w:p w14:paraId="5244ACCD" w14:textId="77777777" w:rsidR="00D86052" w:rsidRPr="00C6569B" w:rsidRDefault="00D86052" w:rsidP="00A57990">
      <w:pPr>
        <w:spacing w:after="0" w:line="240" w:lineRule="auto"/>
        <w:rPr>
          <w:rFonts w:ascii="Myriad Pro" w:hAnsi="Myriad Pro" w:cs="Arial"/>
          <w:sz w:val="24"/>
          <w:szCs w:val="24"/>
        </w:rPr>
      </w:pPr>
      <w:r w:rsidRPr="00C6569B">
        <w:rPr>
          <w:rFonts w:ascii="Myriad Pro" w:hAnsi="Myriad Pro" w:cs="Arial"/>
          <w:b/>
          <w:bCs/>
          <w:color w:val="000000"/>
          <w:sz w:val="24"/>
          <w:szCs w:val="24"/>
        </w:rPr>
        <w:t xml:space="preserve">WHEREAS </w:t>
      </w:r>
      <w:r w:rsidRPr="00C6569B">
        <w:rPr>
          <w:rFonts w:ascii="Myriad Pro" w:hAnsi="Myriad Pro" w:cs="Arial"/>
          <w:sz w:val="24"/>
          <w:szCs w:val="24"/>
        </w:rPr>
        <w:t>without changes to legislation, there is limited opportunity for change in these areas</w:t>
      </w:r>
      <w:r w:rsidRPr="00C6569B">
        <w:rPr>
          <w:rFonts w:ascii="Myriad Pro" w:hAnsi="Myriad Pro" w:cs="Arial"/>
          <w:color w:val="000000"/>
          <w:sz w:val="24"/>
          <w:szCs w:val="24"/>
        </w:rPr>
        <w:t>;</w:t>
      </w:r>
      <w:r w:rsidRPr="00C6569B">
        <w:rPr>
          <w:rFonts w:ascii="Myriad Pro" w:hAnsi="Myriad Pro" w:cs="Arial"/>
          <w:sz w:val="24"/>
          <w:szCs w:val="24"/>
        </w:rPr>
        <w:t xml:space="preserve"> </w:t>
      </w:r>
    </w:p>
    <w:p w14:paraId="2FA61A9A" w14:textId="77777777" w:rsidR="00D86052" w:rsidRPr="00C6569B" w:rsidRDefault="00D86052" w:rsidP="00A57990">
      <w:pPr>
        <w:spacing w:after="0" w:line="240" w:lineRule="auto"/>
        <w:rPr>
          <w:rFonts w:ascii="Myriad Pro" w:hAnsi="Myriad Pro" w:cs="Arial"/>
          <w:sz w:val="24"/>
          <w:szCs w:val="24"/>
        </w:rPr>
      </w:pPr>
    </w:p>
    <w:p w14:paraId="12574F87" w14:textId="77777777" w:rsidR="00D86052" w:rsidRPr="00C6569B" w:rsidRDefault="00D86052" w:rsidP="00A57990">
      <w:pPr>
        <w:spacing w:after="0" w:line="240" w:lineRule="auto"/>
        <w:rPr>
          <w:rFonts w:ascii="Myriad Pro" w:hAnsi="Myriad Pro" w:cs="Arial"/>
          <w:sz w:val="24"/>
          <w:szCs w:val="24"/>
        </w:rPr>
      </w:pPr>
      <w:r w:rsidRPr="00C6569B">
        <w:rPr>
          <w:rFonts w:ascii="Myriad Pro" w:hAnsi="Myriad Pro" w:cs="Arial"/>
          <w:b/>
          <w:bCs/>
          <w:color w:val="000000"/>
          <w:sz w:val="24"/>
          <w:szCs w:val="24"/>
        </w:rPr>
        <w:t>WHEREAS</w:t>
      </w:r>
      <w:r w:rsidRPr="00C6569B">
        <w:rPr>
          <w:rFonts w:ascii="Myriad Pro" w:hAnsi="Myriad Pro" w:cs="Arial"/>
          <w:sz w:val="24"/>
          <w:szCs w:val="24"/>
        </w:rPr>
        <w:t xml:space="preserve"> research and analysis are needed that documents the extent of the decline in bricks and mortar retail and the current transition to new models of goods and services delivery to demonstrate that municipalities’ traditional real estate tax revenues cannot capture the transition to e-commerce transactions;</w:t>
      </w:r>
    </w:p>
    <w:p w14:paraId="3A92AFC1" w14:textId="77777777" w:rsidR="00D86052" w:rsidRDefault="00D86052" w:rsidP="00A57990">
      <w:pPr>
        <w:spacing w:after="0" w:line="240" w:lineRule="auto"/>
        <w:rPr>
          <w:rFonts w:ascii="Myriad Pro" w:hAnsi="Myriad Pro" w:cs="Arial"/>
          <w:sz w:val="24"/>
          <w:szCs w:val="24"/>
        </w:rPr>
      </w:pPr>
      <w:r>
        <w:rPr>
          <w:rFonts w:ascii="Myriad Pro" w:hAnsi="Myriad Pro" w:cs="Arial"/>
          <w:sz w:val="24"/>
          <w:szCs w:val="24"/>
        </w:rPr>
        <w:br w:type="page"/>
      </w:r>
    </w:p>
    <w:p w14:paraId="286D646B" w14:textId="20DE17DD" w:rsidR="00D86052" w:rsidRDefault="00D86052" w:rsidP="00A57990">
      <w:pPr>
        <w:spacing w:after="0" w:line="240" w:lineRule="auto"/>
        <w:textAlignment w:val="top"/>
        <w:rPr>
          <w:rFonts w:ascii="Myriad Pro" w:hAnsi="Myriad Pro" w:cs="Arial"/>
          <w:sz w:val="24"/>
          <w:szCs w:val="24"/>
        </w:rPr>
      </w:pPr>
      <w:r w:rsidRPr="00C6569B">
        <w:rPr>
          <w:rFonts w:ascii="Myriad Pro" w:hAnsi="Myriad Pro" w:cs="Arial"/>
          <w:b/>
          <w:bCs/>
          <w:color w:val="000000"/>
          <w:sz w:val="24"/>
          <w:szCs w:val="24"/>
        </w:rPr>
        <w:lastRenderedPageBreak/>
        <w:t>WHEREAS</w:t>
      </w:r>
      <w:r w:rsidRPr="00C6569B">
        <w:rPr>
          <w:rFonts w:ascii="Myriad Pro" w:hAnsi="Myriad Pro" w:cs="Arial"/>
          <w:sz w:val="24"/>
          <w:szCs w:val="24"/>
        </w:rPr>
        <w:t xml:space="preserve"> research and analysis identifying a comprehensive list of services and associated costs redirected to municipalities is required to support AUMA and Alberta municipalities advocacy and dialogue with the Government of Alberta in determining the fiscal tools necessary to allow effective delivery of those services by the municipality;</w:t>
      </w:r>
      <w:r w:rsidR="0036163F">
        <w:rPr>
          <w:rFonts w:ascii="Myriad Pro" w:hAnsi="Myriad Pro" w:cs="Arial"/>
          <w:sz w:val="24"/>
          <w:szCs w:val="24"/>
        </w:rPr>
        <w:t xml:space="preserve"> and</w:t>
      </w:r>
    </w:p>
    <w:p w14:paraId="0EEF5263" w14:textId="77777777" w:rsidR="00B4200A" w:rsidRPr="00C6569B" w:rsidRDefault="00B4200A" w:rsidP="00A57990">
      <w:pPr>
        <w:spacing w:after="0" w:line="240" w:lineRule="auto"/>
        <w:textAlignment w:val="top"/>
        <w:rPr>
          <w:rFonts w:ascii="Myriad Pro" w:hAnsi="Myriad Pro" w:cs="Arial"/>
          <w:sz w:val="24"/>
          <w:szCs w:val="24"/>
        </w:rPr>
      </w:pPr>
    </w:p>
    <w:p w14:paraId="587CD1B9" w14:textId="28F03FF2" w:rsidR="00D86052" w:rsidRDefault="00D86052" w:rsidP="00A57990">
      <w:pPr>
        <w:spacing w:after="0" w:line="240" w:lineRule="auto"/>
        <w:rPr>
          <w:rFonts w:ascii="Myriad Pro" w:hAnsi="Myriad Pro" w:cs="Arial"/>
          <w:sz w:val="24"/>
          <w:szCs w:val="24"/>
        </w:rPr>
      </w:pPr>
      <w:r w:rsidRPr="00C6569B">
        <w:rPr>
          <w:rFonts w:ascii="Myriad Pro" w:hAnsi="Myriad Pro" w:cs="Arial"/>
          <w:b/>
          <w:bCs/>
          <w:color w:val="000000"/>
          <w:sz w:val="24"/>
          <w:szCs w:val="24"/>
        </w:rPr>
        <w:t xml:space="preserve">WHEREAS </w:t>
      </w:r>
      <w:r w:rsidRPr="00C6569B">
        <w:rPr>
          <w:rFonts w:ascii="Myriad Pro" w:hAnsi="Myriad Pro" w:cs="Arial"/>
          <w:sz w:val="24"/>
          <w:szCs w:val="24"/>
        </w:rPr>
        <w:t>incorporating some of the Financial Taskforce recommendations can focus and improve AUMA’s ongoing advocacy and work.</w:t>
      </w:r>
    </w:p>
    <w:p w14:paraId="22AC3ECD" w14:textId="77777777" w:rsidR="00B4200A" w:rsidRPr="00C6569B" w:rsidRDefault="00B4200A" w:rsidP="00A57990">
      <w:pPr>
        <w:spacing w:after="0" w:line="240" w:lineRule="auto"/>
        <w:rPr>
          <w:rFonts w:ascii="Myriad Pro" w:hAnsi="Myriad Pro" w:cs="Arial"/>
          <w:sz w:val="24"/>
          <w:szCs w:val="24"/>
        </w:rPr>
      </w:pPr>
    </w:p>
    <w:p w14:paraId="0F04D15C" w14:textId="5467D0C6" w:rsidR="00D86052" w:rsidRPr="00C6569B" w:rsidRDefault="00D86052" w:rsidP="00A57990">
      <w:pPr>
        <w:spacing w:after="0" w:line="240" w:lineRule="auto"/>
        <w:textAlignment w:val="top"/>
        <w:rPr>
          <w:rFonts w:ascii="Myriad Pro" w:hAnsi="Myriad Pro" w:cs="Arial"/>
          <w:sz w:val="24"/>
          <w:szCs w:val="24"/>
        </w:rPr>
      </w:pPr>
      <w:r w:rsidRPr="00C6569B">
        <w:rPr>
          <w:rFonts w:ascii="Myriad Pro" w:hAnsi="Myriad Pro" w:cs="Arial"/>
          <w:b/>
          <w:bCs/>
          <w:sz w:val="24"/>
          <w:szCs w:val="24"/>
        </w:rPr>
        <w:t>IT IS THEREFORE RESOLVED THAT </w:t>
      </w:r>
      <w:r w:rsidRPr="00C6569B">
        <w:rPr>
          <w:rFonts w:ascii="Myriad Pro" w:hAnsi="Myriad Pro" w:cs="Arial"/>
          <w:sz w:val="24"/>
          <w:szCs w:val="24"/>
        </w:rPr>
        <w:t>the Alberta Urban Municipalities Association continue to advocate to the Government of Alberta for municipal finance reform</w:t>
      </w:r>
      <w:r>
        <w:rPr>
          <w:rFonts w:ascii="Myriad Pro" w:hAnsi="Myriad Pro" w:cs="Arial"/>
          <w:sz w:val="24"/>
          <w:szCs w:val="24"/>
        </w:rPr>
        <w:t>, including</w:t>
      </w:r>
      <w:r w:rsidRPr="00C6569B">
        <w:rPr>
          <w:rFonts w:ascii="Myriad Pro" w:hAnsi="Myriad Pro" w:cs="Arial"/>
          <w:sz w:val="24"/>
          <w:szCs w:val="24"/>
        </w:rPr>
        <w:t>:</w:t>
      </w:r>
    </w:p>
    <w:p w14:paraId="46E07B95" w14:textId="77777777" w:rsidR="00D86052" w:rsidRPr="00C6569B" w:rsidRDefault="00D86052" w:rsidP="008A0BE4">
      <w:pPr>
        <w:pStyle w:val="NoSpacing"/>
        <w:numPr>
          <w:ilvl w:val="0"/>
          <w:numId w:val="15"/>
        </w:numPr>
        <w:ind w:left="1134" w:hanging="414"/>
        <w:rPr>
          <w:rFonts w:ascii="Myriad Pro" w:hAnsi="Myriad Pro" w:cs="Arial"/>
          <w:sz w:val="24"/>
          <w:szCs w:val="24"/>
        </w:rPr>
      </w:pPr>
      <w:r>
        <w:rPr>
          <w:rFonts w:ascii="Myriad Pro" w:hAnsi="Myriad Pro" w:cs="Arial"/>
          <w:sz w:val="24"/>
          <w:szCs w:val="24"/>
        </w:rPr>
        <w:t>T</w:t>
      </w:r>
      <w:r w:rsidRPr="00C6569B">
        <w:rPr>
          <w:rFonts w:ascii="Myriad Pro" w:hAnsi="Myriad Pro" w:cs="Arial"/>
          <w:sz w:val="24"/>
          <w:szCs w:val="24"/>
        </w:rPr>
        <w:t xml:space="preserve">he expansion of revenue tools to reduce reliance on property taxes as opportunities allow; </w:t>
      </w:r>
    </w:p>
    <w:p w14:paraId="2CF1CFB5" w14:textId="77777777" w:rsidR="00D86052" w:rsidRPr="00C6569B" w:rsidRDefault="00D86052" w:rsidP="008A0BE4">
      <w:pPr>
        <w:pStyle w:val="NoSpacing"/>
        <w:numPr>
          <w:ilvl w:val="0"/>
          <w:numId w:val="15"/>
        </w:numPr>
        <w:ind w:left="1134" w:hanging="414"/>
        <w:rPr>
          <w:rFonts w:ascii="Myriad Pro" w:hAnsi="Myriad Pro" w:cs="Arial"/>
          <w:sz w:val="24"/>
          <w:szCs w:val="24"/>
        </w:rPr>
      </w:pPr>
      <w:r>
        <w:rPr>
          <w:rFonts w:ascii="Myriad Pro" w:hAnsi="Myriad Pro" w:cs="Arial"/>
          <w:sz w:val="24"/>
          <w:szCs w:val="24"/>
        </w:rPr>
        <w:t>T</w:t>
      </w:r>
      <w:r w:rsidRPr="00C6569B">
        <w:rPr>
          <w:rFonts w:ascii="Myriad Pro" w:hAnsi="Myriad Pro" w:cs="Arial"/>
          <w:sz w:val="24"/>
          <w:szCs w:val="24"/>
        </w:rPr>
        <w:t>he expansion of property tax flexibility as opportunities allow;</w:t>
      </w:r>
    </w:p>
    <w:p w14:paraId="53BA1EA8" w14:textId="77777777" w:rsidR="00D86052" w:rsidRPr="00C6569B" w:rsidRDefault="00D86052" w:rsidP="008A0BE4">
      <w:pPr>
        <w:pStyle w:val="NoSpacing"/>
        <w:numPr>
          <w:ilvl w:val="0"/>
          <w:numId w:val="15"/>
        </w:numPr>
        <w:ind w:left="1134" w:hanging="414"/>
        <w:rPr>
          <w:rFonts w:ascii="Myriad Pro" w:hAnsi="Myriad Pro" w:cs="Arial"/>
          <w:sz w:val="24"/>
          <w:szCs w:val="24"/>
        </w:rPr>
      </w:pPr>
      <w:r>
        <w:rPr>
          <w:rFonts w:ascii="Myriad Pro" w:hAnsi="Myriad Pro" w:cs="Arial"/>
          <w:sz w:val="24"/>
          <w:szCs w:val="24"/>
        </w:rPr>
        <w:t>T</w:t>
      </w:r>
      <w:r w:rsidRPr="00C6569B">
        <w:rPr>
          <w:rFonts w:ascii="Myriad Pro" w:hAnsi="Myriad Pro" w:cs="Arial"/>
          <w:sz w:val="24"/>
          <w:szCs w:val="24"/>
        </w:rPr>
        <w:t>he expansion of revenue tools to non-property related activities as opportunities allow;</w:t>
      </w:r>
    </w:p>
    <w:p w14:paraId="242CD88E" w14:textId="536DDE6C" w:rsidR="00D86052" w:rsidRPr="00BE0CD7" w:rsidRDefault="00D86052" w:rsidP="008A0BE4">
      <w:pPr>
        <w:pStyle w:val="NoSpacing"/>
        <w:numPr>
          <w:ilvl w:val="0"/>
          <w:numId w:val="15"/>
        </w:numPr>
        <w:ind w:left="1134" w:hanging="414"/>
        <w:textAlignment w:val="top"/>
        <w:rPr>
          <w:rFonts w:ascii="Myriad Pro" w:hAnsi="Myriad Pro" w:cs="Arial"/>
          <w:b/>
          <w:bCs/>
          <w:color w:val="000000"/>
          <w:sz w:val="24"/>
          <w:szCs w:val="24"/>
        </w:rPr>
      </w:pPr>
      <w:r w:rsidRPr="00D86052">
        <w:rPr>
          <w:rFonts w:ascii="Myriad Pro" w:hAnsi="Myriad Pro" w:cs="Arial"/>
          <w:sz w:val="24"/>
          <w:szCs w:val="24"/>
        </w:rPr>
        <w:t>The development of non-residential property sub-classes that are efficient and easily administered to allow municipalities a tool for targeted financial relief;</w:t>
      </w:r>
    </w:p>
    <w:p w14:paraId="38FABF2F" w14:textId="77777777" w:rsidR="00BE0CD7" w:rsidRPr="00D86052" w:rsidRDefault="00BE0CD7" w:rsidP="00A57990">
      <w:pPr>
        <w:pStyle w:val="NoSpacing"/>
        <w:ind w:left="714"/>
        <w:textAlignment w:val="top"/>
        <w:rPr>
          <w:rFonts w:ascii="Myriad Pro" w:hAnsi="Myriad Pro" w:cs="Arial"/>
          <w:b/>
          <w:bCs/>
          <w:color w:val="000000"/>
          <w:sz w:val="24"/>
          <w:szCs w:val="24"/>
        </w:rPr>
      </w:pPr>
    </w:p>
    <w:p w14:paraId="31676429" w14:textId="470444BD" w:rsidR="00D86052" w:rsidRPr="00C6569B" w:rsidRDefault="00D86052" w:rsidP="00A57990">
      <w:pPr>
        <w:spacing w:after="0" w:line="240" w:lineRule="auto"/>
        <w:textAlignment w:val="top"/>
        <w:rPr>
          <w:rFonts w:ascii="Myriad Pro" w:hAnsi="Myriad Pro" w:cs="Arial"/>
          <w:color w:val="000000"/>
          <w:sz w:val="24"/>
          <w:szCs w:val="24"/>
        </w:rPr>
      </w:pPr>
      <w:r w:rsidRPr="00C6569B">
        <w:rPr>
          <w:rFonts w:ascii="Myriad Pro" w:hAnsi="Myriad Pro" w:cs="Arial"/>
          <w:b/>
          <w:bCs/>
          <w:color w:val="000000"/>
          <w:sz w:val="24"/>
          <w:szCs w:val="24"/>
        </w:rPr>
        <w:t>FURTHER BE IT RESOLVED THAT</w:t>
      </w:r>
      <w:r w:rsidRPr="00C6569B">
        <w:rPr>
          <w:rFonts w:ascii="Myriad Pro" w:hAnsi="Myriad Pro" w:cs="Arial"/>
          <w:color w:val="000000"/>
          <w:sz w:val="24"/>
          <w:szCs w:val="24"/>
        </w:rPr>
        <w:t xml:space="preserve"> to support our advocacy</w:t>
      </w:r>
      <w:r>
        <w:rPr>
          <w:rFonts w:ascii="Myriad Pro" w:hAnsi="Myriad Pro" w:cs="Arial"/>
          <w:color w:val="000000"/>
          <w:sz w:val="24"/>
          <w:szCs w:val="24"/>
        </w:rPr>
        <w:t>,</w:t>
      </w:r>
      <w:r w:rsidRPr="00C6569B">
        <w:rPr>
          <w:rFonts w:ascii="Myriad Pro" w:hAnsi="Myriad Pro" w:cs="Arial"/>
          <w:color w:val="000000"/>
          <w:sz w:val="24"/>
          <w:szCs w:val="24"/>
        </w:rPr>
        <w:t xml:space="preserve"> the AUMA, in collaboration with Alberta’s municipalities, and if possible</w:t>
      </w:r>
      <w:r>
        <w:rPr>
          <w:rFonts w:ascii="Myriad Pro" w:hAnsi="Myriad Pro" w:cs="Arial"/>
          <w:color w:val="000000"/>
          <w:sz w:val="24"/>
          <w:szCs w:val="24"/>
        </w:rPr>
        <w:t>,</w:t>
      </w:r>
      <w:r w:rsidRPr="00C6569B">
        <w:rPr>
          <w:rFonts w:ascii="Myriad Pro" w:hAnsi="Myriad Pro" w:cs="Arial"/>
          <w:color w:val="000000"/>
          <w:sz w:val="24"/>
          <w:szCs w:val="24"/>
        </w:rPr>
        <w:t xml:space="preserve"> the Government of Alberta undertake research studies and/or collect information on:</w:t>
      </w:r>
    </w:p>
    <w:p w14:paraId="667A4120" w14:textId="77777777" w:rsidR="00D86052" w:rsidRPr="00C6569B" w:rsidRDefault="00D86052" w:rsidP="008A0BE4">
      <w:pPr>
        <w:pStyle w:val="NoSpacing"/>
        <w:numPr>
          <w:ilvl w:val="0"/>
          <w:numId w:val="15"/>
        </w:numPr>
        <w:ind w:left="1134" w:hanging="414"/>
        <w:rPr>
          <w:rFonts w:ascii="Myriad Pro" w:hAnsi="Myriad Pro" w:cs="Arial"/>
          <w:sz w:val="24"/>
          <w:szCs w:val="24"/>
        </w:rPr>
      </w:pPr>
      <w:r w:rsidRPr="008A0BE4">
        <w:rPr>
          <w:rFonts w:ascii="Myriad Pro" w:hAnsi="Myriad Pro" w:cs="Arial"/>
          <w:sz w:val="24"/>
          <w:szCs w:val="24"/>
        </w:rPr>
        <w:t>The impact of e-commerce</w:t>
      </w:r>
      <w:r w:rsidRPr="00C6569B">
        <w:rPr>
          <w:rFonts w:ascii="Myriad Pro" w:hAnsi="Myriad Pro" w:cs="Arial"/>
          <w:sz w:val="24"/>
          <w:szCs w:val="24"/>
        </w:rPr>
        <w:t xml:space="preserve"> and the new models of goods and services delivery on municipal economies and finances; and</w:t>
      </w:r>
    </w:p>
    <w:p w14:paraId="46951A2D" w14:textId="6D626130" w:rsidR="00D86052" w:rsidRDefault="00D86052" w:rsidP="008A0BE4">
      <w:pPr>
        <w:pStyle w:val="NoSpacing"/>
        <w:numPr>
          <w:ilvl w:val="0"/>
          <w:numId w:val="15"/>
        </w:numPr>
        <w:ind w:left="1134" w:hanging="414"/>
        <w:rPr>
          <w:rFonts w:ascii="Myriad Pro" w:hAnsi="Myriad Pro" w:cs="Arial"/>
          <w:sz w:val="24"/>
          <w:szCs w:val="24"/>
        </w:rPr>
      </w:pPr>
      <w:r w:rsidRPr="00BE0CD7">
        <w:rPr>
          <w:rFonts w:ascii="Myriad Pro" w:hAnsi="Myriad Pro" w:cs="Arial"/>
          <w:sz w:val="24"/>
          <w:szCs w:val="24"/>
        </w:rPr>
        <w:t>Identifying a comprehensive list of services and associated costs redirected to municipalities.</w:t>
      </w:r>
    </w:p>
    <w:p w14:paraId="72375DA1" w14:textId="77777777" w:rsidR="00BE0CD7" w:rsidRPr="00BE0CD7" w:rsidRDefault="00BE0CD7" w:rsidP="00A57990">
      <w:pPr>
        <w:pStyle w:val="ListParagraph"/>
        <w:ind w:left="773"/>
        <w:contextualSpacing w:val="0"/>
        <w:textAlignment w:val="top"/>
        <w:rPr>
          <w:rFonts w:ascii="Myriad Pro" w:hAnsi="Myriad Pro" w:cs="Arial"/>
          <w:sz w:val="24"/>
          <w:szCs w:val="24"/>
        </w:rPr>
      </w:pPr>
    </w:p>
    <w:p w14:paraId="611A19C5" w14:textId="77777777" w:rsidR="00D86052" w:rsidRPr="00C6569B" w:rsidRDefault="00D86052" w:rsidP="00A57990">
      <w:pPr>
        <w:spacing w:after="0" w:line="240" w:lineRule="auto"/>
        <w:textAlignment w:val="top"/>
        <w:rPr>
          <w:rFonts w:ascii="Myriad Pro" w:hAnsi="Myriad Pro" w:cs="Arial"/>
          <w:b/>
          <w:bCs/>
          <w:sz w:val="24"/>
          <w:szCs w:val="24"/>
        </w:rPr>
      </w:pPr>
      <w:r w:rsidRPr="00C6569B">
        <w:rPr>
          <w:rFonts w:ascii="Myriad Pro" w:hAnsi="Myriad Pro" w:cs="Arial"/>
          <w:b/>
          <w:bCs/>
          <w:sz w:val="24"/>
          <w:szCs w:val="24"/>
        </w:rPr>
        <w:t>BACKGROUND:</w:t>
      </w:r>
    </w:p>
    <w:p w14:paraId="415B8A36" w14:textId="6BEB4F5A" w:rsidR="00D86052" w:rsidRDefault="00D86052" w:rsidP="00A57990">
      <w:pPr>
        <w:spacing w:after="0" w:line="240" w:lineRule="auto"/>
        <w:textAlignment w:val="top"/>
        <w:rPr>
          <w:rFonts w:ascii="Myriad Pro" w:hAnsi="Myriad Pro" w:cs="Arial"/>
          <w:sz w:val="24"/>
          <w:szCs w:val="24"/>
        </w:rPr>
      </w:pPr>
      <w:r w:rsidRPr="00A808A9">
        <w:rPr>
          <w:rFonts w:ascii="Myriad Pro" w:hAnsi="Myriad Pro" w:cs="Arial"/>
          <w:sz w:val="24"/>
          <w:szCs w:val="24"/>
        </w:rPr>
        <w:t xml:space="preserve">To support Calgary’s economic recovery and financial resiliency, Calgary City Council identified the need for a Financial Task Force (FTF) with the mandate to identify and assess innovative solutions for short-term economic mitigation, long-term economic recovery, and revenue options for The City of Calgary’s financial resiliency. The FTF worked for nine months over 2019-2020 and made 35 recommendations, all of which were adopted by Calgary City Council in June 2020. </w:t>
      </w:r>
    </w:p>
    <w:p w14:paraId="3D503392" w14:textId="77777777" w:rsidR="00A2733E" w:rsidRPr="00A808A9" w:rsidRDefault="00A2733E" w:rsidP="00A57990">
      <w:pPr>
        <w:spacing w:after="0" w:line="240" w:lineRule="auto"/>
        <w:textAlignment w:val="top"/>
        <w:rPr>
          <w:rFonts w:ascii="Myriad Pro" w:hAnsi="Myriad Pro" w:cs="Arial"/>
          <w:sz w:val="24"/>
          <w:szCs w:val="24"/>
        </w:rPr>
      </w:pPr>
    </w:p>
    <w:p w14:paraId="6FC37D34" w14:textId="48D735E4" w:rsidR="00361E72" w:rsidRDefault="00D86052" w:rsidP="00A2733E">
      <w:pPr>
        <w:spacing w:after="0" w:line="240" w:lineRule="auto"/>
        <w:textAlignment w:val="top"/>
        <w:rPr>
          <w:rFonts w:ascii="Myriad Pro" w:hAnsi="Myriad Pro" w:cs="Arial"/>
          <w:sz w:val="24"/>
          <w:szCs w:val="24"/>
        </w:rPr>
      </w:pPr>
      <w:r w:rsidRPr="00A808A9">
        <w:rPr>
          <w:rFonts w:ascii="Myriad Pro" w:hAnsi="Myriad Pro" w:cs="Arial"/>
          <w:sz w:val="24"/>
          <w:szCs w:val="24"/>
        </w:rPr>
        <w:t>The City of Calgary sees alignment with AUMA’s advocacy on municipal finance reform, a policy that was adopted at the 2020 AUMA Convention, and several of the FTF’s recommendations. The proposed resolution directs the AUMA incorporate several of the FTF’s recommendations into AUMA municipal finance reform policy to help support our collective municipal advocacy towards the Government of Alberta. The resolution asks that the AUMA to include specific policies such as</w:t>
      </w:r>
      <w:r w:rsidR="00A2733E">
        <w:rPr>
          <w:rFonts w:ascii="Myriad Pro" w:hAnsi="Myriad Pro" w:cs="Arial"/>
          <w:sz w:val="24"/>
          <w:szCs w:val="24"/>
        </w:rPr>
        <w:t>:</w:t>
      </w:r>
    </w:p>
    <w:p w14:paraId="6DAB038D" w14:textId="37F8E3F0" w:rsidR="00361E72" w:rsidRPr="00D61933" w:rsidRDefault="00D86052" w:rsidP="001C61D7">
      <w:pPr>
        <w:pStyle w:val="ListParagraph"/>
        <w:numPr>
          <w:ilvl w:val="0"/>
          <w:numId w:val="31"/>
        </w:numPr>
        <w:ind w:left="426" w:hanging="426"/>
        <w:rPr>
          <w:rFonts w:ascii="Myriad Pro" w:eastAsiaTheme="minorHAnsi" w:hAnsi="Myriad Pro" w:cs="Arial"/>
          <w:sz w:val="24"/>
          <w:szCs w:val="24"/>
        </w:rPr>
      </w:pPr>
      <w:r w:rsidRPr="00D61933">
        <w:rPr>
          <w:rFonts w:ascii="Myriad Pro" w:eastAsiaTheme="minorHAnsi" w:hAnsi="Myriad Pro" w:cs="Arial"/>
          <w:sz w:val="24"/>
          <w:szCs w:val="24"/>
        </w:rPr>
        <w:t>Expansion of revenue tools – The revenue sources available to municipalities are restricted by provincial legislation and AUMA and Alberta’s municipalities have long advocated for the ability to use alternate revenue tools – if municipalities could improve the diversity and reliance on other, non-property tax revenue sources this would help</w:t>
      </w:r>
      <w:r w:rsidRPr="00D61933">
        <w:rPr>
          <w:rFonts w:ascii="Myriad Pro" w:hAnsi="Myriad Pro"/>
          <w:sz w:val="24"/>
          <w:szCs w:val="24"/>
        </w:rPr>
        <w:t xml:space="preserve"> </w:t>
      </w:r>
      <w:r w:rsidRPr="00D61933">
        <w:rPr>
          <w:rFonts w:ascii="Myriad Pro" w:eastAsiaTheme="minorHAnsi" w:hAnsi="Myriad Pro" w:cs="Arial"/>
          <w:sz w:val="24"/>
          <w:szCs w:val="24"/>
        </w:rPr>
        <w:t xml:space="preserve">create long-term, </w:t>
      </w:r>
      <w:r w:rsidRPr="00D61933">
        <w:rPr>
          <w:rFonts w:ascii="Myriad Pro" w:eastAsiaTheme="minorHAnsi" w:hAnsi="Myriad Pro" w:cs="Arial"/>
          <w:sz w:val="24"/>
          <w:szCs w:val="24"/>
        </w:rPr>
        <w:lastRenderedPageBreak/>
        <w:t xml:space="preserve">stable, predictable municipal funding and lessen the reliance of municipalities on property tax and the need for sustained property tax increases; </w:t>
      </w:r>
    </w:p>
    <w:p w14:paraId="5B71270F" w14:textId="2E32583D" w:rsidR="00D86052" w:rsidRPr="00D61933" w:rsidRDefault="00D86052" w:rsidP="001C61D7">
      <w:pPr>
        <w:pStyle w:val="ListParagraph"/>
        <w:numPr>
          <w:ilvl w:val="0"/>
          <w:numId w:val="31"/>
        </w:numPr>
        <w:ind w:left="426" w:hanging="426"/>
        <w:rPr>
          <w:rFonts w:ascii="Myriad Pro" w:eastAsiaTheme="minorHAnsi" w:hAnsi="Myriad Pro" w:cs="Arial"/>
          <w:sz w:val="24"/>
          <w:szCs w:val="24"/>
        </w:rPr>
      </w:pPr>
      <w:r w:rsidRPr="00D61933">
        <w:rPr>
          <w:rFonts w:ascii="Myriad Pro" w:eastAsiaTheme="minorHAnsi" w:hAnsi="Myriad Pro" w:cs="Arial"/>
          <w:sz w:val="24"/>
          <w:szCs w:val="24"/>
        </w:rPr>
        <w:t xml:space="preserve">Property tax flexibility – The ability to differentiate taxation for businesses and organizations that make significant contributions to the character and fabric of a municipality including organizations like Business Improvement Areas (BIAs), non-profit organizations and owner-operated small businesses with limited financial means; </w:t>
      </w:r>
    </w:p>
    <w:p w14:paraId="19F814B6" w14:textId="35D20757" w:rsidR="00361E72" w:rsidRPr="00D61933" w:rsidRDefault="00D86052" w:rsidP="001C61D7">
      <w:pPr>
        <w:pStyle w:val="ListParagraph"/>
        <w:numPr>
          <w:ilvl w:val="0"/>
          <w:numId w:val="31"/>
        </w:numPr>
        <w:ind w:left="426" w:hanging="426"/>
        <w:rPr>
          <w:rFonts w:ascii="Myriad Pro" w:eastAsiaTheme="minorHAnsi" w:hAnsi="Myriad Pro" w:cs="Arial"/>
          <w:sz w:val="24"/>
          <w:szCs w:val="24"/>
        </w:rPr>
      </w:pPr>
      <w:r w:rsidRPr="00D61933">
        <w:rPr>
          <w:rFonts w:ascii="Myriad Pro" w:eastAsiaTheme="minorHAnsi" w:hAnsi="Myriad Pro" w:cs="Arial"/>
          <w:sz w:val="24"/>
          <w:szCs w:val="24"/>
        </w:rPr>
        <w:t xml:space="preserve">Taxation of non-property related activity – Our economy is everchanging with the rapidly growing e-commerce activity that is transforming behaviours within society and municipalities need the capacity to adjust and adapt to changing demands and uses on municipal infrastructure and on municipal economies; </w:t>
      </w:r>
    </w:p>
    <w:p w14:paraId="71CD0665" w14:textId="456AA4F5" w:rsidR="00361E72" w:rsidRPr="00D61933" w:rsidRDefault="00D86052" w:rsidP="001C61D7">
      <w:pPr>
        <w:pStyle w:val="ListParagraph"/>
        <w:numPr>
          <w:ilvl w:val="0"/>
          <w:numId w:val="31"/>
        </w:numPr>
        <w:ind w:left="426" w:hanging="426"/>
        <w:rPr>
          <w:rFonts w:ascii="Myriad Pro" w:eastAsiaTheme="minorHAnsi" w:hAnsi="Myriad Pro" w:cs="Arial"/>
          <w:sz w:val="24"/>
          <w:szCs w:val="24"/>
        </w:rPr>
      </w:pPr>
      <w:r w:rsidRPr="00D61933">
        <w:rPr>
          <w:rFonts w:ascii="Myriad Pro" w:eastAsiaTheme="minorHAnsi" w:hAnsi="Myriad Pro" w:cs="Arial"/>
          <w:sz w:val="24"/>
          <w:szCs w:val="24"/>
        </w:rPr>
        <w:t>Non-residential sub-classes – Work with the Government of Alberta to expand the tools available for responses when tax circumstances that are unique to certain nonresidential taxpayer groups emerge and provide the capacity for targeted property tax relief because the current sub-class definition makes for a blunt tool for property tax relief; and</w:t>
      </w:r>
    </w:p>
    <w:p w14:paraId="7487F0FF" w14:textId="77777777" w:rsidR="00D86052" w:rsidRPr="00361E72" w:rsidRDefault="00D86052" w:rsidP="00A2733E">
      <w:pPr>
        <w:pStyle w:val="ListParagraph"/>
        <w:numPr>
          <w:ilvl w:val="0"/>
          <w:numId w:val="31"/>
        </w:numPr>
        <w:ind w:left="426" w:hanging="426"/>
        <w:rPr>
          <w:rFonts w:ascii="Myriad Pro" w:eastAsiaTheme="minorHAnsi" w:hAnsi="Myriad Pro" w:cs="Arial"/>
          <w:sz w:val="24"/>
          <w:szCs w:val="24"/>
        </w:rPr>
      </w:pPr>
      <w:r w:rsidRPr="00361E72">
        <w:rPr>
          <w:rFonts w:ascii="Myriad Pro" w:eastAsiaTheme="minorHAnsi" w:hAnsi="Myriad Pro" w:cs="Arial"/>
          <w:sz w:val="24"/>
          <w:szCs w:val="24"/>
        </w:rPr>
        <w:t xml:space="preserve">Calls for the AUMA and municipalities to either do further research and analysis and/or collection information to document: </w:t>
      </w:r>
    </w:p>
    <w:p w14:paraId="1E3559CE" w14:textId="77777777" w:rsidR="00D86052" w:rsidRPr="006B2EDA" w:rsidRDefault="00D86052" w:rsidP="00B61E1D">
      <w:pPr>
        <w:pStyle w:val="ListParagraph"/>
        <w:numPr>
          <w:ilvl w:val="1"/>
          <w:numId w:val="18"/>
        </w:numPr>
        <w:ind w:left="1134" w:hanging="425"/>
        <w:contextualSpacing w:val="0"/>
        <w:rPr>
          <w:rFonts w:ascii="Myriad Pro" w:hAnsi="Myriad Pro"/>
          <w:sz w:val="24"/>
          <w:szCs w:val="24"/>
        </w:rPr>
      </w:pPr>
      <w:r w:rsidRPr="0063649C">
        <w:rPr>
          <w:rFonts w:ascii="Myriad Pro" w:hAnsi="Myriad Pro" w:cs="Arial"/>
          <w:sz w:val="24"/>
          <w:szCs w:val="24"/>
        </w:rPr>
        <w:t xml:space="preserve">The extent of the decline in bricks and mortar retail and the current transition to new models of goods and services delivery to demonstrate that municipalities’ traditional real estate tax revenues cannot capture the transition to e-commerce transactions; and </w:t>
      </w:r>
    </w:p>
    <w:p w14:paraId="7FC2EE5A" w14:textId="77777777" w:rsidR="00D86052" w:rsidRPr="006B2EDA" w:rsidRDefault="00D86052" w:rsidP="00B61E1D">
      <w:pPr>
        <w:pStyle w:val="ListParagraph"/>
        <w:numPr>
          <w:ilvl w:val="1"/>
          <w:numId w:val="18"/>
        </w:numPr>
        <w:ind w:left="1134" w:hanging="425"/>
        <w:contextualSpacing w:val="0"/>
        <w:rPr>
          <w:rFonts w:ascii="Myriad Pro" w:hAnsi="Myriad Pro"/>
          <w:sz w:val="24"/>
          <w:szCs w:val="24"/>
        </w:rPr>
      </w:pPr>
      <w:r w:rsidRPr="006B2EDA">
        <w:rPr>
          <w:rFonts w:ascii="Myriad Pro" w:hAnsi="Myriad Pro" w:cs="Arial"/>
          <w:sz w:val="24"/>
          <w:szCs w:val="24"/>
        </w:rPr>
        <w:t>A comprehensive list of services and associated costs redirected to municipalities by the Government of Alberta.</w:t>
      </w:r>
    </w:p>
    <w:p w14:paraId="743EED93" w14:textId="77777777" w:rsidR="00D86052" w:rsidRPr="006B2EDA" w:rsidRDefault="00D86052" w:rsidP="00A57990">
      <w:pPr>
        <w:pStyle w:val="ListParagraph"/>
        <w:ind w:left="1435"/>
        <w:contextualSpacing w:val="0"/>
        <w:rPr>
          <w:rFonts w:ascii="Myriad Pro" w:hAnsi="Myriad Pro"/>
          <w:sz w:val="24"/>
          <w:szCs w:val="24"/>
        </w:rPr>
      </w:pPr>
    </w:p>
    <w:p w14:paraId="2D2D1C69" w14:textId="77777777" w:rsidR="00D86052" w:rsidRPr="00C6569B" w:rsidRDefault="00D86052" w:rsidP="00A57990">
      <w:pPr>
        <w:spacing w:after="0" w:line="240" w:lineRule="auto"/>
        <w:textAlignment w:val="top"/>
        <w:rPr>
          <w:rFonts w:ascii="Myriad Pro" w:hAnsi="Myriad Pro" w:cs="Arial"/>
          <w:sz w:val="24"/>
          <w:szCs w:val="24"/>
        </w:rPr>
      </w:pPr>
      <w:r>
        <w:rPr>
          <w:rFonts w:ascii="Myriad Pro" w:hAnsi="Myriad Pro" w:cs="Arial"/>
          <w:sz w:val="24"/>
          <w:szCs w:val="24"/>
        </w:rPr>
        <w:t>A</w:t>
      </w:r>
      <w:r w:rsidRPr="00A808A9">
        <w:rPr>
          <w:rFonts w:ascii="Myriad Pro" w:hAnsi="Myriad Pro" w:cs="Arial"/>
          <w:sz w:val="24"/>
          <w:szCs w:val="24"/>
        </w:rPr>
        <w:t xml:space="preserve">dding  these polices into AUMA’s advocacy on municipal finance reform would help support and focus AUMA’s and Alberta’s municipalities in their on-going advocacy and dialogue with the Government of Alberta. It would assist in helping our collective advocacy for the fiscal tools necessary to allow municipalities to continue to provide effective delivery of services into the future, and help Alberta’s municipalities towards meeting the challenges of a rapidly evolving economy and society.  </w:t>
      </w:r>
    </w:p>
    <w:p w14:paraId="36A7B34C" w14:textId="77777777" w:rsidR="00D86052" w:rsidRDefault="00D86052" w:rsidP="00A57990">
      <w:pPr>
        <w:spacing w:after="0" w:line="240" w:lineRule="auto"/>
        <w:textAlignment w:val="top"/>
        <w:rPr>
          <w:rFonts w:ascii="Myriad Pro" w:hAnsi="Myriad Pro" w:cs="Arial"/>
          <w:b/>
          <w:bCs/>
          <w:sz w:val="24"/>
          <w:szCs w:val="24"/>
        </w:rPr>
      </w:pPr>
    </w:p>
    <w:p w14:paraId="5A964B91" w14:textId="77777777" w:rsidR="00D86052" w:rsidRPr="00C6569B" w:rsidRDefault="00D86052" w:rsidP="00A57990">
      <w:pPr>
        <w:spacing w:after="0" w:line="240" w:lineRule="auto"/>
        <w:textAlignment w:val="top"/>
        <w:rPr>
          <w:rFonts w:ascii="Myriad Pro" w:hAnsi="Myriad Pro" w:cs="Arial"/>
          <w:b/>
          <w:bCs/>
          <w:sz w:val="24"/>
          <w:szCs w:val="24"/>
        </w:rPr>
      </w:pPr>
      <w:r w:rsidRPr="00C6569B">
        <w:rPr>
          <w:rFonts w:ascii="Myriad Pro" w:hAnsi="Myriad Pro" w:cs="Arial"/>
          <w:b/>
          <w:bCs/>
          <w:sz w:val="24"/>
          <w:szCs w:val="24"/>
        </w:rPr>
        <w:t>AUMA Comments:</w:t>
      </w:r>
    </w:p>
    <w:p w14:paraId="52DDD52A" w14:textId="612D0E90" w:rsidR="00D86052" w:rsidRPr="00784F22" w:rsidRDefault="00D86052" w:rsidP="00A57990">
      <w:pPr>
        <w:spacing w:after="0" w:line="240" w:lineRule="auto"/>
        <w:textAlignment w:val="top"/>
        <w:rPr>
          <w:rFonts w:ascii="Myriad Pro" w:hAnsi="Myriad Pro" w:cs="Arial"/>
          <w:sz w:val="24"/>
          <w:szCs w:val="24"/>
        </w:rPr>
      </w:pPr>
      <w:r>
        <w:rPr>
          <w:rFonts w:ascii="Myriad Pro" w:hAnsi="Myriad Pro" w:cs="Arial"/>
          <w:sz w:val="24"/>
          <w:szCs w:val="24"/>
        </w:rPr>
        <w:t xml:space="preserve">As noted, this resolution aligns with an existing 2020 resolution and ongoing work of AUMA to advocate to the Government of Alberta for municipalities to have an expanded suite of revenue tools to address the current and future scope of services that municipalities will be responsible for. </w:t>
      </w:r>
      <w:r w:rsidRPr="00784F22">
        <w:rPr>
          <w:rFonts w:ascii="Myriad Pro" w:hAnsi="Myriad Pro" w:cs="Arial"/>
          <w:sz w:val="24"/>
          <w:szCs w:val="24"/>
        </w:rPr>
        <w:t>The continual change in expectations of local public services along with changes in demand for non-residential property, and the downloading of public services by other levels of government</w:t>
      </w:r>
      <w:r w:rsidR="00873CE7">
        <w:rPr>
          <w:rFonts w:ascii="Myriad Pro" w:hAnsi="Myriad Pro" w:cs="Arial"/>
          <w:sz w:val="24"/>
          <w:szCs w:val="24"/>
        </w:rPr>
        <w:t>,</w:t>
      </w:r>
      <w:r w:rsidRPr="00784F22">
        <w:rPr>
          <w:rFonts w:ascii="Myriad Pro" w:hAnsi="Myriad Pro" w:cs="Arial"/>
          <w:sz w:val="24"/>
          <w:szCs w:val="24"/>
        </w:rPr>
        <w:t xml:space="preserve"> highlight the importance </w:t>
      </w:r>
      <w:r w:rsidR="003D3625">
        <w:rPr>
          <w:rFonts w:ascii="Myriad Pro" w:hAnsi="Myriad Pro" w:cs="Arial"/>
          <w:sz w:val="24"/>
          <w:szCs w:val="24"/>
        </w:rPr>
        <w:t>of</w:t>
      </w:r>
      <w:r w:rsidRPr="00784F22">
        <w:rPr>
          <w:rFonts w:ascii="Myriad Pro" w:hAnsi="Myriad Pro" w:cs="Arial"/>
          <w:sz w:val="24"/>
          <w:szCs w:val="24"/>
        </w:rPr>
        <w:t xml:space="preserve"> municipal governments hav</w:t>
      </w:r>
      <w:r w:rsidR="003D3625">
        <w:rPr>
          <w:rFonts w:ascii="Myriad Pro" w:hAnsi="Myriad Pro" w:cs="Arial"/>
          <w:sz w:val="24"/>
          <w:szCs w:val="24"/>
        </w:rPr>
        <w:t>ing</w:t>
      </w:r>
      <w:r w:rsidRPr="00784F22">
        <w:rPr>
          <w:rFonts w:ascii="Myriad Pro" w:hAnsi="Myriad Pro" w:cs="Arial"/>
          <w:sz w:val="24"/>
          <w:szCs w:val="24"/>
        </w:rPr>
        <w:t xml:space="preserve"> the appropriate fiscal tools to sustainably serve Alberta communities into the future.  </w:t>
      </w:r>
    </w:p>
    <w:p w14:paraId="23477DC8" w14:textId="77777777" w:rsidR="00D86052" w:rsidRPr="00784F22" w:rsidRDefault="00D86052" w:rsidP="00A57990">
      <w:pPr>
        <w:spacing w:after="0" w:line="240" w:lineRule="auto"/>
        <w:textAlignment w:val="top"/>
        <w:rPr>
          <w:rFonts w:ascii="Myriad Pro" w:hAnsi="Myriad Pro" w:cs="Arial"/>
          <w:sz w:val="24"/>
          <w:szCs w:val="24"/>
        </w:rPr>
      </w:pPr>
    </w:p>
    <w:p w14:paraId="08B12D1D" w14:textId="1D8178B2" w:rsidR="00CA4E62" w:rsidRDefault="00D86052" w:rsidP="00A57990">
      <w:pPr>
        <w:spacing w:after="0" w:line="240" w:lineRule="auto"/>
        <w:textAlignment w:val="top"/>
        <w:rPr>
          <w:rFonts w:ascii="Myriad Pro" w:hAnsi="Myriad Pro" w:cs="Arial"/>
          <w:sz w:val="24"/>
          <w:szCs w:val="24"/>
        </w:rPr>
      </w:pPr>
      <w:r w:rsidRPr="00784F22">
        <w:rPr>
          <w:rFonts w:ascii="Myriad Pro" w:hAnsi="Myriad Pro" w:cs="Arial"/>
          <w:sz w:val="24"/>
          <w:szCs w:val="24"/>
        </w:rPr>
        <w:t>If this resolution is adopted, given the complexity of this issue and its linkages to other AUMA positions, AUMA would approach this issue with a high level of engagement with members to define priority financial tools, measures, and targeted outcomes and then engage the Government of Alberta on members’ recommendation</w:t>
      </w:r>
      <w:r>
        <w:rPr>
          <w:rFonts w:ascii="Myriad Pro" w:hAnsi="Myriad Pro" w:cs="Arial"/>
          <w:sz w:val="24"/>
          <w:szCs w:val="24"/>
        </w:rPr>
        <w:t>s</w:t>
      </w:r>
      <w:r w:rsidRPr="00784F22">
        <w:rPr>
          <w:rFonts w:ascii="Myriad Pro" w:hAnsi="Myriad Pro" w:cs="Arial"/>
          <w:sz w:val="24"/>
          <w:szCs w:val="24"/>
        </w:rPr>
        <w:t xml:space="preserve">.  </w:t>
      </w:r>
    </w:p>
    <w:p w14:paraId="0AFFF8BE" w14:textId="77777777" w:rsidR="00CA4E62" w:rsidRDefault="00CA4E62" w:rsidP="00A57990">
      <w:pPr>
        <w:rPr>
          <w:rFonts w:ascii="Myriad Pro" w:hAnsi="Myriad Pro" w:cs="Arial"/>
          <w:sz w:val="24"/>
          <w:szCs w:val="24"/>
        </w:rPr>
      </w:pPr>
      <w:r>
        <w:rPr>
          <w:rFonts w:ascii="Myriad Pro" w:hAnsi="Myriad Pro" w:cs="Arial"/>
          <w:sz w:val="24"/>
          <w:szCs w:val="24"/>
        </w:rPr>
        <w:br w:type="page"/>
      </w:r>
    </w:p>
    <w:p w14:paraId="7CCCA57B" w14:textId="6B6E6676" w:rsidR="00165214" w:rsidRPr="007055DE" w:rsidRDefault="00165214" w:rsidP="00A57990">
      <w:pPr>
        <w:spacing w:after="0" w:line="240" w:lineRule="auto"/>
        <w:rPr>
          <w:rFonts w:ascii="Myriad Pro" w:hAnsi="Myriad Pro" w:cs="Segoe UI"/>
          <w:b/>
          <w:sz w:val="24"/>
          <w:szCs w:val="24"/>
        </w:rPr>
      </w:pPr>
      <w:r w:rsidRPr="007055DE">
        <w:rPr>
          <w:rFonts w:ascii="Myriad Pro" w:hAnsi="Myriad Pro" w:cs="Segoe UI"/>
          <w:b/>
          <w:sz w:val="24"/>
          <w:szCs w:val="24"/>
        </w:rPr>
        <w:lastRenderedPageBreak/>
        <w:t>AUMA Resolution 2021</w:t>
      </w:r>
      <w:r>
        <w:rPr>
          <w:rFonts w:ascii="Myriad Pro" w:hAnsi="Myriad Pro" w:cs="Segoe UI"/>
          <w:b/>
          <w:sz w:val="24"/>
          <w:szCs w:val="24"/>
        </w:rPr>
        <w:t>.B4</w:t>
      </w:r>
      <w:r w:rsidRPr="007055DE">
        <w:rPr>
          <w:rFonts w:ascii="Myriad Pro" w:hAnsi="Myriad Pro" w:cs="Segoe UI"/>
          <w:b/>
          <w:sz w:val="24"/>
          <w:szCs w:val="24"/>
        </w:rPr>
        <w:t>:</w:t>
      </w:r>
      <w:r>
        <w:rPr>
          <w:rFonts w:ascii="Myriad Pro" w:hAnsi="Myriad Pro" w:cs="Segoe UI"/>
          <w:b/>
          <w:sz w:val="24"/>
          <w:szCs w:val="24"/>
        </w:rPr>
        <w:t xml:space="preserve"> Online </w:t>
      </w:r>
      <w:r w:rsidRPr="007055DE">
        <w:rPr>
          <w:rFonts w:ascii="Myriad Pro" w:hAnsi="Myriad Pro" w:cs="Segoe UI"/>
          <w:b/>
          <w:sz w:val="24"/>
          <w:szCs w:val="24"/>
        </w:rPr>
        <w:t xml:space="preserve">Voting for </w:t>
      </w:r>
      <w:r w:rsidRPr="47896C3C">
        <w:rPr>
          <w:rFonts w:ascii="Myriad Pro" w:hAnsi="Myriad Pro" w:cs="Segoe UI"/>
          <w:b/>
          <w:bCs/>
          <w:sz w:val="24"/>
          <w:szCs w:val="24"/>
        </w:rPr>
        <w:t>Municipal</w:t>
      </w:r>
      <w:r w:rsidRPr="007055DE">
        <w:rPr>
          <w:rFonts w:ascii="Myriad Pro" w:hAnsi="Myriad Pro" w:cs="Segoe UI"/>
          <w:b/>
          <w:sz w:val="24"/>
          <w:szCs w:val="24"/>
        </w:rPr>
        <w:t xml:space="preserve"> Elections</w:t>
      </w:r>
    </w:p>
    <w:p w14:paraId="51F5546C" w14:textId="77777777" w:rsidR="00165214" w:rsidRPr="007055DE" w:rsidRDefault="00165214" w:rsidP="007A1C31">
      <w:pPr>
        <w:spacing w:after="0" w:line="240" w:lineRule="auto"/>
        <w:rPr>
          <w:rFonts w:ascii="Myriad Pro" w:hAnsi="Myriad Pro" w:cs="Segoe UI"/>
          <w:b/>
          <w:sz w:val="24"/>
          <w:szCs w:val="24"/>
        </w:rPr>
      </w:pPr>
    </w:p>
    <w:p w14:paraId="4BB48D13" w14:textId="77777777" w:rsidR="00165214" w:rsidRPr="007055DE" w:rsidRDefault="00165214" w:rsidP="00A57990">
      <w:pPr>
        <w:spacing w:after="0"/>
        <w:rPr>
          <w:rFonts w:ascii="Myriad Pro" w:hAnsi="Myriad Pro" w:cs="Segoe UI"/>
          <w:b/>
          <w:sz w:val="24"/>
          <w:szCs w:val="24"/>
        </w:rPr>
      </w:pPr>
      <w:r w:rsidRPr="007055DE">
        <w:rPr>
          <w:rFonts w:ascii="Myriad Pro" w:hAnsi="Myriad Pro" w:cs="Segoe UI"/>
          <w:b/>
          <w:sz w:val="24"/>
          <w:szCs w:val="24"/>
        </w:rPr>
        <w:t>Moved by: City of Lethbridge</w:t>
      </w:r>
    </w:p>
    <w:p w14:paraId="6894E392" w14:textId="442A9612" w:rsidR="00165214" w:rsidRPr="007055DE" w:rsidRDefault="00165214" w:rsidP="00ED52CB">
      <w:pPr>
        <w:spacing w:after="0" w:line="240" w:lineRule="auto"/>
        <w:rPr>
          <w:rFonts w:ascii="Myriad Pro" w:hAnsi="Myriad Pro" w:cs="Segoe UI"/>
          <w:b/>
          <w:sz w:val="24"/>
          <w:szCs w:val="24"/>
        </w:rPr>
      </w:pPr>
    </w:p>
    <w:p w14:paraId="32EB57CB" w14:textId="77777777" w:rsidR="00165214" w:rsidRPr="007055DE" w:rsidRDefault="00165214" w:rsidP="00915789">
      <w:pPr>
        <w:pBdr>
          <w:bottom w:val="single" w:sz="12" w:space="1" w:color="auto"/>
        </w:pBdr>
        <w:tabs>
          <w:tab w:val="left" w:pos="1560"/>
        </w:tabs>
        <w:spacing w:after="0" w:line="240" w:lineRule="auto"/>
        <w:ind w:right="6"/>
        <w:rPr>
          <w:rFonts w:ascii="Myriad Pro" w:hAnsi="Myriad Pro" w:cs="Segoe UI"/>
          <w:b/>
          <w:sz w:val="24"/>
          <w:szCs w:val="24"/>
        </w:rPr>
      </w:pPr>
      <w:r w:rsidRPr="007055DE">
        <w:rPr>
          <w:rFonts w:ascii="Myriad Pro" w:hAnsi="Myriad Pro" w:cs="Segoe UI"/>
          <w:b/>
          <w:sz w:val="24"/>
          <w:szCs w:val="24"/>
        </w:rPr>
        <w:t>Seconded by: City of St. Albert</w:t>
      </w:r>
    </w:p>
    <w:p w14:paraId="1E949074" w14:textId="77777777" w:rsidR="00915789" w:rsidRDefault="00915789" w:rsidP="00B049C5">
      <w:pPr>
        <w:spacing w:after="0" w:line="240" w:lineRule="auto"/>
        <w:rPr>
          <w:rFonts w:ascii="Myriad Pro" w:hAnsi="Myriad Pro" w:cs="Segoe UI"/>
          <w:b/>
          <w:sz w:val="24"/>
          <w:szCs w:val="24"/>
        </w:rPr>
      </w:pPr>
    </w:p>
    <w:p w14:paraId="0993D4FA" w14:textId="31838BBD" w:rsidR="00165214" w:rsidRDefault="00165214" w:rsidP="00B049C5">
      <w:pPr>
        <w:spacing w:after="0" w:line="240" w:lineRule="auto"/>
        <w:rPr>
          <w:rFonts w:ascii="Myriad Pro" w:hAnsi="Myriad Pro" w:cs="Segoe UI"/>
          <w:sz w:val="24"/>
          <w:szCs w:val="24"/>
        </w:rPr>
      </w:pPr>
      <w:r w:rsidRPr="005F23A3">
        <w:rPr>
          <w:rFonts w:ascii="Myriad Pro" w:hAnsi="Myriad Pro" w:cs="Segoe UI"/>
          <w:b/>
          <w:sz w:val="24"/>
          <w:szCs w:val="24"/>
        </w:rPr>
        <w:t>WHEREAS</w:t>
      </w:r>
      <w:r w:rsidRPr="005F23A3">
        <w:rPr>
          <w:rFonts w:ascii="Myriad Pro" w:hAnsi="Myriad Pro" w:cs="Segoe UI"/>
          <w:sz w:val="24"/>
          <w:szCs w:val="24"/>
        </w:rPr>
        <w:t xml:space="preserve"> </w:t>
      </w:r>
      <w:r>
        <w:rPr>
          <w:rFonts w:ascii="Myriad Pro" w:hAnsi="Myriad Pro" w:cs="Segoe UI"/>
          <w:sz w:val="24"/>
          <w:szCs w:val="24"/>
        </w:rPr>
        <w:t>online</w:t>
      </w:r>
      <w:r w:rsidRPr="005F23A3">
        <w:rPr>
          <w:rFonts w:ascii="Myriad Pro" w:hAnsi="Myriad Pro" w:cs="Segoe UI"/>
          <w:sz w:val="24"/>
          <w:szCs w:val="24"/>
        </w:rPr>
        <w:t xml:space="preserve"> voting, as an option, could be deemed as a convenience by many voters, with the potential to increase voter participation; </w:t>
      </w:r>
    </w:p>
    <w:p w14:paraId="4031C5D8" w14:textId="77777777" w:rsidR="00915789" w:rsidRPr="005F23A3" w:rsidRDefault="00915789" w:rsidP="00B049C5">
      <w:pPr>
        <w:spacing w:after="0" w:line="240" w:lineRule="auto"/>
        <w:rPr>
          <w:rFonts w:ascii="Myriad Pro" w:hAnsi="Myriad Pro" w:cs="Segoe UI"/>
          <w:sz w:val="24"/>
          <w:szCs w:val="24"/>
        </w:rPr>
      </w:pPr>
    </w:p>
    <w:p w14:paraId="58007D09" w14:textId="77777777" w:rsidR="00915789" w:rsidRDefault="00165214" w:rsidP="00915789">
      <w:pPr>
        <w:spacing w:after="0" w:line="240" w:lineRule="auto"/>
        <w:rPr>
          <w:rFonts w:ascii="Myriad Pro" w:hAnsi="Myriad Pro" w:cs="Segoe UI"/>
          <w:sz w:val="24"/>
          <w:szCs w:val="24"/>
        </w:rPr>
      </w:pPr>
      <w:r w:rsidRPr="005F23A3">
        <w:rPr>
          <w:rFonts w:ascii="Myriad Pro" w:hAnsi="Myriad Pro" w:cs="Segoe UI"/>
          <w:b/>
          <w:sz w:val="24"/>
          <w:szCs w:val="24"/>
        </w:rPr>
        <w:t xml:space="preserve">WHEREAS </w:t>
      </w:r>
      <w:r>
        <w:rPr>
          <w:rFonts w:ascii="Myriad Pro" w:hAnsi="Myriad Pro" w:cs="Segoe UI"/>
          <w:sz w:val="24"/>
          <w:szCs w:val="24"/>
        </w:rPr>
        <w:t>t</w:t>
      </w:r>
      <w:r w:rsidRPr="005F23A3">
        <w:rPr>
          <w:rFonts w:ascii="Myriad Pro" w:hAnsi="Myriad Pro" w:cs="Segoe UI"/>
          <w:sz w:val="24"/>
          <w:szCs w:val="24"/>
        </w:rPr>
        <w:t xml:space="preserve">he technology now exists to provide secure and auditable </w:t>
      </w:r>
      <w:r>
        <w:rPr>
          <w:rFonts w:ascii="Myriad Pro" w:hAnsi="Myriad Pro" w:cs="Segoe UI"/>
          <w:sz w:val="24"/>
          <w:szCs w:val="24"/>
        </w:rPr>
        <w:t xml:space="preserve">online </w:t>
      </w:r>
      <w:r w:rsidRPr="005F23A3">
        <w:rPr>
          <w:rFonts w:ascii="Myriad Pro" w:hAnsi="Myriad Pro" w:cs="Segoe UI"/>
          <w:sz w:val="24"/>
          <w:szCs w:val="24"/>
        </w:rPr>
        <w:t>voting processes;</w:t>
      </w:r>
    </w:p>
    <w:p w14:paraId="075E2037" w14:textId="2A8F56C5" w:rsidR="00165214" w:rsidRPr="005F23A3" w:rsidRDefault="00165214" w:rsidP="00915789">
      <w:pPr>
        <w:spacing w:after="0" w:line="240" w:lineRule="auto"/>
        <w:rPr>
          <w:rFonts w:ascii="Myriad Pro" w:hAnsi="Myriad Pro" w:cs="Segoe UI"/>
          <w:sz w:val="24"/>
          <w:szCs w:val="24"/>
        </w:rPr>
      </w:pPr>
      <w:r w:rsidRPr="005F23A3">
        <w:rPr>
          <w:rFonts w:ascii="Myriad Pro" w:hAnsi="Myriad Pro" w:cs="Segoe UI"/>
          <w:sz w:val="24"/>
          <w:szCs w:val="24"/>
        </w:rPr>
        <w:t xml:space="preserve"> </w:t>
      </w:r>
    </w:p>
    <w:p w14:paraId="37CAA4AD" w14:textId="77777777" w:rsidR="00915789" w:rsidRDefault="00165214" w:rsidP="00915789">
      <w:pPr>
        <w:spacing w:after="0" w:line="240" w:lineRule="auto"/>
        <w:rPr>
          <w:rFonts w:ascii="Myriad Pro" w:hAnsi="Myriad Pro" w:cs="Segoe UI"/>
          <w:sz w:val="24"/>
          <w:szCs w:val="24"/>
        </w:rPr>
      </w:pPr>
      <w:r w:rsidRPr="005F23A3">
        <w:rPr>
          <w:rFonts w:ascii="Myriad Pro" w:hAnsi="Myriad Pro" w:cs="Segoe UI"/>
          <w:b/>
          <w:sz w:val="24"/>
          <w:szCs w:val="24"/>
        </w:rPr>
        <w:t>WHEREAS</w:t>
      </w:r>
      <w:r w:rsidRPr="005F23A3">
        <w:rPr>
          <w:rFonts w:ascii="Myriad Pro" w:hAnsi="Myriad Pro" w:cs="Segoe UI"/>
          <w:sz w:val="24"/>
          <w:szCs w:val="24"/>
        </w:rPr>
        <w:t xml:space="preserve"> </w:t>
      </w:r>
      <w:r>
        <w:rPr>
          <w:rFonts w:ascii="Myriad Pro" w:hAnsi="Myriad Pro" w:cs="Segoe UI"/>
          <w:sz w:val="24"/>
          <w:szCs w:val="24"/>
        </w:rPr>
        <w:t>t</w:t>
      </w:r>
      <w:r w:rsidRPr="005F23A3">
        <w:rPr>
          <w:rFonts w:ascii="Myriad Pro" w:hAnsi="Myriad Pro" w:cs="Segoe UI"/>
          <w:sz w:val="24"/>
          <w:szCs w:val="24"/>
        </w:rPr>
        <w:t>he general population is increasingly embracing the use of technology for a wide variety of uses;</w:t>
      </w:r>
    </w:p>
    <w:p w14:paraId="41068398" w14:textId="01A526B5" w:rsidR="00165214" w:rsidRPr="005F23A3" w:rsidRDefault="00165214" w:rsidP="00915789">
      <w:pPr>
        <w:spacing w:after="0" w:line="240" w:lineRule="auto"/>
        <w:rPr>
          <w:rFonts w:ascii="Myriad Pro" w:hAnsi="Myriad Pro" w:cs="Segoe UI"/>
          <w:sz w:val="24"/>
          <w:szCs w:val="24"/>
        </w:rPr>
      </w:pPr>
      <w:r w:rsidRPr="005F23A3">
        <w:rPr>
          <w:rFonts w:ascii="Myriad Pro" w:hAnsi="Myriad Pro" w:cs="Segoe UI"/>
          <w:sz w:val="24"/>
          <w:szCs w:val="24"/>
        </w:rPr>
        <w:t xml:space="preserve"> </w:t>
      </w:r>
    </w:p>
    <w:p w14:paraId="0B683F55" w14:textId="3E0EA062" w:rsidR="00915789" w:rsidRDefault="00165214" w:rsidP="00915789">
      <w:pPr>
        <w:spacing w:after="0" w:line="240" w:lineRule="auto"/>
        <w:rPr>
          <w:rFonts w:ascii="Myriad Pro" w:hAnsi="Myriad Pro" w:cs="Segoe UI"/>
          <w:sz w:val="24"/>
          <w:szCs w:val="24"/>
        </w:rPr>
      </w:pPr>
      <w:r w:rsidRPr="005F23A3">
        <w:rPr>
          <w:rFonts w:ascii="Myriad Pro" w:hAnsi="Myriad Pro" w:cs="Segoe UI"/>
          <w:b/>
          <w:sz w:val="24"/>
          <w:szCs w:val="24"/>
        </w:rPr>
        <w:t xml:space="preserve">WHEREAS </w:t>
      </w:r>
      <w:r>
        <w:rPr>
          <w:rFonts w:ascii="Myriad Pro" w:hAnsi="Myriad Pro" w:cs="Segoe UI"/>
          <w:sz w:val="24"/>
          <w:szCs w:val="24"/>
        </w:rPr>
        <w:t>t</w:t>
      </w:r>
      <w:r w:rsidRPr="005F23A3">
        <w:rPr>
          <w:rFonts w:ascii="Myriad Pro" w:hAnsi="Myriad Pro" w:cs="Segoe UI"/>
          <w:sz w:val="24"/>
          <w:szCs w:val="24"/>
        </w:rPr>
        <w:t xml:space="preserve">he use of </w:t>
      </w:r>
      <w:r>
        <w:rPr>
          <w:rFonts w:ascii="Myriad Pro" w:hAnsi="Myriad Pro" w:cs="Segoe UI"/>
          <w:sz w:val="24"/>
          <w:szCs w:val="24"/>
        </w:rPr>
        <w:t>online</w:t>
      </w:r>
      <w:r w:rsidRPr="005F23A3">
        <w:rPr>
          <w:rFonts w:ascii="Myriad Pro" w:hAnsi="Myriad Pro" w:cs="Segoe UI"/>
          <w:sz w:val="24"/>
          <w:szCs w:val="24"/>
        </w:rPr>
        <w:t xml:space="preserve"> voting would provide opportunities for efficiencies and lower costs for municipalities by reducing the number of polling stations and associated staffing;</w:t>
      </w:r>
      <w:r w:rsidR="0036163F">
        <w:rPr>
          <w:rFonts w:ascii="Myriad Pro" w:hAnsi="Myriad Pro" w:cs="Segoe UI"/>
          <w:sz w:val="24"/>
          <w:szCs w:val="24"/>
        </w:rPr>
        <w:t xml:space="preserve"> and</w:t>
      </w:r>
    </w:p>
    <w:p w14:paraId="31F33F1A" w14:textId="5E73614A" w:rsidR="00165214" w:rsidRPr="005F23A3" w:rsidRDefault="00165214" w:rsidP="00915789">
      <w:pPr>
        <w:spacing w:after="0" w:line="240" w:lineRule="auto"/>
        <w:rPr>
          <w:rFonts w:ascii="Myriad Pro" w:hAnsi="Myriad Pro" w:cs="Segoe UI"/>
          <w:sz w:val="24"/>
          <w:szCs w:val="24"/>
        </w:rPr>
      </w:pPr>
      <w:r w:rsidRPr="005F23A3">
        <w:rPr>
          <w:rFonts w:ascii="Myriad Pro" w:hAnsi="Myriad Pro" w:cs="Segoe UI"/>
          <w:sz w:val="24"/>
          <w:szCs w:val="24"/>
        </w:rPr>
        <w:t xml:space="preserve"> </w:t>
      </w:r>
    </w:p>
    <w:p w14:paraId="5BC89CF7" w14:textId="18A1043B" w:rsidR="00165214" w:rsidRDefault="00165214" w:rsidP="00915789">
      <w:pPr>
        <w:spacing w:after="0" w:line="240" w:lineRule="auto"/>
        <w:rPr>
          <w:rFonts w:ascii="Myriad Pro" w:hAnsi="Myriad Pro" w:cs="Segoe UI"/>
          <w:sz w:val="24"/>
          <w:szCs w:val="24"/>
        </w:rPr>
      </w:pPr>
      <w:r w:rsidRPr="005F23A3">
        <w:rPr>
          <w:rFonts w:ascii="Myriad Pro" w:hAnsi="Myriad Pro" w:cs="Segoe UI"/>
          <w:b/>
          <w:sz w:val="24"/>
          <w:szCs w:val="24"/>
        </w:rPr>
        <w:t xml:space="preserve">WHEREAS </w:t>
      </w:r>
      <w:r>
        <w:rPr>
          <w:rFonts w:ascii="Myriad Pro" w:hAnsi="Myriad Pro" w:cs="Segoe UI"/>
          <w:sz w:val="24"/>
          <w:szCs w:val="24"/>
        </w:rPr>
        <w:t>v</w:t>
      </w:r>
      <w:r w:rsidRPr="005F23A3">
        <w:rPr>
          <w:rFonts w:ascii="Myriad Pro" w:hAnsi="Myriad Pro" w:cs="Segoe UI"/>
          <w:sz w:val="24"/>
          <w:szCs w:val="24"/>
        </w:rPr>
        <w:t>oters could participate in a barrier</w:t>
      </w:r>
      <w:r>
        <w:rPr>
          <w:rFonts w:ascii="Myriad Pro" w:hAnsi="Myriad Pro" w:cs="Segoe UI"/>
          <w:sz w:val="24"/>
          <w:szCs w:val="24"/>
        </w:rPr>
        <w:t>-</w:t>
      </w:r>
      <w:r w:rsidRPr="005F23A3">
        <w:rPr>
          <w:rFonts w:ascii="Myriad Pro" w:hAnsi="Myriad Pro" w:cs="Segoe UI"/>
          <w:sz w:val="24"/>
          <w:szCs w:val="24"/>
        </w:rPr>
        <w:t>free election process, unimpeded by mobility challenges, parking issues, traffic jams, line-ups to vote, ballot shortages or adverse weather</w:t>
      </w:r>
      <w:r>
        <w:rPr>
          <w:rFonts w:ascii="Myriad Pro" w:hAnsi="Myriad Pro" w:cs="Segoe UI"/>
          <w:sz w:val="24"/>
          <w:szCs w:val="24"/>
        </w:rPr>
        <w:t>.</w:t>
      </w:r>
    </w:p>
    <w:p w14:paraId="4EBF5B28" w14:textId="77777777" w:rsidR="00915789" w:rsidRPr="005F23A3" w:rsidRDefault="00915789" w:rsidP="00915789">
      <w:pPr>
        <w:spacing w:after="0" w:line="240" w:lineRule="auto"/>
        <w:rPr>
          <w:rFonts w:ascii="Myriad Pro" w:hAnsi="Myriad Pro" w:cs="Segoe UI"/>
          <w:sz w:val="24"/>
          <w:szCs w:val="24"/>
        </w:rPr>
      </w:pPr>
    </w:p>
    <w:p w14:paraId="66444BE0" w14:textId="77777777" w:rsidR="00915789" w:rsidRDefault="00165214" w:rsidP="00915789">
      <w:pPr>
        <w:spacing w:after="0" w:line="240" w:lineRule="auto"/>
        <w:rPr>
          <w:rFonts w:ascii="Myriad Pro" w:hAnsi="Myriad Pro" w:cs="Segoe UI"/>
          <w:sz w:val="24"/>
          <w:szCs w:val="24"/>
        </w:rPr>
      </w:pPr>
      <w:r w:rsidRPr="005F23A3">
        <w:rPr>
          <w:rFonts w:ascii="Myriad Pro" w:hAnsi="Myriad Pro" w:cs="Segoe UI"/>
          <w:b/>
          <w:sz w:val="24"/>
          <w:szCs w:val="24"/>
        </w:rPr>
        <w:t>IT IS THEREFORE RESOLVED THAT</w:t>
      </w:r>
      <w:r w:rsidRPr="005F23A3">
        <w:rPr>
          <w:rFonts w:ascii="Myriad Pro" w:hAnsi="Myriad Pro" w:cs="Segoe UI"/>
          <w:sz w:val="24"/>
          <w:szCs w:val="24"/>
        </w:rPr>
        <w:t xml:space="preserve"> the Alberta Urban Municipalities Association enter into discussions with the Government of Alberta and advocate for the necessary legislative changes</w:t>
      </w:r>
      <w:r>
        <w:rPr>
          <w:rFonts w:ascii="Myriad Pro" w:hAnsi="Myriad Pro" w:cs="Segoe UI"/>
          <w:sz w:val="24"/>
          <w:szCs w:val="24"/>
        </w:rPr>
        <w:t xml:space="preserve"> to the</w:t>
      </w:r>
      <w:r w:rsidRPr="005F23A3">
        <w:rPr>
          <w:rFonts w:ascii="Myriad Pro" w:hAnsi="Myriad Pro" w:cs="Segoe UI"/>
          <w:sz w:val="24"/>
          <w:szCs w:val="24"/>
        </w:rPr>
        <w:t xml:space="preserve"> </w:t>
      </w:r>
      <w:r w:rsidRPr="00965F97">
        <w:rPr>
          <w:rFonts w:ascii="Myriad Pro" w:hAnsi="Myriad Pro" w:cs="Segoe UI"/>
          <w:i/>
          <w:iCs/>
          <w:sz w:val="24"/>
          <w:szCs w:val="24"/>
        </w:rPr>
        <w:t>Local Authorities Election Act</w:t>
      </w:r>
      <w:r w:rsidRPr="005F23A3">
        <w:rPr>
          <w:rFonts w:ascii="Myriad Pro" w:hAnsi="Myriad Pro" w:cs="Segoe UI"/>
          <w:sz w:val="24"/>
          <w:szCs w:val="24"/>
        </w:rPr>
        <w:t xml:space="preserve"> to permit secure </w:t>
      </w:r>
      <w:r>
        <w:rPr>
          <w:rFonts w:ascii="Myriad Pro" w:hAnsi="Myriad Pro" w:cs="Segoe UI"/>
          <w:sz w:val="24"/>
          <w:szCs w:val="24"/>
        </w:rPr>
        <w:t xml:space="preserve">online </w:t>
      </w:r>
      <w:r w:rsidRPr="005F23A3">
        <w:rPr>
          <w:rFonts w:ascii="Myriad Pro" w:hAnsi="Myriad Pro" w:cs="Segoe UI"/>
          <w:sz w:val="24"/>
          <w:szCs w:val="24"/>
        </w:rPr>
        <w:t>voting</w:t>
      </w:r>
      <w:r>
        <w:rPr>
          <w:rFonts w:ascii="Myriad Pro" w:hAnsi="Myriad Pro" w:cs="Segoe UI"/>
          <w:sz w:val="24"/>
          <w:szCs w:val="24"/>
        </w:rPr>
        <w:t>.</w:t>
      </w:r>
    </w:p>
    <w:p w14:paraId="3A3A8560" w14:textId="3EDE03CB" w:rsidR="00165214" w:rsidRPr="005F23A3" w:rsidRDefault="00165214" w:rsidP="00915789">
      <w:pPr>
        <w:spacing w:after="0" w:line="240" w:lineRule="auto"/>
        <w:rPr>
          <w:rFonts w:ascii="Myriad Pro" w:hAnsi="Myriad Pro" w:cs="Segoe UI"/>
          <w:sz w:val="24"/>
          <w:szCs w:val="24"/>
        </w:rPr>
      </w:pPr>
      <w:r w:rsidRPr="005F23A3">
        <w:rPr>
          <w:rFonts w:ascii="Myriad Pro" w:hAnsi="Myriad Pro" w:cs="Segoe UI"/>
          <w:sz w:val="24"/>
          <w:szCs w:val="24"/>
        </w:rPr>
        <w:t xml:space="preserve"> </w:t>
      </w:r>
    </w:p>
    <w:p w14:paraId="721B7EF3" w14:textId="77777777" w:rsidR="00165214" w:rsidRPr="005F23A3" w:rsidRDefault="00165214" w:rsidP="00A57990">
      <w:pPr>
        <w:spacing w:after="0" w:line="240" w:lineRule="auto"/>
        <w:rPr>
          <w:rFonts w:ascii="Myriad Pro" w:hAnsi="Myriad Pro" w:cs="Segoe UI"/>
          <w:b/>
          <w:sz w:val="24"/>
          <w:szCs w:val="24"/>
        </w:rPr>
      </w:pPr>
      <w:r w:rsidRPr="005F23A3">
        <w:rPr>
          <w:rFonts w:ascii="Myriad Pro" w:hAnsi="Myriad Pro" w:cs="Segoe UI"/>
          <w:b/>
          <w:sz w:val="24"/>
          <w:szCs w:val="24"/>
        </w:rPr>
        <w:t xml:space="preserve">BACKGROUND:  </w:t>
      </w:r>
    </w:p>
    <w:p w14:paraId="23E230A2" w14:textId="77777777" w:rsidR="00165214" w:rsidRDefault="00165214" w:rsidP="00915789">
      <w:pPr>
        <w:spacing w:after="0" w:line="240" w:lineRule="auto"/>
        <w:rPr>
          <w:rFonts w:ascii="Myriad Pro" w:hAnsi="Myriad Pro" w:cs="Segoe UI"/>
          <w:sz w:val="24"/>
          <w:szCs w:val="24"/>
        </w:rPr>
      </w:pPr>
      <w:r>
        <w:rPr>
          <w:rFonts w:ascii="Myriad Pro" w:hAnsi="Myriad Pro" w:cs="Segoe UI"/>
          <w:sz w:val="24"/>
          <w:szCs w:val="24"/>
        </w:rPr>
        <w:t xml:space="preserve">Online voting has long been considered high risk because internet systems and databases can be hacked. As technology advances and the need for online voting becomes more appealing, exploring online voting for Alberta could increase voter turnout and enable voters who are not living within their riding or close to a polling station to vote. Online voting would allow for military and overseas residents, Indigenous voters, students studying outside of their riding, the elderly and those with disabilities to easily vote. In addition, with the COVID-19 pandemic as a prime example of potential scenarios that prohibit the ability to gather in large groups, those who do not wish to leave their homes and be in a public space would be enabled to vote. This would also be very appealing to the younger generations or those with a busy life-work schedule to vote from the comfort of their computers. </w:t>
      </w:r>
      <w:r w:rsidRPr="005F23A3">
        <w:rPr>
          <w:rFonts w:ascii="Myriad Pro" w:hAnsi="Myriad Pro" w:cs="Segoe UI"/>
          <w:sz w:val="24"/>
          <w:szCs w:val="24"/>
        </w:rPr>
        <w:t xml:space="preserve">The issue of </w:t>
      </w:r>
      <w:r>
        <w:rPr>
          <w:rFonts w:ascii="Myriad Pro" w:hAnsi="Myriad Pro" w:cs="Segoe UI"/>
          <w:sz w:val="24"/>
          <w:szCs w:val="24"/>
        </w:rPr>
        <w:t>online</w:t>
      </w:r>
      <w:r w:rsidRPr="005F23A3">
        <w:rPr>
          <w:rFonts w:ascii="Myriad Pro" w:hAnsi="Myriad Pro" w:cs="Segoe UI"/>
          <w:sz w:val="24"/>
          <w:szCs w:val="24"/>
        </w:rPr>
        <w:t xml:space="preserve"> voting has been discussed extensively</w:t>
      </w:r>
      <w:r>
        <w:rPr>
          <w:rFonts w:ascii="Myriad Pro" w:hAnsi="Myriad Pro" w:cs="Segoe UI"/>
          <w:sz w:val="24"/>
          <w:szCs w:val="24"/>
        </w:rPr>
        <w:t xml:space="preserve"> around the world</w:t>
      </w:r>
      <w:r w:rsidRPr="005F23A3">
        <w:rPr>
          <w:rFonts w:ascii="Myriad Pro" w:hAnsi="Myriad Pro" w:cs="Segoe UI"/>
          <w:sz w:val="24"/>
          <w:szCs w:val="24"/>
        </w:rPr>
        <w:t xml:space="preserve"> and tried in a few jurisdictions in Canada and </w:t>
      </w:r>
      <w:r>
        <w:rPr>
          <w:rFonts w:ascii="Myriad Pro" w:hAnsi="Myriad Pro" w:cs="Segoe UI"/>
          <w:sz w:val="24"/>
          <w:szCs w:val="24"/>
        </w:rPr>
        <w:t xml:space="preserve">various other </w:t>
      </w:r>
      <w:r w:rsidRPr="005F23A3">
        <w:rPr>
          <w:rFonts w:ascii="Myriad Pro" w:hAnsi="Myriad Pro" w:cs="Segoe UI"/>
          <w:sz w:val="24"/>
          <w:szCs w:val="24"/>
        </w:rPr>
        <w:t>countries.</w:t>
      </w:r>
      <w:r>
        <w:rPr>
          <w:rFonts w:ascii="Myriad Pro" w:hAnsi="Myriad Pro" w:cs="Segoe UI"/>
          <w:sz w:val="24"/>
          <w:szCs w:val="24"/>
        </w:rPr>
        <w:t xml:space="preserve"> Although the option of online voting is fairly new, we believe there are now companies that have developed safe technologies that would support effective and transparent elections in Alberta.</w:t>
      </w:r>
    </w:p>
    <w:p w14:paraId="5179A575" w14:textId="77777777" w:rsidR="00915789" w:rsidRPr="005F23A3" w:rsidRDefault="00915789" w:rsidP="00915789">
      <w:pPr>
        <w:spacing w:after="0" w:line="240" w:lineRule="auto"/>
        <w:rPr>
          <w:rFonts w:ascii="Myriad Pro" w:hAnsi="Myriad Pro" w:cs="Segoe UI"/>
          <w:sz w:val="24"/>
          <w:szCs w:val="24"/>
        </w:rPr>
      </w:pPr>
    </w:p>
    <w:p w14:paraId="3770702C" w14:textId="77777777" w:rsidR="00165214" w:rsidRPr="005F23A3" w:rsidRDefault="00165214" w:rsidP="00A57990">
      <w:pPr>
        <w:spacing w:line="240" w:lineRule="auto"/>
        <w:rPr>
          <w:rFonts w:ascii="Myriad Pro" w:hAnsi="Myriad Pro" w:cs="Segoe UI"/>
          <w:sz w:val="24"/>
          <w:szCs w:val="24"/>
        </w:rPr>
      </w:pPr>
      <w:r w:rsidRPr="005F23A3">
        <w:rPr>
          <w:rFonts w:ascii="Myriad Pro" w:hAnsi="Myriad Pro" w:cs="Segoe UI"/>
          <w:sz w:val="24"/>
          <w:szCs w:val="24"/>
        </w:rPr>
        <w:t xml:space="preserve"> </w:t>
      </w:r>
      <w:r>
        <w:rPr>
          <w:rFonts w:ascii="Myriad Pro" w:hAnsi="Myriad Pro" w:cs="Segoe UI"/>
          <w:b/>
          <w:sz w:val="24"/>
          <w:szCs w:val="24"/>
        </w:rPr>
        <w:t>A</w:t>
      </w:r>
      <w:r w:rsidRPr="005F23A3">
        <w:rPr>
          <w:rFonts w:ascii="Myriad Pro" w:hAnsi="Myriad Pro" w:cs="Segoe UI"/>
          <w:b/>
          <w:sz w:val="24"/>
          <w:szCs w:val="24"/>
        </w:rPr>
        <w:t>dvantages</w:t>
      </w:r>
      <w:r w:rsidRPr="005F23A3">
        <w:rPr>
          <w:rFonts w:ascii="Myriad Pro" w:hAnsi="Myriad Pro" w:cs="Segoe UI"/>
          <w:sz w:val="24"/>
          <w:szCs w:val="24"/>
        </w:rPr>
        <w:t xml:space="preserve"> of </w:t>
      </w:r>
      <w:r>
        <w:rPr>
          <w:rFonts w:ascii="Myriad Pro" w:hAnsi="Myriad Pro" w:cs="Segoe UI"/>
          <w:sz w:val="24"/>
          <w:szCs w:val="24"/>
        </w:rPr>
        <w:t xml:space="preserve">online </w:t>
      </w:r>
      <w:r w:rsidRPr="005F23A3">
        <w:rPr>
          <w:rFonts w:ascii="Myriad Pro" w:hAnsi="Myriad Pro" w:cs="Segoe UI"/>
          <w:sz w:val="24"/>
          <w:szCs w:val="24"/>
        </w:rPr>
        <w:t xml:space="preserve">voting </w:t>
      </w:r>
      <w:r>
        <w:rPr>
          <w:rFonts w:ascii="Myriad Pro" w:hAnsi="Myriad Pro" w:cs="Segoe UI"/>
          <w:sz w:val="24"/>
          <w:szCs w:val="24"/>
        </w:rPr>
        <w:t>include but are not limited to</w:t>
      </w:r>
      <w:r w:rsidRPr="005F23A3">
        <w:rPr>
          <w:rFonts w:ascii="Myriad Pro" w:hAnsi="Myriad Pro" w:cs="Segoe UI"/>
          <w:sz w:val="24"/>
          <w:szCs w:val="24"/>
        </w:rPr>
        <w:t xml:space="preserve">: </w:t>
      </w:r>
    </w:p>
    <w:p w14:paraId="6F8C2019" w14:textId="77777777" w:rsidR="00165214" w:rsidRDefault="00165214" w:rsidP="00AD0742">
      <w:pPr>
        <w:pStyle w:val="ListParagraph"/>
        <w:numPr>
          <w:ilvl w:val="0"/>
          <w:numId w:val="20"/>
        </w:numPr>
        <w:spacing w:after="160"/>
        <w:ind w:left="1134" w:hanging="414"/>
        <w:rPr>
          <w:rFonts w:ascii="Myriad Pro" w:hAnsi="Myriad Pro" w:cs="Segoe UI"/>
          <w:sz w:val="24"/>
          <w:szCs w:val="24"/>
        </w:rPr>
      </w:pPr>
      <w:r w:rsidRPr="005F23A3">
        <w:rPr>
          <w:rFonts w:ascii="Myriad Pro" w:hAnsi="Myriad Pro" w:cs="Segoe UI"/>
          <w:sz w:val="24"/>
          <w:szCs w:val="24"/>
        </w:rPr>
        <w:t xml:space="preserve">Convenience and accessibility for </w:t>
      </w:r>
      <w:r>
        <w:rPr>
          <w:rFonts w:ascii="Myriad Pro" w:hAnsi="Myriad Pro" w:cs="Segoe UI"/>
          <w:sz w:val="24"/>
          <w:szCs w:val="24"/>
        </w:rPr>
        <w:t xml:space="preserve">all </w:t>
      </w:r>
      <w:r w:rsidRPr="005F23A3">
        <w:rPr>
          <w:rFonts w:ascii="Myriad Pro" w:hAnsi="Myriad Pro" w:cs="Segoe UI"/>
          <w:sz w:val="24"/>
          <w:szCs w:val="24"/>
        </w:rPr>
        <w:t>voters</w:t>
      </w:r>
      <w:r>
        <w:rPr>
          <w:rFonts w:ascii="Myriad Pro" w:hAnsi="Myriad Pro" w:cs="Segoe UI"/>
          <w:sz w:val="24"/>
          <w:szCs w:val="24"/>
        </w:rPr>
        <w:t>.</w:t>
      </w:r>
      <w:r w:rsidRPr="005F23A3">
        <w:rPr>
          <w:rFonts w:ascii="Myriad Pro" w:hAnsi="Myriad Pro" w:cs="Segoe UI"/>
          <w:sz w:val="24"/>
          <w:szCs w:val="24"/>
        </w:rPr>
        <w:t xml:space="preserve"> </w:t>
      </w:r>
      <w:r>
        <w:rPr>
          <w:rFonts w:ascii="Myriad Pro" w:hAnsi="Myriad Pro" w:cs="Segoe UI"/>
          <w:sz w:val="24"/>
          <w:szCs w:val="24"/>
        </w:rPr>
        <w:t>V</w:t>
      </w:r>
      <w:r w:rsidRPr="005F23A3">
        <w:rPr>
          <w:rFonts w:ascii="Myriad Pro" w:hAnsi="Myriad Pro" w:cs="Segoe UI"/>
          <w:sz w:val="24"/>
          <w:szCs w:val="24"/>
        </w:rPr>
        <w:t>oters do</w:t>
      </w:r>
      <w:r>
        <w:rPr>
          <w:rFonts w:ascii="Myriad Pro" w:hAnsi="Myriad Pro" w:cs="Segoe UI"/>
          <w:sz w:val="24"/>
          <w:szCs w:val="24"/>
        </w:rPr>
        <w:t xml:space="preserve"> not</w:t>
      </w:r>
      <w:r w:rsidRPr="005F23A3">
        <w:rPr>
          <w:rFonts w:ascii="Myriad Pro" w:hAnsi="Myriad Pro" w:cs="Segoe UI"/>
          <w:sz w:val="24"/>
          <w:szCs w:val="24"/>
        </w:rPr>
        <w:t xml:space="preserve"> need to travel to polling stations within defined periods or line up to register and vote</w:t>
      </w:r>
      <w:r>
        <w:rPr>
          <w:rFonts w:ascii="Myriad Pro" w:hAnsi="Myriad Pro" w:cs="Segoe UI"/>
          <w:sz w:val="24"/>
          <w:szCs w:val="24"/>
        </w:rPr>
        <w:t>;</w:t>
      </w:r>
    </w:p>
    <w:p w14:paraId="6DB8504C" w14:textId="77777777" w:rsidR="00165214" w:rsidRPr="005F23A3" w:rsidRDefault="00165214" w:rsidP="00AD0742">
      <w:pPr>
        <w:pStyle w:val="ListParagraph"/>
        <w:numPr>
          <w:ilvl w:val="0"/>
          <w:numId w:val="20"/>
        </w:numPr>
        <w:spacing w:after="160"/>
        <w:ind w:left="1134" w:hanging="414"/>
        <w:rPr>
          <w:rFonts w:ascii="Myriad Pro" w:hAnsi="Myriad Pro" w:cs="Segoe UI"/>
          <w:sz w:val="24"/>
          <w:szCs w:val="24"/>
        </w:rPr>
      </w:pPr>
      <w:r>
        <w:rPr>
          <w:rFonts w:ascii="Myriad Pro" w:hAnsi="Myriad Pro" w:cs="Segoe UI"/>
          <w:sz w:val="24"/>
          <w:szCs w:val="24"/>
        </w:rPr>
        <w:t>Those with health or mobility restrictions can participate,</w:t>
      </w:r>
    </w:p>
    <w:p w14:paraId="52ED5F21" w14:textId="77777777" w:rsidR="00165214" w:rsidRPr="005F23A3" w:rsidRDefault="00165214" w:rsidP="00AD0742">
      <w:pPr>
        <w:pStyle w:val="ListParagraph"/>
        <w:numPr>
          <w:ilvl w:val="0"/>
          <w:numId w:val="20"/>
        </w:numPr>
        <w:spacing w:after="160"/>
        <w:ind w:left="1134" w:hanging="414"/>
        <w:rPr>
          <w:rFonts w:ascii="Myriad Pro" w:hAnsi="Myriad Pro" w:cs="Segoe UI"/>
          <w:sz w:val="24"/>
          <w:szCs w:val="24"/>
        </w:rPr>
      </w:pPr>
      <w:r w:rsidRPr="005F23A3">
        <w:rPr>
          <w:rFonts w:ascii="Myriad Pro" w:hAnsi="Myriad Pro" w:cs="Segoe UI"/>
          <w:sz w:val="24"/>
          <w:szCs w:val="24"/>
        </w:rPr>
        <w:lastRenderedPageBreak/>
        <w:t>Lower cost of voting than traditional methods</w:t>
      </w:r>
      <w:r>
        <w:rPr>
          <w:rFonts w:ascii="Myriad Pro" w:hAnsi="Myriad Pro" w:cs="Segoe UI"/>
          <w:sz w:val="24"/>
          <w:szCs w:val="24"/>
        </w:rPr>
        <w:t>;</w:t>
      </w:r>
    </w:p>
    <w:p w14:paraId="77676800" w14:textId="77777777" w:rsidR="00165214" w:rsidRDefault="00165214" w:rsidP="00AD0742">
      <w:pPr>
        <w:pStyle w:val="ListParagraph"/>
        <w:numPr>
          <w:ilvl w:val="0"/>
          <w:numId w:val="20"/>
        </w:numPr>
        <w:spacing w:after="160"/>
        <w:ind w:left="1134" w:hanging="414"/>
        <w:rPr>
          <w:rFonts w:ascii="Myriad Pro" w:hAnsi="Myriad Pro" w:cs="Segoe UI"/>
          <w:sz w:val="24"/>
          <w:szCs w:val="24"/>
        </w:rPr>
      </w:pPr>
      <w:r w:rsidRPr="005F23A3">
        <w:rPr>
          <w:rFonts w:ascii="Myriad Pro" w:hAnsi="Myriad Pro" w:cs="Segoe UI"/>
          <w:sz w:val="24"/>
          <w:szCs w:val="24"/>
        </w:rPr>
        <w:t>Potential to increase voter turnout</w:t>
      </w:r>
      <w:r>
        <w:rPr>
          <w:rFonts w:ascii="Myriad Pro" w:hAnsi="Myriad Pro" w:cs="Segoe UI"/>
          <w:sz w:val="24"/>
          <w:szCs w:val="24"/>
        </w:rPr>
        <w:t>;</w:t>
      </w:r>
    </w:p>
    <w:p w14:paraId="550DC13C" w14:textId="77777777" w:rsidR="00165214" w:rsidRPr="005F23A3" w:rsidRDefault="00165214" w:rsidP="00AD0742">
      <w:pPr>
        <w:pStyle w:val="ListParagraph"/>
        <w:numPr>
          <w:ilvl w:val="0"/>
          <w:numId w:val="20"/>
        </w:numPr>
        <w:spacing w:after="160"/>
        <w:ind w:left="1134" w:hanging="414"/>
        <w:rPr>
          <w:rFonts w:ascii="Myriad Pro" w:hAnsi="Myriad Pro" w:cs="Segoe UI"/>
          <w:sz w:val="24"/>
          <w:szCs w:val="24"/>
        </w:rPr>
      </w:pPr>
      <w:r>
        <w:rPr>
          <w:rFonts w:ascii="Myriad Pro" w:hAnsi="Myriad Pro" w:cs="Segoe UI"/>
          <w:sz w:val="24"/>
          <w:szCs w:val="24"/>
        </w:rPr>
        <w:t xml:space="preserve">Decreases the time spent tallying votes when automated electronically; </w:t>
      </w:r>
    </w:p>
    <w:p w14:paraId="0BBAF0BE" w14:textId="77777777" w:rsidR="00165214" w:rsidRPr="005F23A3" w:rsidRDefault="00165214" w:rsidP="00C75C0C">
      <w:pPr>
        <w:pStyle w:val="ListParagraph"/>
        <w:numPr>
          <w:ilvl w:val="0"/>
          <w:numId w:val="20"/>
        </w:numPr>
        <w:spacing w:after="160"/>
        <w:ind w:left="1134" w:hanging="414"/>
        <w:rPr>
          <w:rFonts w:ascii="Myriad Pro" w:hAnsi="Myriad Pro" w:cs="Segoe UI"/>
          <w:sz w:val="24"/>
          <w:szCs w:val="24"/>
        </w:rPr>
      </w:pPr>
      <w:r w:rsidRPr="005F23A3">
        <w:rPr>
          <w:rFonts w:ascii="Myriad Pro" w:hAnsi="Myriad Pro" w:cs="Segoe UI"/>
          <w:sz w:val="24"/>
          <w:szCs w:val="24"/>
        </w:rPr>
        <w:t>Instant absentee ballot</w:t>
      </w:r>
      <w:r>
        <w:rPr>
          <w:rFonts w:ascii="Myriad Pro" w:hAnsi="Myriad Pro" w:cs="Segoe UI"/>
          <w:sz w:val="24"/>
          <w:szCs w:val="24"/>
        </w:rPr>
        <w:t>; and,</w:t>
      </w:r>
    </w:p>
    <w:p w14:paraId="65BEACDA" w14:textId="597FA708" w:rsidR="00915789" w:rsidRDefault="00165214" w:rsidP="009A6472">
      <w:pPr>
        <w:pStyle w:val="ListParagraph"/>
        <w:numPr>
          <w:ilvl w:val="0"/>
          <w:numId w:val="20"/>
        </w:numPr>
        <w:ind w:left="1134" w:hanging="414"/>
        <w:contextualSpacing w:val="0"/>
        <w:rPr>
          <w:rFonts w:ascii="Myriad Pro" w:hAnsi="Myriad Pro" w:cs="Segoe UI"/>
          <w:sz w:val="24"/>
          <w:szCs w:val="24"/>
        </w:rPr>
      </w:pPr>
      <w:r w:rsidRPr="005F23A3">
        <w:rPr>
          <w:rFonts w:ascii="Myriad Pro" w:hAnsi="Myriad Pro" w:cs="Segoe UI"/>
          <w:sz w:val="24"/>
          <w:szCs w:val="24"/>
        </w:rPr>
        <w:t xml:space="preserve">Avoids issue of </w:t>
      </w:r>
      <w:r>
        <w:rPr>
          <w:rFonts w:ascii="Myriad Pro" w:hAnsi="Myriad Pro" w:cs="Segoe UI"/>
          <w:sz w:val="24"/>
          <w:szCs w:val="24"/>
        </w:rPr>
        <w:t xml:space="preserve">a </w:t>
      </w:r>
      <w:r w:rsidRPr="005F23A3">
        <w:rPr>
          <w:rFonts w:ascii="Myriad Pro" w:hAnsi="Myriad Pro" w:cs="Segoe UI"/>
          <w:sz w:val="24"/>
          <w:szCs w:val="24"/>
        </w:rPr>
        <w:t>limited number of printed ballots (ballot shortages)</w:t>
      </w:r>
      <w:r>
        <w:rPr>
          <w:rFonts w:ascii="Myriad Pro" w:hAnsi="Myriad Pro" w:cs="Segoe UI"/>
          <w:sz w:val="24"/>
          <w:szCs w:val="24"/>
        </w:rPr>
        <w:t>.</w:t>
      </w:r>
    </w:p>
    <w:p w14:paraId="36A53C4F" w14:textId="77777777" w:rsidR="009A6472" w:rsidRPr="00F65805" w:rsidRDefault="009A6472" w:rsidP="009A6472">
      <w:pPr>
        <w:pStyle w:val="ListParagraph"/>
        <w:ind w:left="1134"/>
        <w:contextualSpacing w:val="0"/>
        <w:rPr>
          <w:rFonts w:ascii="Myriad Pro" w:hAnsi="Myriad Pro" w:cs="Segoe UI"/>
          <w:sz w:val="24"/>
          <w:szCs w:val="24"/>
        </w:rPr>
      </w:pPr>
    </w:p>
    <w:p w14:paraId="608A758A" w14:textId="502ECB2D" w:rsidR="00165214" w:rsidRPr="005F23A3" w:rsidRDefault="00165214" w:rsidP="00A57990">
      <w:pPr>
        <w:spacing w:line="240" w:lineRule="auto"/>
        <w:rPr>
          <w:rFonts w:ascii="Myriad Pro" w:hAnsi="Myriad Pro" w:cs="Segoe UI"/>
          <w:sz w:val="24"/>
          <w:szCs w:val="24"/>
        </w:rPr>
      </w:pPr>
      <w:r>
        <w:rPr>
          <w:rFonts w:ascii="Myriad Pro" w:hAnsi="Myriad Pro" w:cs="Segoe UI"/>
          <w:b/>
          <w:sz w:val="24"/>
          <w:szCs w:val="24"/>
        </w:rPr>
        <w:t>D</w:t>
      </w:r>
      <w:r w:rsidRPr="005F23A3">
        <w:rPr>
          <w:rFonts w:ascii="Myriad Pro" w:hAnsi="Myriad Pro" w:cs="Segoe UI"/>
          <w:b/>
          <w:sz w:val="24"/>
          <w:szCs w:val="24"/>
        </w:rPr>
        <w:t>isadvantages</w:t>
      </w:r>
      <w:r w:rsidRPr="005F23A3">
        <w:rPr>
          <w:rFonts w:ascii="Myriad Pro" w:hAnsi="Myriad Pro" w:cs="Segoe UI"/>
          <w:sz w:val="24"/>
          <w:szCs w:val="24"/>
        </w:rPr>
        <w:t xml:space="preserve"> of </w:t>
      </w:r>
      <w:r>
        <w:rPr>
          <w:rFonts w:ascii="Myriad Pro" w:hAnsi="Myriad Pro" w:cs="Segoe UI"/>
          <w:sz w:val="24"/>
          <w:szCs w:val="24"/>
        </w:rPr>
        <w:t>online</w:t>
      </w:r>
      <w:r w:rsidRPr="005F23A3">
        <w:rPr>
          <w:rFonts w:ascii="Myriad Pro" w:hAnsi="Myriad Pro" w:cs="Segoe UI"/>
          <w:sz w:val="24"/>
          <w:szCs w:val="24"/>
        </w:rPr>
        <w:t xml:space="preserve"> voting</w:t>
      </w:r>
      <w:r>
        <w:rPr>
          <w:rFonts w:ascii="Myriad Pro" w:hAnsi="Myriad Pro" w:cs="Segoe UI"/>
          <w:sz w:val="24"/>
          <w:szCs w:val="24"/>
        </w:rPr>
        <w:t xml:space="preserve"> include but are not limited to:</w:t>
      </w:r>
    </w:p>
    <w:p w14:paraId="3ACC103E" w14:textId="77777777" w:rsidR="00165214" w:rsidRDefault="00165214" w:rsidP="00C75C0C">
      <w:pPr>
        <w:pStyle w:val="ListParagraph"/>
        <w:numPr>
          <w:ilvl w:val="0"/>
          <w:numId w:val="20"/>
        </w:numPr>
        <w:spacing w:after="160"/>
        <w:ind w:left="1134" w:hanging="414"/>
        <w:rPr>
          <w:rFonts w:ascii="Myriad Pro" w:hAnsi="Myriad Pro" w:cs="Segoe UI"/>
          <w:sz w:val="24"/>
          <w:szCs w:val="24"/>
        </w:rPr>
      </w:pPr>
      <w:r w:rsidRPr="005F23A3">
        <w:rPr>
          <w:rFonts w:ascii="Myriad Pro" w:hAnsi="Myriad Pro" w:cs="Segoe UI"/>
          <w:sz w:val="24"/>
          <w:szCs w:val="24"/>
        </w:rPr>
        <w:t>Hacks or viruses being used to corrupt the results</w:t>
      </w:r>
      <w:r>
        <w:rPr>
          <w:rFonts w:ascii="Myriad Pro" w:hAnsi="Myriad Pro" w:cs="Segoe UI"/>
          <w:sz w:val="24"/>
          <w:szCs w:val="24"/>
        </w:rPr>
        <w:t>;</w:t>
      </w:r>
    </w:p>
    <w:p w14:paraId="4197DD96" w14:textId="77777777" w:rsidR="00165214" w:rsidRDefault="00165214" w:rsidP="00C75C0C">
      <w:pPr>
        <w:pStyle w:val="ListParagraph"/>
        <w:numPr>
          <w:ilvl w:val="0"/>
          <w:numId w:val="20"/>
        </w:numPr>
        <w:spacing w:after="160"/>
        <w:ind w:left="1134" w:hanging="414"/>
        <w:rPr>
          <w:rFonts w:ascii="Myriad Pro" w:hAnsi="Myriad Pro" w:cs="Segoe UI"/>
          <w:sz w:val="24"/>
          <w:szCs w:val="24"/>
        </w:rPr>
      </w:pPr>
      <w:r>
        <w:rPr>
          <w:rFonts w:ascii="Myriad Pro" w:hAnsi="Myriad Pro" w:cs="Segoe UI"/>
          <w:sz w:val="24"/>
          <w:szCs w:val="24"/>
        </w:rPr>
        <w:t xml:space="preserve">Potential to open the election process to cyber-terrorism, </w:t>
      </w:r>
    </w:p>
    <w:p w14:paraId="7A1C8CC5" w14:textId="77777777" w:rsidR="00165214" w:rsidRPr="005F23A3" w:rsidRDefault="00165214" w:rsidP="00C75C0C">
      <w:pPr>
        <w:pStyle w:val="ListParagraph"/>
        <w:numPr>
          <w:ilvl w:val="0"/>
          <w:numId w:val="20"/>
        </w:numPr>
        <w:spacing w:after="160"/>
        <w:ind w:left="1134" w:hanging="414"/>
        <w:rPr>
          <w:rFonts w:ascii="Myriad Pro" w:hAnsi="Myriad Pro" w:cs="Segoe UI"/>
          <w:sz w:val="24"/>
          <w:szCs w:val="24"/>
        </w:rPr>
      </w:pPr>
      <w:r>
        <w:rPr>
          <w:rFonts w:ascii="Myriad Pro" w:hAnsi="Myriad Pro" w:cs="Segoe UI"/>
          <w:sz w:val="24"/>
          <w:szCs w:val="24"/>
        </w:rPr>
        <w:t>Identity theft or misrepresentation;</w:t>
      </w:r>
    </w:p>
    <w:p w14:paraId="34515422" w14:textId="77777777" w:rsidR="00165214" w:rsidRPr="005F23A3" w:rsidRDefault="00165214" w:rsidP="00C75C0C">
      <w:pPr>
        <w:pStyle w:val="ListParagraph"/>
        <w:numPr>
          <w:ilvl w:val="0"/>
          <w:numId w:val="20"/>
        </w:numPr>
        <w:spacing w:after="160"/>
        <w:ind w:left="1134" w:hanging="414"/>
        <w:rPr>
          <w:rFonts w:ascii="Myriad Pro" w:hAnsi="Myriad Pro" w:cs="Segoe UI"/>
          <w:sz w:val="24"/>
          <w:szCs w:val="24"/>
        </w:rPr>
      </w:pPr>
      <w:r w:rsidRPr="005F23A3">
        <w:rPr>
          <w:rFonts w:ascii="Myriad Pro" w:hAnsi="Myriad Pro" w:cs="Segoe UI"/>
          <w:sz w:val="24"/>
          <w:szCs w:val="24"/>
        </w:rPr>
        <w:t>Technical difficulties such as server crashes</w:t>
      </w:r>
      <w:r>
        <w:rPr>
          <w:rFonts w:ascii="Myriad Pro" w:hAnsi="Myriad Pro" w:cs="Segoe UI"/>
          <w:sz w:val="24"/>
          <w:szCs w:val="24"/>
        </w:rPr>
        <w:t>;</w:t>
      </w:r>
    </w:p>
    <w:p w14:paraId="2F156BDA" w14:textId="77777777" w:rsidR="00165214" w:rsidRDefault="00165214" w:rsidP="00C75C0C">
      <w:pPr>
        <w:pStyle w:val="ListParagraph"/>
        <w:numPr>
          <w:ilvl w:val="0"/>
          <w:numId w:val="20"/>
        </w:numPr>
        <w:spacing w:after="160"/>
        <w:ind w:left="1134" w:hanging="414"/>
        <w:rPr>
          <w:rFonts w:ascii="Myriad Pro" w:hAnsi="Myriad Pro" w:cs="Segoe UI"/>
          <w:sz w:val="24"/>
          <w:szCs w:val="24"/>
        </w:rPr>
      </w:pPr>
      <w:r w:rsidRPr="005F23A3">
        <w:rPr>
          <w:rFonts w:ascii="Myriad Pro" w:hAnsi="Myriad Pro" w:cs="Segoe UI"/>
          <w:sz w:val="24"/>
          <w:szCs w:val="24"/>
        </w:rPr>
        <w:t xml:space="preserve">Difficulty verifying voter </w:t>
      </w:r>
      <w:r>
        <w:rPr>
          <w:rFonts w:ascii="Myriad Pro" w:hAnsi="Myriad Pro" w:cs="Segoe UI"/>
          <w:sz w:val="24"/>
          <w:szCs w:val="24"/>
        </w:rPr>
        <w:t xml:space="preserve">identification; </w:t>
      </w:r>
    </w:p>
    <w:p w14:paraId="63D75951" w14:textId="77777777" w:rsidR="00165214" w:rsidRPr="005F23A3" w:rsidRDefault="00165214" w:rsidP="00C75C0C">
      <w:pPr>
        <w:pStyle w:val="ListParagraph"/>
        <w:numPr>
          <w:ilvl w:val="0"/>
          <w:numId w:val="20"/>
        </w:numPr>
        <w:spacing w:after="160"/>
        <w:ind w:left="1134" w:hanging="414"/>
        <w:rPr>
          <w:rFonts w:ascii="Myriad Pro" w:hAnsi="Myriad Pro" w:cs="Segoe UI"/>
          <w:sz w:val="24"/>
          <w:szCs w:val="24"/>
        </w:rPr>
      </w:pPr>
      <w:r>
        <w:rPr>
          <w:rFonts w:ascii="Myriad Pro" w:hAnsi="Myriad Pro" w:cs="Segoe UI"/>
          <w:sz w:val="24"/>
          <w:szCs w:val="24"/>
        </w:rPr>
        <w:t>Internet connectivity in rural areas or limited access to the internet; and,</w:t>
      </w:r>
    </w:p>
    <w:p w14:paraId="578A716F" w14:textId="77777777" w:rsidR="00165214" w:rsidRDefault="00165214" w:rsidP="00915789">
      <w:pPr>
        <w:pStyle w:val="ListParagraph"/>
        <w:numPr>
          <w:ilvl w:val="0"/>
          <w:numId w:val="20"/>
        </w:numPr>
        <w:ind w:left="1134" w:hanging="414"/>
        <w:contextualSpacing w:val="0"/>
        <w:rPr>
          <w:rFonts w:ascii="Myriad Pro" w:hAnsi="Myriad Pro" w:cs="Segoe UI"/>
          <w:sz w:val="24"/>
          <w:szCs w:val="24"/>
        </w:rPr>
      </w:pPr>
      <w:r>
        <w:rPr>
          <w:rFonts w:ascii="Myriad Pro" w:hAnsi="Myriad Pro" w:cs="Segoe UI"/>
          <w:sz w:val="24"/>
          <w:szCs w:val="24"/>
        </w:rPr>
        <w:t>L</w:t>
      </w:r>
      <w:r w:rsidRPr="005F23A3">
        <w:rPr>
          <w:rFonts w:ascii="Myriad Pro" w:hAnsi="Myriad Pro" w:cs="Segoe UI"/>
          <w:sz w:val="24"/>
          <w:szCs w:val="24"/>
        </w:rPr>
        <w:t xml:space="preserve">imited understanding </w:t>
      </w:r>
      <w:r>
        <w:rPr>
          <w:rFonts w:ascii="Myriad Pro" w:hAnsi="Myriad Pro" w:cs="Segoe UI"/>
          <w:sz w:val="24"/>
          <w:szCs w:val="24"/>
        </w:rPr>
        <w:t>of how to online vote or distrust of the system</w:t>
      </w:r>
      <w:r w:rsidRPr="005F23A3">
        <w:rPr>
          <w:rFonts w:ascii="Myriad Pro" w:hAnsi="Myriad Pro" w:cs="Segoe UI"/>
          <w:sz w:val="24"/>
          <w:szCs w:val="24"/>
        </w:rPr>
        <w:t>.</w:t>
      </w:r>
    </w:p>
    <w:p w14:paraId="2887CE43" w14:textId="77777777" w:rsidR="00915789" w:rsidRPr="005F23A3" w:rsidRDefault="00915789" w:rsidP="00915789">
      <w:pPr>
        <w:pStyle w:val="ListParagraph"/>
        <w:ind w:left="1134"/>
        <w:contextualSpacing w:val="0"/>
        <w:rPr>
          <w:rFonts w:ascii="Myriad Pro" w:hAnsi="Myriad Pro" w:cs="Segoe UI"/>
          <w:sz w:val="24"/>
          <w:szCs w:val="24"/>
        </w:rPr>
      </w:pPr>
    </w:p>
    <w:p w14:paraId="5F9E517E" w14:textId="77777777" w:rsidR="00F65805" w:rsidRDefault="00165214" w:rsidP="00F65805">
      <w:pPr>
        <w:spacing w:after="0" w:line="240" w:lineRule="auto"/>
        <w:rPr>
          <w:rFonts w:ascii="Myriad Pro" w:hAnsi="Myriad Pro" w:cs="Segoe UI"/>
          <w:sz w:val="24"/>
          <w:szCs w:val="24"/>
        </w:rPr>
      </w:pPr>
      <w:r>
        <w:rPr>
          <w:rFonts w:ascii="Myriad Pro" w:hAnsi="Myriad Pro" w:cs="Segoe UI"/>
          <w:sz w:val="24"/>
          <w:szCs w:val="24"/>
        </w:rPr>
        <w:t xml:space="preserve">We encourage the Alberta government to review and analyze the </w:t>
      </w:r>
      <w:r w:rsidRPr="005F23A3">
        <w:rPr>
          <w:rFonts w:ascii="Myriad Pro" w:hAnsi="Myriad Pro" w:cs="Segoe UI"/>
          <w:sz w:val="24"/>
          <w:szCs w:val="24"/>
        </w:rPr>
        <w:t>technology</w:t>
      </w:r>
      <w:r>
        <w:rPr>
          <w:rFonts w:ascii="Myriad Pro" w:hAnsi="Myriad Pro" w:cs="Segoe UI"/>
          <w:sz w:val="24"/>
          <w:szCs w:val="24"/>
        </w:rPr>
        <w:t xml:space="preserve"> and tech companies that have been working diligently to address cybersecurity concerns for the implementation of the 2025 Alberta election. For example, some companies have developed blockchain as a security mechanism to ward off hackers online and decrease the risk of manual manipulation. Blockchain distributes data to several servers; therefore, if one server is hacked, it will signal the other servers that there has been a change. This significantly enhances the cybersecurity of online voting and protects voter personal information. There are</w:t>
      </w:r>
      <w:r w:rsidRPr="005F23A3">
        <w:rPr>
          <w:rFonts w:ascii="Myriad Pro" w:hAnsi="Myriad Pro" w:cs="Segoe UI"/>
          <w:sz w:val="24"/>
          <w:szCs w:val="24"/>
        </w:rPr>
        <w:t xml:space="preserve"> fingerprint and facial recognition</w:t>
      </w:r>
      <w:r>
        <w:rPr>
          <w:rFonts w:ascii="Myriad Pro" w:hAnsi="Myriad Pro" w:cs="Segoe UI"/>
          <w:sz w:val="24"/>
          <w:szCs w:val="24"/>
        </w:rPr>
        <w:t xml:space="preserve"> options that could be implemented as an additional security feature.</w:t>
      </w:r>
    </w:p>
    <w:p w14:paraId="752E9693" w14:textId="035E9C49" w:rsidR="00165214" w:rsidRDefault="00165214" w:rsidP="00F65805">
      <w:pPr>
        <w:spacing w:after="0" w:line="240" w:lineRule="auto"/>
        <w:rPr>
          <w:rFonts w:ascii="Myriad Pro" w:hAnsi="Myriad Pro" w:cs="Segoe UI"/>
          <w:sz w:val="24"/>
          <w:szCs w:val="24"/>
        </w:rPr>
      </w:pPr>
      <w:r>
        <w:rPr>
          <w:rFonts w:ascii="Myriad Pro" w:hAnsi="Myriad Pro" w:cs="Segoe UI"/>
          <w:sz w:val="24"/>
          <w:szCs w:val="24"/>
        </w:rPr>
        <w:t xml:space="preserve"> </w:t>
      </w:r>
    </w:p>
    <w:p w14:paraId="17536AC8" w14:textId="77777777" w:rsidR="00165214" w:rsidRDefault="00165214" w:rsidP="00F65805">
      <w:pPr>
        <w:spacing w:after="0" w:line="240" w:lineRule="auto"/>
        <w:rPr>
          <w:rFonts w:ascii="Myriad Pro" w:hAnsi="Myriad Pro" w:cs="Segoe UI"/>
          <w:sz w:val="24"/>
          <w:szCs w:val="24"/>
        </w:rPr>
      </w:pPr>
      <w:r>
        <w:rPr>
          <w:rFonts w:ascii="Myriad Pro" w:hAnsi="Myriad Pro" w:cs="Segoe UI"/>
          <w:sz w:val="24"/>
          <w:szCs w:val="24"/>
        </w:rPr>
        <w:t xml:space="preserve">We encourage and advocate for the support of Albertan companies that are developing technologies for online voting. Alberta could be a leading example for other jurisdictions of successful online voting. </w:t>
      </w:r>
      <w:r w:rsidRPr="005F23A3">
        <w:rPr>
          <w:rFonts w:ascii="Myriad Pro" w:hAnsi="Myriad Pro" w:cs="Segoe UI"/>
          <w:sz w:val="24"/>
          <w:szCs w:val="24"/>
        </w:rPr>
        <w:t xml:space="preserve">The ability to access </w:t>
      </w:r>
      <w:r>
        <w:rPr>
          <w:rFonts w:ascii="Myriad Pro" w:hAnsi="Myriad Pro" w:cs="Segoe UI"/>
          <w:sz w:val="24"/>
          <w:szCs w:val="24"/>
        </w:rPr>
        <w:t xml:space="preserve">online </w:t>
      </w:r>
      <w:r w:rsidRPr="005F23A3">
        <w:rPr>
          <w:rFonts w:ascii="Myriad Pro" w:hAnsi="Myriad Pro" w:cs="Segoe UI"/>
          <w:sz w:val="24"/>
          <w:szCs w:val="24"/>
        </w:rPr>
        <w:t>voting on home computers and mobile devices is now</w:t>
      </w:r>
      <w:r>
        <w:rPr>
          <w:rFonts w:ascii="Myriad Pro" w:hAnsi="Myriad Pro" w:cs="Segoe UI"/>
          <w:sz w:val="24"/>
          <w:szCs w:val="24"/>
        </w:rPr>
        <w:t xml:space="preserve"> an</w:t>
      </w:r>
      <w:r w:rsidRPr="005F23A3">
        <w:rPr>
          <w:rFonts w:ascii="Myriad Pro" w:hAnsi="Myriad Pro" w:cs="Segoe UI"/>
          <w:sz w:val="24"/>
          <w:szCs w:val="24"/>
        </w:rPr>
        <w:t xml:space="preserve"> available </w:t>
      </w:r>
      <w:r>
        <w:rPr>
          <w:rFonts w:ascii="Myriad Pro" w:hAnsi="Myriad Pro" w:cs="Segoe UI"/>
          <w:sz w:val="24"/>
          <w:szCs w:val="24"/>
        </w:rPr>
        <w:t xml:space="preserve">option </w:t>
      </w:r>
      <w:r w:rsidRPr="005F23A3">
        <w:rPr>
          <w:rFonts w:ascii="Myriad Pro" w:hAnsi="Myriad Pro" w:cs="Segoe UI"/>
          <w:sz w:val="24"/>
          <w:szCs w:val="24"/>
        </w:rPr>
        <w:t>and could be tested over the next four years to make it available for the 2025 Alberta municipal elections.</w:t>
      </w:r>
      <w:r>
        <w:rPr>
          <w:rFonts w:ascii="Myriad Pro" w:hAnsi="Myriad Pro" w:cs="Segoe UI"/>
          <w:sz w:val="24"/>
          <w:szCs w:val="24"/>
        </w:rPr>
        <w:t xml:space="preserve"> </w:t>
      </w:r>
      <w:r w:rsidRPr="005F23A3">
        <w:rPr>
          <w:rFonts w:ascii="Myriad Pro" w:hAnsi="Myriad Pro" w:cs="Segoe UI"/>
          <w:sz w:val="24"/>
          <w:szCs w:val="24"/>
        </w:rPr>
        <w:t xml:space="preserve">In addition, there would need to be amendments to the </w:t>
      </w:r>
      <w:r w:rsidRPr="003B3270">
        <w:rPr>
          <w:rFonts w:ascii="Myriad Pro" w:hAnsi="Myriad Pro" w:cs="Segoe UI"/>
          <w:i/>
          <w:iCs/>
          <w:sz w:val="24"/>
          <w:szCs w:val="24"/>
        </w:rPr>
        <w:t>Local Authorities Election Act</w:t>
      </w:r>
      <w:r w:rsidRPr="005F23A3">
        <w:rPr>
          <w:rFonts w:ascii="Myriad Pro" w:hAnsi="Myriad Pro" w:cs="Segoe UI"/>
          <w:sz w:val="24"/>
          <w:szCs w:val="24"/>
        </w:rPr>
        <w:t xml:space="preserve"> to permit </w:t>
      </w:r>
      <w:r>
        <w:rPr>
          <w:rFonts w:ascii="Myriad Pro" w:hAnsi="Myriad Pro" w:cs="Segoe UI"/>
          <w:sz w:val="24"/>
          <w:szCs w:val="24"/>
        </w:rPr>
        <w:t xml:space="preserve">online </w:t>
      </w:r>
      <w:r w:rsidRPr="005F23A3">
        <w:rPr>
          <w:rFonts w:ascii="Myriad Pro" w:hAnsi="Myriad Pro" w:cs="Segoe UI"/>
          <w:sz w:val="24"/>
          <w:szCs w:val="24"/>
        </w:rPr>
        <w:t xml:space="preserve">voting.  </w:t>
      </w:r>
      <w:r>
        <w:rPr>
          <w:rFonts w:ascii="Myriad Pro" w:hAnsi="Myriad Pro" w:cs="Segoe UI"/>
          <w:sz w:val="24"/>
          <w:szCs w:val="24"/>
        </w:rPr>
        <w:t xml:space="preserve">Online </w:t>
      </w:r>
      <w:r w:rsidRPr="005F23A3">
        <w:rPr>
          <w:rFonts w:ascii="Myriad Pro" w:hAnsi="Myriad Pro" w:cs="Segoe UI"/>
          <w:sz w:val="24"/>
          <w:szCs w:val="24"/>
        </w:rPr>
        <w:t>voting is currently precluded</w:t>
      </w:r>
      <w:r>
        <w:rPr>
          <w:rFonts w:ascii="Myriad Pro" w:hAnsi="Myriad Pro" w:cs="Segoe UI"/>
          <w:sz w:val="24"/>
          <w:szCs w:val="24"/>
        </w:rPr>
        <w:t xml:space="preserve"> by Alberta legislation</w:t>
      </w:r>
      <w:r w:rsidRPr="005F23A3">
        <w:rPr>
          <w:rFonts w:ascii="Myriad Pro" w:hAnsi="Myriad Pro" w:cs="Segoe UI"/>
          <w:sz w:val="24"/>
          <w:szCs w:val="24"/>
        </w:rPr>
        <w:t xml:space="preserve">. </w:t>
      </w:r>
    </w:p>
    <w:p w14:paraId="3C060FA0" w14:textId="77777777" w:rsidR="00F65805" w:rsidRPr="005F23A3" w:rsidRDefault="00F65805" w:rsidP="00F65805">
      <w:pPr>
        <w:spacing w:after="0" w:line="240" w:lineRule="auto"/>
        <w:rPr>
          <w:rFonts w:ascii="Myriad Pro" w:hAnsi="Myriad Pro" w:cs="Segoe UI"/>
          <w:sz w:val="24"/>
          <w:szCs w:val="24"/>
        </w:rPr>
      </w:pPr>
    </w:p>
    <w:p w14:paraId="76344B5A" w14:textId="77777777" w:rsidR="00165214" w:rsidRDefault="00165214" w:rsidP="00F65805">
      <w:pPr>
        <w:spacing w:after="0" w:line="240" w:lineRule="auto"/>
        <w:rPr>
          <w:rFonts w:ascii="Myriad Pro" w:hAnsi="Myriad Pro" w:cs="Segoe UI"/>
          <w:b/>
          <w:sz w:val="24"/>
          <w:szCs w:val="24"/>
        </w:rPr>
      </w:pPr>
      <w:r w:rsidRPr="005F23A3">
        <w:rPr>
          <w:rFonts w:ascii="Myriad Pro" w:hAnsi="Myriad Pro" w:cs="Segoe UI"/>
          <w:sz w:val="24"/>
          <w:szCs w:val="24"/>
        </w:rPr>
        <w:t xml:space="preserve">The Alberta Urban Municipalities Association would need to begin </w:t>
      </w:r>
      <w:r>
        <w:rPr>
          <w:rFonts w:ascii="Myriad Pro" w:hAnsi="Myriad Pro" w:cs="Segoe UI"/>
          <w:sz w:val="24"/>
          <w:szCs w:val="24"/>
        </w:rPr>
        <w:t xml:space="preserve">early </w:t>
      </w:r>
      <w:r w:rsidRPr="005F23A3">
        <w:rPr>
          <w:rFonts w:ascii="Myriad Pro" w:hAnsi="Myriad Pro" w:cs="Segoe UI"/>
          <w:sz w:val="24"/>
          <w:szCs w:val="24"/>
        </w:rPr>
        <w:t>discussions with the Alberta government to</w:t>
      </w:r>
      <w:r>
        <w:rPr>
          <w:rFonts w:ascii="Myriad Pro" w:hAnsi="Myriad Pro" w:cs="Segoe UI"/>
          <w:sz w:val="24"/>
          <w:szCs w:val="24"/>
        </w:rPr>
        <w:t xml:space="preserve"> receive</w:t>
      </w:r>
      <w:r w:rsidRPr="005F23A3">
        <w:rPr>
          <w:rFonts w:ascii="Myriad Pro" w:hAnsi="Myriad Pro" w:cs="Segoe UI"/>
          <w:sz w:val="24"/>
          <w:szCs w:val="24"/>
        </w:rPr>
        <w:t xml:space="preserve"> verification processes </w:t>
      </w:r>
      <w:r>
        <w:rPr>
          <w:rFonts w:ascii="Myriad Pro" w:hAnsi="Myriad Pro" w:cs="Segoe UI"/>
          <w:sz w:val="24"/>
          <w:szCs w:val="24"/>
        </w:rPr>
        <w:t>and begin changes to legislation for potential implementation of</w:t>
      </w:r>
      <w:r w:rsidRPr="005F23A3">
        <w:rPr>
          <w:rFonts w:ascii="Myriad Pro" w:hAnsi="Myriad Pro" w:cs="Segoe UI"/>
          <w:sz w:val="24"/>
          <w:szCs w:val="24"/>
        </w:rPr>
        <w:t xml:space="preserve"> October 2025.</w:t>
      </w:r>
      <w:r w:rsidRPr="005F23A3">
        <w:rPr>
          <w:rFonts w:ascii="Myriad Pro" w:hAnsi="Myriad Pro" w:cs="Segoe UI"/>
          <w:b/>
          <w:sz w:val="24"/>
          <w:szCs w:val="24"/>
        </w:rPr>
        <w:tab/>
      </w:r>
    </w:p>
    <w:p w14:paraId="4A28DF23" w14:textId="77777777" w:rsidR="00F65805" w:rsidRPr="005F23A3" w:rsidRDefault="00F65805" w:rsidP="00F65805">
      <w:pPr>
        <w:spacing w:after="0" w:line="240" w:lineRule="auto"/>
        <w:rPr>
          <w:rFonts w:ascii="Myriad Pro" w:hAnsi="Myriad Pro" w:cs="Segoe UI"/>
          <w:b/>
          <w:sz w:val="24"/>
          <w:szCs w:val="24"/>
        </w:rPr>
      </w:pPr>
    </w:p>
    <w:p w14:paraId="4F3BAD96" w14:textId="77777777" w:rsidR="00165214" w:rsidRPr="00A110BA" w:rsidRDefault="00165214" w:rsidP="00A57990">
      <w:pPr>
        <w:spacing w:after="0" w:line="240" w:lineRule="auto"/>
        <w:rPr>
          <w:rFonts w:ascii="Myriad Pro" w:hAnsi="Myriad Pro" w:cs="Segoe UI"/>
          <w:b/>
          <w:bCs/>
          <w:sz w:val="24"/>
          <w:szCs w:val="24"/>
        </w:rPr>
      </w:pPr>
      <w:r w:rsidRPr="00A110BA">
        <w:rPr>
          <w:rFonts w:ascii="Myriad Pro" w:hAnsi="Myriad Pro" w:cs="Segoe UI"/>
          <w:b/>
          <w:bCs/>
          <w:sz w:val="24"/>
          <w:szCs w:val="24"/>
        </w:rPr>
        <w:t>AUMA Comments:</w:t>
      </w:r>
    </w:p>
    <w:p w14:paraId="3F7F30EE" w14:textId="77777777" w:rsidR="00165214" w:rsidRPr="00A110BA" w:rsidRDefault="00165214" w:rsidP="006D5F7D">
      <w:pPr>
        <w:spacing w:after="0" w:line="240" w:lineRule="auto"/>
        <w:rPr>
          <w:rFonts w:ascii="Myriad Pro" w:hAnsi="Myriad Pro" w:cs="Segoe UI"/>
          <w:sz w:val="24"/>
          <w:szCs w:val="24"/>
        </w:rPr>
      </w:pPr>
      <w:r>
        <w:rPr>
          <w:rFonts w:ascii="Myriad Pro" w:hAnsi="Myriad Pro" w:cs="Segoe UI"/>
          <w:sz w:val="24"/>
          <w:szCs w:val="24"/>
        </w:rPr>
        <w:t>I</w:t>
      </w:r>
      <w:r w:rsidRPr="00A110BA">
        <w:rPr>
          <w:rFonts w:ascii="Myriad Pro" w:hAnsi="Myriad Pro" w:cs="Segoe UI"/>
          <w:sz w:val="24"/>
          <w:szCs w:val="24"/>
        </w:rPr>
        <w:t>f th</w:t>
      </w:r>
      <w:r>
        <w:rPr>
          <w:rFonts w:ascii="Myriad Pro" w:hAnsi="Myriad Pro" w:cs="Segoe UI"/>
          <w:sz w:val="24"/>
          <w:szCs w:val="24"/>
        </w:rPr>
        <w:t>is</w:t>
      </w:r>
      <w:r w:rsidRPr="00A110BA">
        <w:rPr>
          <w:rFonts w:ascii="Myriad Pro" w:hAnsi="Myriad Pro" w:cs="Segoe UI"/>
          <w:sz w:val="24"/>
          <w:szCs w:val="24"/>
        </w:rPr>
        <w:t xml:space="preserve"> resolution </w:t>
      </w:r>
      <w:r>
        <w:rPr>
          <w:rFonts w:ascii="Myriad Pro" w:hAnsi="Myriad Pro" w:cs="Segoe UI"/>
          <w:sz w:val="24"/>
          <w:szCs w:val="24"/>
        </w:rPr>
        <w:t>is adopted</w:t>
      </w:r>
      <w:r w:rsidRPr="00A110BA">
        <w:rPr>
          <w:rFonts w:ascii="Myriad Pro" w:hAnsi="Myriad Pro" w:cs="Segoe UI"/>
          <w:sz w:val="24"/>
          <w:szCs w:val="24"/>
        </w:rPr>
        <w:t xml:space="preserve">, </w:t>
      </w:r>
      <w:r>
        <w:rPr>
          <w:rFonts w:ascii="Myriad Pro" w:hAnsi="Myriad Pro" w:cs="Segoe UI"/>
          <w:sz w:val="24"/>
          <w:szCs w:val="24"/>
        </w:rPr>
        <w:t>AUMA</w:t>
      </w:r>
      <w:r w:rsidRPr="00A110BA">
        <w:rPr>
          <w:rFonts w:ascii="Myriad Pro" w:hAnsi="Myriad Pro" w:cs="Segoe UI"/>
          <w:sz w:val="24"/>
          <w:szCs w:val="24"/>
        </w:rPr>
        <w:t xml:space="preserve"> would advocate for </w:t>
      </w:r>
      <w:r>
        <w:rPr>
          <w:rFonts w:ascii="Myriad Pro" w:hAnsi="Myriad Pro" w:cs="Segoe UI"/>
          <w:sz w:val="24"/>
          <w:szCs w:val="24"/>
        </w:rPr>
        <w:t>online</w:t>
      </w:r>
      <w:r w:rsidRPr="00A110BA">
        <w:rPr>
          <w:rFonts w:ascii="Myriad Pro" w:hAnsi="Myriad Pro" w:cs="Segoe UI"/>
          <w:sz w:val="24"/>
          <w:szCs w:val="24"/>
        </w:rPr>
        <w:t xml:space="preserve"> voting within the context </w:t>
      </w:r>
      <w:r>
        <w:rPr>
          <w:rFonts w:ascii="Myriad Pro" w:hAnsi="Myriad Pro" w:cs="Segoe UI"/>
          <w:sz w:val="24"/>
          <w:szCs w:val="24"/>
        </w:rPr>
        <w:t xml:space="preserve">of the </w:t>
      </w:r>
      <w:r w:rsidRPr="00A110BA">
        <w:rPr>
          <w:rFonts w:ascii="Myriad Pro" w:hAnsi="Myriad Pro" w:cs="Segoe UI"/>
          <w:sz w:val="24"/>
          <w:szCs w:val="24"/>
        </w:rPr>
        <w:t>broader review of the</w:t>
      </w:r>
      <w:r>
        <w:rPr>
          <w:rFonts w:ascii="Myriad Pro" w:hAnsi="Myriad Pro" w:cs="Segoe UI"/>
          <w:sz w:val="24"/>
          <w:szCs w:val="24"/>
        </w:rPr>
        <w:t xml:space="preserve"> </w:t>
      </w:r>
      <w:r w:rsidRPr="00095C67">
        <w:rPr>
          <w:rFonts w:ascii="Myriad Pro" w:hAnsi="Myriad Pro" w:cs="Segoe UI"/>
          <w:i/>
          <w:iCs/>
          <w:sz w:val="24"/>
          <w:szCs w:val="24"/>
        </w:rPr>
        <w:t>Local Authorities Election Act</w:t>
      </w:r>
      <w:r w:rsidRPr="00A110BA">
        <w:rPr>
          <w:rFonts w:ascii="Myriad Pro" w:hAnsi="Myriad Pro" w:cs="Segoe UI"/>
          <w:sz w:val="24"/>
          <w:szCs w:val="24"/>
        </w:rPr>
        <w:t xml:space="preserve"> </w:t>
      </w:r>
      <w:r>
        <w:rPr>
          <w:rFonts w:ascii="Myriad Pro" w:hAnsi="Myriad Pro" w:cs="Segoe UI"/>
          <w:sz w:val="24"/>
          <w:szCs w:val="24"/>
        </w:rPr>
        <w:t>(</w:t>
      </w:r>
      <w:r w:rsidRPr="00A110BA">
        <w:rPr>
          <w:rFonts w:ascii="Myriad Pro" w:hAnsi="Myriad Pro" w:cs="Segoe UI"/>
          <w:sz w:val="24"/>
          <w:szCs w:val="24"/>
        </w:rPr>
        <w:t>LAEA</w:t>
      </w:r>
      <w:r>
        <w:rPr>
          <w:rFonts w:ascii="Myriad Pro" w:hAnsi="Myriad Pro" w:cs="Segoe UI"/>
          <w:sz w:val="24"/>
          <w:szCs w:val="24"/>
        </w:rPr>
        <w:t>)</w:t>
      </w:r>
      <w:r w:rsidRPr="00A110BA">
        <w:rPr>
          <w:rFonts w:ascii="Myriad Pro" w:hAnsi="Myriad Pro" w:cs="Segoe UI"/>
          <w:sz w:val="24"/>
          <w:szCs w:val="24"/>
        </w:rPr>
        <w:t xml:space="preserve"> which the province </w:t>
      </w:r>
      <w:r>
        <w:rPr>
          <w:rFonts w:ascii="Myriad Pro" w:hAnsi="Myriad Pro" w:cs="Segoe UI"/>
          <w:sz w:val="24"/>
          <w:szCs w:val="24"/>
        </w:rPr>
        <w:t>typically</w:t>
      </w:r>
      <w:r w:rsidRPr="00A110BA">
        <w:rPr>
          <w:rFonts w:ascii="Myriad Pro" w:hAnsi="Myriad Pro" w:cs="Segoe UI"/>
          <w:sz w:val="24"/>
          <w:szCs w:val="24"/>
        </w:rPr>
        <w:t xml:space="preserve"> does after each </w:t>
      </w:r>
      <w:r>
        <w:rPr>
          <w:rFonts w:ascii="Myriad Pro" w:hAnsi="Myriad Pro" w:cs="Segoe UI"/>
          <w:sz w:val="24"/>
          <w:szCs w:val="24"/>
        </w:rPr>
        <w:t xml:space="preserve">municipal </w:t>
      </w:r>
      <w:r w:rsidRPr="00A110BA">
        <w:rPr>
          <w:rFonts w:ascii="Myriad Pro" w:hAnsi="Myriad Pro" w:cs="Segoe UI"/>
          <w:sz w:val="24"/>
          <w:szCs w:val="24"/>
        </w:rPr>
        <w:t>election</w:t>
      </w:r>
      <w:r>
        <w:rPr>
          <w:rFonts w:ascii="Myriad Pro" w:hAnsi="Myriad Pro" w:cs="Segoe UI"/>
          <w:sz w:val="24"/>
          <w:szCs w:val="24"/>
        </w:rPr>
        <w:t>.</w:t>
      </w:r>
    </w:p>
    <w:p w14:paraId="648355DA" w14:textId="77777777" w:rsidR="00D86052" w:rsidRPr="00C6569B" w:rsidRDefault="00D86052" w:rsidP="00A57990">
      <w:pPr>
        <w:spacing w:after="0" w:line="240" w:lineRule="auto"/>
        <w:textAlignment w:val="top"/>
        <w:rPr>
          <w:rFonts w:ascii="Myriad Pro" w:hAnsi="Myriad Pro" w:cs="Arial"/>
          <w:sz w:val="24"/>
          <w:szCs w:val="24"/>
        </w:rPr>
      </w:pPr>
    </w:p>
    <w:p w14:paraId="0E791654" w14:textId="4DCC3037" w:rsidR="00BD6354" w:rsidRDefault="00BD6354">
      <w:pPr>
        <w:rPr>
          <w:rFonts w:ascii="Myriad Pro" w:hAnsi="Myriad Pro"/>
          <w:b/>
          <w:sz w:val="24"/>
          <w:szCs w:val="24"/>
        </w:rPr>
      </w:pPr>
      <w:r>
        <w:rPr>
          <w:rFonts w:ascii="Myriad Pro" w:hAnsi="Myriad Pro"/>
          <w:b/>
          <w:sz w:val="24"/>
          <w:szCs w:val="24"/>
        </w:rPr>
        <w:br w:type="page"/>
      </w:r>
    </w:p>
    <w:p w14:paraId="3006D35A" w14:textId="77777777" w:rsidR="000956DD" w:rsidRPr="000956DD" w:rsidRDefault="000956DD" w:rsidP="000956DD">
      <w:pPr>
        <w:spacing w:after="0" w:line="240" w:lineRule="auto"/>
        <w:rPr>
          <w:rFonts w:ascii="Myriad Pro" w:hAnsi="Myriad Pro"/>
          <w:sz w:val="24"/>
          <w:szCs w:val="24"/>
        </w:rPr>
      </w:pPr>
      <w:r w:rsidRPr="000956DD">
        <w:rPr>
          <w:rFonts w:ascii="Myriad Pro" w:eastAsia="Myriad Pro" w:hAnsi="Myriad Pro" w:cs="Myriad Pro"/>
          <w:b/>
          <w:bCs/>
          <w:sz w:val="24"/>
          <w:szCs w:val="24"/>
          <w:lang w:val="en-CA"/>
        </w:rPr>
        <w:lastRenderedPageBreak/>
        <w:t xml:space="preserve">AUMA Resolution 2021.B5: Expansion of </w:t>
      </w:r>
      <w:r w:rsidRPr="000956DD">
        <w:rPr>
          <w:rFonts w:ascii="Myriad Pro" w:hAnsi="Myriad Pro"/>
          <w:b/>
          <w:sz w:val="24"/>
          <w:szCs w:val="24"/>
        </w:rPr>
        <w:t xml:space="preserve">Authority to Support Affordable Housing </w:t>
      </w:r>
    </w:p>
    <w:p w14:paraId="10E6F825" w14:textId="77777777" w:rsidR="000956DD" w:rsidRPr="000956DD" w:rsidRDefault="000956DD" w:rsidP="000956DD">
      <w:pPr>
        <w:spacing w:after="0" w:line="240" w:lineRule="auto"/>
        <w:rPr>
          <w:rFonts w:ascii="Myriad Pro" w:eastAsia="Myriad Pro" w:hAnsi="Myriad Pro" w:cs="Myriad Pro"/>
          <w:b/>
          <w:bCs/>
          <w:sz w:val="24"/>
          <w:szCs w:val="24"/>
          <w:lang w:val="en-CA"/>
        </w:rPr>
      </w:pPr>
    </w:p>
    <w:p w14:paraId="07CA4BC2" w14:textId="77777777" w:rsidR="000956DD" w:rsidRPr="000956DD" w:rsidRDefault="000956DD" w:rsidP="000956DD">
      <w:pPr>
        <w:spacing w:after="0" w:line="240" w:lineRule="auto"/>
        <w:rPr>
          <w:rFonts w:ascii="Myriad Pro" w:eastAsia="Myriad Pro" w:hAnsi="Myriad Pro" w:cs="Myriad Pro"/>
          <w:b/>
          <w:bCs/>
          <w:sz w:val="24"/>
          <w:szCs w:val="24"/>
          <w:lang w:val="en-CA"/>
        </w:rPr>
      </w:pPr>
      <w:r w:rsidRPr="000956DD">
        <w:rPr>
          <w:rFonts w:ascii="Myriad Pro" w:eastAsia="Myriad Pro" w:hAnsi="Myriad Pro" w:cs="Myriad Pro"/>
          <w:b/>
          <w:bCs/>
          <w:sz w:val="24"/>
          <w:szCs w:val="24"/>
          <w:lang w:val="en-CA"/>
        </w:rPr>
        <w:t>Moved by: Town of Okotoks</w:t>
      </w:r>
    </w:p>
    <w:p w14:paraId="76C8FA4F" w14:textId="43C80DCC" w:rsidR="000956DD" w:rsidRPr="000956DD" w:rsidRDefault="000956DD" w:rsidP="000956DD">
      <w:pPr>
        <w:spacing w:after="0" w:line="240" w:lineRule="auto"/>
        <w:rPr>
          <w:rFonts w:ascii="Myriad Pro" w:eastAsia="Myriad Pro" w:hAnsi="Myriad Pro" w:cs="Myriad Pro"/>
          <w:b/>
          <w:bCs/>
          <w:sz w:val="24"/>
          <w:szCs w:val="24"/>
          <w:lang w:val="en-CA"/>
        </w:rPr>
      </w:pPr>
    </w:p>
    <w:p w14:paraId="4D4ED7FA" w14:textId="679588C1" w:rsidR="000956DD" w:rsidRPr="00B049C5" w:rsidRDefault="000956DD" w:rsidP="00B049C5">
      <w:pPr>
        <w:pBdr>
          <w:bottom w:val="single" w:sz="12" w:space="1" w:color="auto"/>
        </w:pBdr>
        <w:adjustRightInd w:val="0"/>
        <w:spacing w:after="0" w:line="240" w:lineRule="auto"/>
        <w:rPr>
          <w:rFonts w:ascii="Myriad Pro" w:eastAsia="Myriad Pro" w:hAnsi="Myriad Pro" w:cs="Myriad Pro"/>
          <w:b/>
          <w:bCs/>
          <w:sz w:val="24"/>
          <w:szCs w:val="24"/>
        </w:rPr>
      </w:pPr>
      <w:r w:rsidRPr="000956DD">
        <w:rPr>
          <w:rFonts w:ascii="Myriad Pro" w:eastAsia="Myriad Pro" w:hAnsi="Myriad Pro" w:cs="Myriad Pro"/>
          <w:b/>
          <w:bCs/>
          <w:sz w:val="24"/>
          <w:szCs w:val="24"/>
        </w:rPr>
        <w:t>Seconded by: Town of Canmore</w:t>
      </w:r>
    </w:p>
    <w:p w14:paraId="156657C0" w14:textId="5F7570F6" w:rsidR="00B049C5" w:rsidRDefault="00B049C5" w:rsidP="00B049C5">
      <w:pPr>
        <w:adjustRightInd w:val="0"/>
        <w:spacing w:after="0" w:line="240" w:lineRule="auto"/>
        <w:rPr>
          <w:rFonts w:ascii="Myriad Pro" w:eastAsia="Myriad Pro" w:hAnsi="Myriad Pro" w:cstheme="majorBidi"/>
          <w:b/>
          <w:sz w:val="24"/>
          <w:szCs w:val="24"/>
        </w:rPr>
      </w:pPr>
    </w:p>
    <w:p w14:paraId="64C07792" w14:textId="16B769E6" w:rsidR="000956DD" w:rsidRPr="000956DD" w:rsidRDefault="000956DD" w:rsidP="00B049C5">
      <w:pPr>
        <w:adjustRightInd w:val="0"/>
        <w:spacing w:after="0" w:line="240" w:lineRule="auto"/>
        <w:rPr>
          <w:rFonts w:ascii="Myriad Pro" w:eastAsia="Myriad Pro" w:hAnsi="Myriad Pro" w:cstheme="majorHAnsi"/>
          <w:iCs/>
          <w:sz w:val="24"/>
          <w:szCs w:val="24"/>
        </w:rPr>
      </w:pPr>
      <w:r w:rsidRPr="000956DD">
        <w:rPr>
          <w:rFonts w:ascii="Myriad Pro" w:eastAsia="Myriad Pro" w:hAnsi="Myriad Pro" w:cstheme="majorHAnsi"/>
          <w:b/>
          <w:bCs/>
          <w:sz w:val="24"/>
          <w:szCs w:val="24"/>
        </w:rPr>
        <w:t>WHEREAS</w:t>
      </w:r>
      <w:r w:rsidRPr="000956DD">
        <w:rPr>
          <w:rFonts w:ascii="Myriad Pro" w:eastAsia="Myriad Pro" w:hAnsi="Myriad Pro" w:cstheme="majorHAnsi"/>
          <w:b/>
          <w:bCs/>
          <w:i/>
          <w:iCs/>
          <w:sz w:val="24"/>
          <w:szCs w:val="24"/>
        </w:rPr>
        <w:t xml:space="preserve"> </w:t>
      </w:r>
      <w:r w:rsidRPr="000956DD">
        <w:rPr>
          <w:rFonts w:ascii="Myriad Pro" w:eastAsia="Myriad Pro" w:hAnsi="Myriad Pro" w:cstheme="majorHAnsi"/>
          <w:sz w:val="24"/>
          <w:szCs w:val="24"/>
        </w:rPr>
        <w:t>the cost of housing has been consistently increasing across Alberta and Canadian municipalities, and lower income Albertans seem to be disproportionately affected especially with economic impacts from the COVID-19 pandemic</w:t>
      </w:r>
      <w:r w:rsidRPr="000956DD">
        <w:rPr>
          <w:rFonts w:ascii="Myriad Pro" w:eastAsia="Myriad Pro" w:hAnsi="Myriad Pro" w:cstheme="majorHAnsi"/>
          <w:i/>
          <w:iCs/>
          <w:sz w:val="24"/>
          <w:szCs w:val="24"/>
        </w:rPr>
        <w:t xml:space="preserve">; </w:t>
      </w:r>
    </w:p>
    <w:p w14:paraId="46B80F81" w14:textId="77777777" w:rsidR="000956DD" w:rsidRPr="000956DD" w:rsidRDefault="000956DD" w:rsidP="000956DD">
      <w:pPr>
        <w:adjustRightInd w:val="0"/>
        <w:spacing w:after="0" w:line="240" w:lineRule="auto"/>
        <w:rPr>
          <w:rFonts w:ascii="Myriad Pro" w:eastAsia="Myriad Pro" w:hAnsi="Myriad Pro" w:cstheme="majorHAnsi"/>
          <w:iCs/>
          <w:sz w:val="24"/>
          <w:szCs w:val="24"/>
        </w:rPr>
      </w:pPr>
    </w:p>
    <w:p w14:paraId="1E379E2F" w14:textId="09C6A4AA" w:rsidR="000956DD" w:rsidRDefault="000956DD" w:rsidP="000956DD">
      <w:pPr>
        <w:pStyle w:val="NormalWeb"/>
        <w:shd w:val="clear" w:color="auto" w:fill="FFFFFF"/>
        <w:spacing w:before="0" w:beforeAutospacing="0" w:after="0" w:afterAutospacing="0"/>
        <w:rPr>
          <w:rFonts w:ascii="Myriad Pro" w:hAnsi="Myriad Pro" w:cstheme="majorHAnsi"/>
          <w:color w:val="000000"/>
        </w:rPr>
      </w:pPr>
      <w:r w:rsidRPr="000956DD">
        <w:rPr>
          <w:rFonts w:ascii="Myriad Pro" w:eastAsia="Myriad Pro" w:hAnsi="Myriad Pro" w:cstheme="majorHAnsi"/>
          <w:b/>
        </w:rPr>
        <w:t>WHEREAS</w:t>
      </w:r>
      <w:r w:rsidRPr="000956DD">
        <w:rPr>
          <w:rFonts w:ascii="Myriad Pro" w:eastAsia="Myriad Pro" w:hAnsi="Myriad Pro" w:cstheme="majorHAnsi"/>
        </w:rPr>
        <w:t xml:space="preserve"> </w:t>
      </w:r>
      <w:r w:rsidRPr="000956DD" w:rsidDel="00292749">
        <w:rPr>
          <w:rFonts w:ascii="Myriad Pro" w:eastAsia="Myriad Pro" w:hAnsi="Myriad Pro" w:cstheme="majorHAnsi"/>
        </w:rPr>
        <w:t xml:space="preserve">affordable </w:t>
      </w:r>
      <w:r w:rsidRPr="000956DD">
        <w:rPr>
          <w:rFonts w:ascii="Myriad Pro" w:hAnsi="Myriad Pro" w:cstheme="majorHAnsi"/>
          <w:color w:val="000000"/>
        </w:rPr>
        <w:t xml:space="preserve">housing for families, seniors and individuals is defined as housing that costs not more than 30% of a household's total annual income, including heat, water and sewer expenses;  </w:t>
      </w:r>
    </w:p>
    <w:p w14:paraId="24A7BE8A" w14:textId="77777777" w:rsidR="000956DD" w:rsidRPr="000956DD" w:rsidRDefault="000956DD" w:rsidP="000956DD">
      <w:pPr>
        <w:pStyle w:val="NormalWeb"/>
        <w:shd w:val="clear" w:color="auto" w:fill="FFFFFF"/>
        <w:spacing w:before="0" w:beforeAutospacing="0" w:after="0" w:afterAutospacing="0"/>
        <w:rPr>
          <w:rFonts w:ascii="Myriad Pro" w:hAnsi="Myriad Pro" w:cstheme="majorHAnsi"/>
          <w:color w:val="000000"/>
        </w:rPr>
      </w:pPr>
    </w:p>
    <w:p w14:paraId="56BC2E24" w14:textId="52457120" w:rsidR="000956DD" w:rsidRDefault="000956DD" w:rsidP="000956DD">
      <w:pPr>
        <w:pStyle w:val="NormalWeb"/>
        <w:spacing w:before="0" w:beforeAutospacing="0" w:after="0" w:afterAutospacing="0"/>
        <w:rPr>
          <w:rFonts w:ascii="Myriad Pro" w:hAnsi="Myriad Pro" w:cstheme="majorHAnsi"/>
          <w:color w:val="000000"/>
        </w:rPr>
      </w:pPr>
      <w:r w:rsidRPr="000956DD">
        <w:rPr>
          <w:rFonts w:ascii="Myriad Pro" w:hAnsi="Myriad Pro" w:cstheme="majorHAnsi"/>
          <w:b/>
          <w:color w:val="000000"/>
        </w:rPr>
        <w:t>WHEREAS</w:t>
      </w:r>
      <w:r w:rsidRPr="000956DD">
        <w:rPr>
          <w:rFonts w:ascii="Myriad Pro" w:hAnsi="Myriad Pro" w:cstheme="majorHAnsi"/>
          <w:color w:val="000000"/>
        </w:rPr>
        <w:t xml:space="preserve"> the Federation of Canadian Municipalities has a housing advocacy program which states “housing is the bedrock of livable and prosperous communities. We advocate for action on social and affordable housing, so all Canadians have a decent place to call home.  Housing is more than just a roof over your head. Safe, affordable housing makes our cities and communities welcoming places to live, work and start a business. It's also key to retaining workers and attracting newcomers to enrich our neighbourhoods and drive economic growth”;</w:t>
      </w:r>
    </w:p>
    <w:p w14:paraId="4D11ACEB" w14:textId="77777777" w:rsidR="000956DD" w:rsidRPr="000956DD" w:rsidRDefault="000956DD" w:rsidP="000956DD">
      <w:pPr>
        <w:pStyle w:val="NormalWeb"/>
        <w:spacing w:before="0" w:beforeAutospacing="0" w:after="0" w:afterAutospacing="0"/>
        <w:rPr>
          <w:rFonts w:ascii="Myriad Pro" w:hAnsi="Myriad Pro" w:cstheme="majorHAnsi"/>
          <w:color w:val="000000"/>
        </w:rPr>
      </w:pPr>
    </w:p>
    <w:p w14:paraId="0C42F658" w14:textId="77777777" w:rsidR="000956DD" w:rsidRPr="000956DD" w:rsidRDefault="000956DD" w:rsidP="000956DD">
      <w:pPr>
        <w:adjustRightInd w:val="0"/>
        <w:spacing w:after="0" w:line="240" w:lineRule="auto"/>
        <w:rPr>
          <w:rFonts w:ascii="Myriad Pro" w:eastAsia="Myriad Pro" w:hAnsi="Myriad Pro" w:cstheme="majorHAnsi"/>
          <w:sz w:val="24"/>
          <w:szCs w:val="24"/>
        </w:rPr>
      </w:pPr>
      <w:r w:rsidRPr="000956DD">
        <w:rPr>
          <w:rFonts w:ascii="Myriad Pro" w:eastAsia="Myriad Pro" w:hAnsi="Myriad Pro" w:cstheme="majorHAnsi"/>
          <w:b/>
          <w:bCs/>
          <w:sz w:val="24"/>
          <w:szCs w:val="24"/>
        </w:rPr>
        <w:t>WHEREAS</w:t>
      </w:r>
      <w:r w:rsidRPr="000956DD">
        <w:rPr>
          <w:rFonts w:ascii="Myriad Pro" w:eastAsia="Myriad Pro" w:hAnsi="Myriad Pro" w:cstheme="majorHAnsi"/>
          <w:sz w:val="24"/>
          <w:szCs w:val="24"/>
        </w:rPr>
        <w:t xml:space="preserve"> section 264(2) of the </w:t>
      </w:r>
      <w:r w:rsidRPr="000956DD">
        <w:rPr>
          <w:rFonts w:ascii="Myriad Pro" w:eastAsia="Myriad Pro" w:hAnsi="Myriad Pro" w:cstheme="majorHAnsi"/>
          <w:i/>
          <w:sz w:val="24"/>
          <w:szCs w:val="24"/>
        </w:rPr>
        <w:t xml:space="preserve">Municipal Government Act </w:t>
      </w:r>
      <w:r w:rsidRPr="000956DD">
        <w:rPr>
          <w:rFonts w:ascii="Myriad Pro" w:eastAsia="Myriad Pro" w:hAnsi="Myriad Pro" w:cstheme="majorHAnsi"/>
          <w:iCs/>
          <w:sz w:val="24"/>
          <w:szCs w:val="24"/>
        </w:rPr>
        <w:t>(MGA)</w:t>
      </w:r>
      <w:r w:rsidRPr="000956DD">
        <w:rPr>
          <w:rFonts w:ascii="Myriad Pro" w:eastAsia="Myriad Pro" w:hAnsi="Myriad Pro" w:cstheme="majorHAnsi"/>
          <w:sz w:val="24"/>
          <w:szCs w:val="24"/>
        </w:rPr>
        <w:t xml:space="preserve"> prescribes the authorities for all municipalities under which loans may be provided to non-profit organizations for affordable housing initiatives and limits this authority to provides these types of loans; and </w:t>
      </w:r>
    </w:p>
    <w:p w14:paraId="7FF14A95" w14:textId="77777777" w:rsidR="000956DD" w:rsidRPr="000956DD" w:rsidRDefault="000956DD" w:rsidP="000956DD">
      <w:pPr>
        <w:adjustRightInd w:val="0"/>
        <w:spacing w:after="0" w:line="240" w:lineRule="auto"/>
        <w:rPr>
          <w:rFonts w:ascii="Myriad Pro" w:eastAsia="Myriad Pro" w:hAnsi="Myriad Pro" w:cstheme="majorHAnsi"/>
          <w:b/>
          <w:sz w:val="24"/>
          <w:szCs w:val="24"/>
        </w:rPr>
      </w:pPr>
    </w:p>
    <w:p w14:paraId="66C7344E" w14:textId="77777777" w:rsidR="000956DD" w:rsidRPr="000956DD" w:rsidRDefault="000956DD" w:rsidP="000956DD">
      <w:pPr>
        <w:adjustRightInd w:val="0"/>
        <w:spacing w:after="0" w:line="240" w:lineRule="auto"/>
        <w:rPr>
          <w:rFonts w:ascii="Myriad Pro" w:eastAsia="Myriad Pro" w:hAnsi="Myriad Pro" w:cstheme="majorHAnsi"/>
          <w:sz w:val="24"/>
          <w:szCs w:val="24"/>
        </w:rPr>
      </w:pPr>
      <w:r w:rsidRPr="000956DD">
        <w:rPr>
          <w:rFonts w:ascii="Myriad Pro" w:eastAsia="Myriad Pro" w:hAnsi="Myriad Pro" w:cstheme="majorHAnsi"/>
          <w:b/>
          <w:sz w:val="24"/>
          <w:szCs w:val="24"/>
        </w:rPr>
        <w:t>WHEREAS</w:t>
      </w:r>
      <w:r w:rsidRPr="000956DD">
        <w:rPr>
          <w:rFonts w:ascii="Myriad Pro" w:eastAsia="Myriad Pro" w:hAnsi="Myriad Pro" w:cstheme="majorHAnsi"/>
          <w:sz w:val="24"/>
          <w:szCs w:val="24"/>
        </w:rPr>
        <w:t xml:space="preserve"> the local improvement tax process under Section 390.1-390.9 of the </w:t>
      </w:r>
      <w:r w:rsidRPr="000956DD">
        <w:rPr>
          <w:rFonts w:ascii="Myriad Pro" w:eastAsia="Myriad Pro" w:hAnsi="Myriad Pro" w:cstheme="majorHAnsi"/>
          <w:iCs/>
          <w:sz w:val="24"/>
          <w:szCs w:val="24"/>
        </w:rPr>
        <w:t>MGA</w:t>
      </w:r>
      <w:r w:rsidRPr="000956DD">
        <w:rPr>
          <w:rFonts w:ascii="Myriad Pro" w:eastAsia="Myriad Pro" w:hAnsi="Myriad Pro" w:cstheme="majorHAnsi"/>
          <w:sz w:val="24"/>
          <w:szCs w:val="24"/>
        </w:rPr>
        <w:t xml:space="preserve"> was expanded to create additional authorities to make loans to individual homeowners for the purposes of encouraging environmental improvements under the Clean Energy Improvement Program (CEIP). </w:t>
      </w:r>
    </w:p>
    <w:p w14:paraId="032E900C" w14:textId="77777777" w:rsidR="000956DD" w:rsidRPr="000956DD" w:rsidRDefault="000956DD" w:rsidP="000956DD">
      <w:pPr>
        <w:adjustRightInd w:val="0"/>
        <w:spacing w:after="0" w:line="240" w:lineRule="auto"/>
        <w:rPr>
          <w:rFonts w:ascii="Myriad Pro" w:eastAsia="Myriad Pro" w:hAnsi="Myriad Pro" w:cstheme="majorHAnsi"/>
          <w:sz w:val="24"/>
          <w:szCs w:val="24"/>
        </w:rPr>
      </w:pPr>
    </w:p>
    <w:p w14:paraId="2C58CB91" w14:textId="799ED3CD" w:rsidR="000956DD" w:rsidRPr="000956DD" w:rsidRDefault="000956DD" w:rsidP="000956DD">
      <w:pPr>
        <w:adjustRightInd w:val="0"/>
        <w:spacing w:after="0" w:line="240" w:lineRule="auto"/>
        <w:rPr>
          <w:rFonts w:ascii="Myriad Pro" w:eastAsia="Myriad Pro" w:hAnsi="Myriad Pro" w:cstheme="majorHAnsi"/>
          <w:sz w:val="24"/>
          <w:szCs w:val="24"/>
        </w:rPr>
      </w:pPr>
      <w:r w:rsidRPr="000956DD">
        <w:rPr>
          <w:rFonts w:ascii="Myriad Pro" w:eastAsia="Myriad Pro" w:hAnsi="Myriad Pro" w:cstheme="majorHAnsi"/>
          <w:b/>
          <w:bCs/>
          <w:sz w:val="24"/>
          <w:szCs w:val="24"/>
        </w:rPr>
        <w:t xml:space="preserve">IT IS THEREFORE RESOLVED THAT </w:t>
      </w:r>
      <w:r w:rsidRPr="000956DD">
        <w:rPr>
          <w:rFonts w:ascii="Myriad Pro" w:eastAsia="Myriad Pro" w:hAnsi="Myriad Pro" w:cstheme="majorHAnsi"/>
          <w:sz w:val="24"/>
          <w:szCs w:val="24"/>
        </w:rPr>
        <w:t xml:space="preserve">the AUMA advocate for the Government of Alberta to make amendments to the </w:t>
      </w:r>
      <w:r w:rsidRPr="000956DD">
        <w:rPr>
          <w:rFonts w:ascii="Myriad Pro" w:eastAsia="Myriad Pro" w:hAnsi="Myriad Pro" w:cstheme="majorHAnsi"/>
          <w:i/>
          <w:sz w:val="24"/>
          <w:szCs w:val="24"/>
        </w:rPr>
        <w:t>Municipal Government Act</w:t>
      </w:r>
      <w:r w:rsidRPr="000956DD">
        <w:rPr>
          <w:rFonts w:ascii="Myriad Pro" w:eastAsia="Myriad Pro" w:hAnsi="Myriad Pro" w:cstheme="majorHAnsi"/>
          <w:sz w:val="24"/>
          <w:szCs w:val="24"/>
        </w:rPr>
        <w:t xml:space="preserve"> to provide additional financial </w:t>
      </w:r>
      <w:r w:rsidR="00B9759C" w:rsidRPr="000956DD">
        <w:rPr>
          <w:rFonts w:ascii="Myriad Pro" w:eastAsia="Myriad Pro" w:hAnsi="Myriad Pro" w:cstheme="majorHAnsi"/>
          <w:sz w:val="24"/>
          <w:szCs w:val="24"/>
        </w:rPr>
        <w:t>tools, through</w:t>
      </w:r>
      <w:r w:rsidRPr="000956DD">
        <w:rPr>
          <w:rFonts w:ascii="Myriad Pro" w:eastAsia="Myriad Pro" w:hAnsi="Myriad Pro" w:cstheme="majorHAnsi"/>
          <w:sz w:val="24"/>
          <w:szCs w:val="24"/>
        </w:rPr>
        <w:t xml:space="preserve"> expansion of the local improvement tax process, that enable individuals to increase affordable housing options, such as  secondary suites and accessory buildings.</w:t>
      </w:r>
    </w:p>
    <w:p w14:paraId="65863DC9" w14:textId="77777777" w:rsidR="000956DD" w:rsidRPr="000956DD" w:rsidRDefault="000956DD" w:rsidP="000956DD">
      <w:pPr>
        <w:adjustRightInd w:val="0"/>
        <w:spacing w:after="0" w:line="240" w:lineRule="auto"/>
        <w:rPr>
          <w:rFonts w:ascii="Myriad Pro" w:eastAsia="Myriad Pro" w:hAnsi="Myriad Pro" w:cstheme="majorHAnsi"/>
          <w:sz w:val="24"/>
          <w:szCs w:val="24"/>
        </w:rPr>
      </w:pPr>
    </w:p>
    <w:p w14:paraId="69FD3D21" w14:textId="77777777" w:rsidR="000956DD" w:rsidRPr="000956DD" w:rsidRDefault="000956DD" w:rsidP="000956DD">
      <w:pPr>
        <w:adjustRightInd w:val="0"/>
        <w:spacing w:after="0" w:line="240" w:lineRule="auto"/>
        <w:rPr>
          <w:rFonts w:ascii="Myriad Pro" w:eastAsia="Myriad Pro" w:hAnsi="Myriad Pro" w:cstheme="majorHAnsi"/>
          <w:b/>
          <w:bCs/>
          <w:sz w:val="24"/>
          <w:szCs w:val="24"/>
        </w:rPr>
      </w:pPr>
      <w:r w:rsidRPr="000956DD">
        <w:rPr>
          <w:rFonts w:ascii="Myriad Pro" w:eastAsia="Myriad Pro" w:hAnsi="Myriad Pro" w:cstheme="majorHAnsi"/>
          <w:b/>
          <w:bCs/>
          <w:sz w:val="24"/>
          <w:szCs w:val="24"/>
        </w:rPr>
        <w:t>BACKGROUND:</w:t>
      </w:r>
    </w:p>
    <w:p w14:paraId="331F1785" w14:textId="77777777" w:rsidR="000956DD" w:rsidRPr="000956DD" w:rsidRDefault="000956DD" w:rsidP="000956DD">
      <w:pPr>
        <w:spacing w:after="0" w:line="240" w:lineRule="auto"/>
        <w:rPr>
          <w:rFonts w:ascii="Myriad Pro" w:hAnsi="Myriad Pro" w:cstheme="majorHAnsi"/>
          <w:sz w:val="24"/>
          <w:szCs w:val="24"/>
        </w:rPr>
      </w:pPr>
      <w:r w:rsidRPr="000956DD">
        <w:rPr>
          <w:rFonts w:ascii="Myriad Pro" w:eastAsia="Myriad Pro" w:hAnsi="Myriad Pro" w:cstheme="majorHAnsi"/>
          <w:sz w:val="24"/>
          <w:szCs w:val="24"/>
        </w:rPr>
        <w:t xml:space="preserve">In support of providing safe and affordable housing for all residents of Alberta, tools under the </w:t>
      </w:r>
      <w:r w:rsidRPr="000956DD">
        <w:rPr>
          <w:rFonts w:ascii="Myriad Pro" w:eastAsia="Myriad Pro" w:hAnsi="Myriad Pro" w:cstheme="majorHAnsi"/>
          <w:iCs/>
          <w:sz w:val="24"/>
          <w:szCs w:val="24"/>
        </w:rPr>
        <w:t xml:space="preserve">MGA </w:t>
      </w:r>
      <w:r w:rsidRPr="000956DD">
        <w:rPr>
          <w:rFonts w:ascii="Myriad Pro" w:eastAsia="Myriad Pro" w:hAnsi="Myriad Pro" w:cstheme="majorHAnsi"/>
          <w:sz w:val="24"/>
          <w:szCs w:val="24"/>
        </w:rPr>
        <w:t xml:space="preserve">need to be expanded to </w:t>
      </w:r>
      <w:r w:rsidRPr="000956DD">
        <w:rPr>
          <w:rFonts w:ascii="Myriad Pro" w:hAnsi="Myriad Pro" w:cstheme="majorHAnsi"/>
          <w:sz w:val="24"/>
          <w:szCs w:val="24"/>
        </w:rPr>
        <w:t xml:space="preserve">provide homeowners similar local improvement tax options that were provided for the purposes of environmental improvements.   The CEIP program was accomplished with amendments to the </w:t>
      </w:r>
      <w:r w:rsidRPr="000956DD">
        <w:rPr>
          <w:rFonts w:ascii="Myriad Pro" w:hAnsi="Myriad Pro" w:cstheme="majorHAnsi"/>
          <w:iCs/>
          <w:sz w:val="24"/>
          <w:szCs w:val="24"/>
        </w:rPr>
        <w:t>MGA</w:t>
      </w:r>
      <w:r w:rsidRPr="000956DD">
        <w:rPr>
          <w:rFonts w:ascii="Myriad Pro" w:hAnsi="Myriad Pro" w:cstheme="majorHAnsi"/>
          <w:sz w:val="24"/>
          <w:szCs w:val="24"/>
        </w:rPr>
        <w:t xml:space="preserve"> and the development of a corresponding regulation to provide municipalities with the discretionary authority to cover all or part of the costs for homeowners of environmental improvements. This municipal authority could be expanded to include providing similar financial supports to implement affordable housing initiatives, like secondary suites or accessory buildings. Affordable housing options, especially </w:t>
      </w:r>
      <w:r w:rsidRPr="000956DD">
        <w:rPr>
          <w:rFonts w:ascii="Myriad Pro" w:hAnsi="Myriad Pro" w:cstheme="majorHAnsi"/>
          <w:sz w:val="24"/>
          <w:szCs w:val="24"/>
        </w:rPr>
        <w:lastRenderedPageBreak/>
        <w:t>for lower income individuals and families, are key for the health and economic development of all municipalities.</w:t>
      </w:r>
    </w:p>
    <w:p w14:paraId="4AD61ECF" w14:textId="77777777" w:rsidR="000956DD" w:rsidRPr="000956DD" w:rsidRDefault="000956DD" w:rsidP="000956DD">
      <w:pPr>
        <w:spacing w:after="0" w:line="240" w:lineRule="auto"/>
        <w:rPr>
          <w:rFonts w:ascii="Myriad Pro" w:hAnsi="Myriad Pro" w:cstheme="majorHAnsi"/>
          <w:sz w:val="24"/>
          <w:szCs w:val="24"/>
        </w:rPr>
      </w:pPr>
    </w:p>
    <w:p w14:paraId="1368CEB5" w14:textId="77777777" w:rsidR="000956DD" w:rsidRPr="000956DD" w:rsidRDefault="000956DD" w:rsidP="000956DD">
      <w:pPr>
        <w:spacing w:after="0" w:line="240" w:lineRule="auto"/>
        <w:rPr>
          <w:rFonts w:ascii="Myriad Pro" w:hAnsi="Myriad Pro" w:cs="Tahoma"/>
          <w:color w:val="FF0000"/>
          <w:sz w:val="24"/>
          <w:szCs w:val="24"/>
        </w:rPr>
      </w:pPr>
      <w:r w:rsidRPr="000956DD">
        <w:rPr>
          <w:rFonts w:ascii="Myriad Pro" w:hAnsi="Myriad Pro" w:cs="Tahoma"/>
          <w:sz w:val="24"/>
          <w:szCs w:val="24"/>
        </w:rPr>
        <w:t xml:space="preserve">Secondary suites (including basement suites, granny suites, and lane housing) can provide additional rental product in a community. Homeowners are often not aware of the opportunity that this type of housing provides in assisting with their mortgage and may be motivated through this type of support or loan program to spend money to do so.  </w:t>
      </w:r>
    </w:p>
    <w:p w14:paraId="36CEB19F" w14:textId="77777777" w:rsidR="000956DD" w:rsidRPr="000956DD" w:rsidRDefault="000956DD" w:rsidP="000956DD">
      <w:pPr>
        <w:spacing w:after="0" w:line="240" w:lineRule="auto"/>
        <w:rPr>
          <w:rFonts w:ascii="Myriad Pro" w:hAnsi="Myriad Pro" w:cs="Tahoma"/>
          <w:sz w:val="24"/>
          <w:szCs w:val="24"/>
        </w:rPr>
      </w:pPr>
    </w:p>
    <w:p w14:paraId="3280FF9F" w14:textId="77777777" w:rsidR="000956DD" w:rsidRPr="000956DD" w:rsidRDefault="000956DD" w:rsidP="000956DD">
      <w:pPr>
        <w:spacing w:after="0" w:line="240" w:lineRule="auto"/>
        <w:rPr>
          <w:rFonts w:ascii="Myriad Pro" w:hAnsi="Myriad Pro" w:cs="Tahoma"/>
          <w:sz w:val="24"/>
          <w:szCs w:val="24"/>
        </w:rPr>
      </w:pPr>
      <w:r w:rsidRPr="000956DD">
        <w:rPr>
          <w:rFonts w:ascii="Myriad Pro" w:hAnsi="Myriad Pro" w:cs="Tahoma"/>
          <w:sz w:val="24"/>
          <w:szCs w:val="24"/>
        </w:rPr>
        <w:t xml:space="preserve">Municipalities are able to create the environment to enable the availability of this type of rental product through regulatory approaches but are not able to “loan” money to residents to introduce this housing into the community.  </w:t>
      </w:r>
      <w:r w:rsidRPr="000956DD">
        <w:rPr>
          <w:rFonts w:ascii="Myriad Pro" w:hAnsi="Myriad Pro" w:cs="Tahoma"/>
          <w:color w:val="FF0000"/>
          <w:sz w:val="24"/>
          <w:szCs w:val="24"/>
        </w:rPr>
        <w:t xml:space="preserve"> </w:t>
      </w:r>
      <w:r w:rsidRPr="000956DD">
        <w:rPr>
          <w:rFonts w:ascii="Myriad Pro" w:hAnsi="Myriad Pro" w:cs="Tahoma"/>
          <w:sz w:val="24"/>
          <w:szCs w:val="24"/>
        </w:rPr>
        <w:t>Some municipalities have introduced limited grant programs to legalize existing illegal secondary suites or allow for new suites. This approach also requires cash contributions from the tax base to allow for the construction of these types of housing, rather than being directly costed to the homeowner.</w:t>
      </w:r>
    </w:p>
    <w:p w14:paraId="19DB4EF4" w14:textId="77777777" w:rsidR="000956DD" w:rsidRPr="000956DD" w:rsidRDefault="000956DD" w:rsidP="000956DD">
      <w:pPr>
        <w:spacing w:after="0" w:line="240" w:lineRule="auto"/>
        <w:rPr>
          <w:rFonts w:ascii="Myriad Pro" w:hAnsi="Myriad Pro" w:cs="Tahoma"/>
        </w:rPr>
      </w:pPr>
    </w:p>
    <w:p w14:paraId="0D70B877" w14:textId="3A239A79" w:rsidR="000956DD" w:rsidRDefault="000956DD" w:rsidP="000956DD">
      <w:pPr>
        <w:spacing w:after="0" w:line="240" w:lineRule="auto"/>
        <w:rPr>
          <w:rFonts w:ascii="Myriad Pro" w:hAnsi="Myriad Pro" w:cs="Tahoma"/>
          <w:sz w:val="24"/>
          <w:szCs w:val="24"/>
        </w:rPr>
      </w:pPr>
      <w:r w:rsidRPr="000956DD">
        <w:rPr>
          <w:rFonts w:ascii="Myriad Pro" w:hAnsi="Myriad Pro" w:cs="Tahoma"/>
          <w:sz w:val="24"/>
          <w:szCs w:val="24"/>
        </w:rPr>
        <w:t xml:space="preserve">The proposed program would work in a similar fashion to the CEIP where property owners could finance suites using competitive interest rates and repayment terms of up to 20-25 years and have the option to pay the project off at any time. Repayment would be made through their regular property tax bill.  The Town of Okotoks is not aware of any other province that currently has this type of program to encourage affordable housing options. </w:t>
      </w:r>
    </w:p>
    <w:p w14:paraId="02E9EB67" w14:textId="77777777" w:rsidR="000956DD" w:rsidRPr="000956DD" w:rsidRDefault="000956DD" w:rsidP="000956DD">
      <w:pPr>
        <w:spacing w:after="0" w:line="240" w:lineRule="auto"/>
        <w:rPr>
          <w:rFonts w:ascii="Myriad Pro" w:hAnsi="Myriad Pro" w:cs="Tahoma"/>
          <w:sz w:val="24"/>
          <w:szCs w:val="24"/>
        </w:rPr>
      </w:pPr>
    </w:p>
    <w:p w14:paraId="0CCD3A27" w14:textId="77777777" w:rsidR="000956DD" w:rsidRPr="000956DD" w:rsidRDefault="000956DD" w:rsidP="000956DD">
      <w:pPr>
        <w:spacing w:after="0" w:line="240" w:lineRule="auto"/>
        <w:rPr>
          <w:rFonts w:ascii="Myriad Pro" w:hAnsi="Myriad Pro" w:cs="Tahoma"/>
          <w:b/>
          <w:bCs/>
          <w:sz w:val="24"/>
          <w:szCs w:val="24"/>
        </w:rPr>
      </w:pPr>
      <w:r w:rsidRPr="000956DD">
        <w:rPr>
          <w:rFonts w:ascii="Myriad Pro" w:hAnsi="Myriad Pro" w:cs="Tahoma"/>
          <w:b/>
          <w:bCs/>
          <w:sz w:val="24"/>
          <w:szCs w:val="24"/>
        </w:rPr>
        <w:t>AUMA Comments:</w:t>
      </w:r>
    </w:p>
    <w:p w14:paraId="383C904F" w14:textId="153504DC" w:rsidR="000956DD" w:rsidRDefault="000956DD" w:rsidP="000956DD">
      <w:pPr>
        <w:spacing w:after="0" w:line="240" w:lineRule="auto"/>
        <w:rPr>
          <w:rFonts w:ascii="Myriad Pro" w:hAnsi="Myriad Pro" w:cs="Tahoma"/>
          <w:sz w:val="24"/>
          <w:szCs w:val="24"/>
        </w:rPr>
      </w:pPr>
      <w:r w:rsidRPr="000956DD">
        <w:rPr>
          <w:rFonts w:ascii="Myriad Pro" w:hAnsi="Myriad Pro" w:cs="Tahoma"/>
          <w:sz w:val="24"/>
          <w:szCs w:val="24"/>
        </w:rPr>
        <w:t xml:space="preserve">Municipal Affairs will be completing its red tape reduction review of Parts 9 and 10 of the MGA on Assessment and Taxation in 2022. Should this resolution be adopted, AUMA will include the proposal in this resolution as part of its input during the stakeholder engagement process.   </w:t>
      </w:r>
    </w:p>
    <w:p w14:paraId="2E082265" w14:textId="091C588F" w:rsidR="00862780" w:rsidRDefault="00862780" w:rsidP="000956DD">
      <w:pPr>
        <w:spacing w:after="0" w:line="240" w:lineRule="auto"/>
        <w:rPr>
          <w:rFonts w:ascii="Myriad Pro" w:hAnsi="Myriad Pro" w:cs="Tahoma"/>
          <w:sz w:val="24"/>
          <w:szCs w:val="24"/>
        </w:rPr>
      </w:pPr>
    </w:p>
    <w:p w14:paraId="1F7E0D97" w14:textId="41DC10B4" w:rsidR="00862780" w:rsidRDefault="00862780" w:rsidP="000956DD">
      <w:pPr>
        <w:spacing w:after="0" w:line="240" w:lineRule="auto"/>
        <w:rPr>
          <w:rFonts w:ascii="Myriad Pro" w:hAnsi="Myriad Pro" w:cs="Tahoma"/>
          <w:sz w:val="24"/>
          <w:szCs w:val="24"/>
        </w:rPr>
      </w:pPr>
    </w:p>
    <w:p w14:paraId="3279A1BB" w14:textId="7F3E62B0" w:rsidR="00862780" w:rsidRDefault="00862780">
      <w:pPr>
        <w:rPr>
          <w:rFonts w:ascii="Myriad Pro" w:hAnsi="Myriad Pro" w:cs="Tahoma"/>
          <w:sz w:val="24"/>
          <w:szCs w:val="24"/>
        </w:rPr>
      </w:pPr>
      <w:r>
        <w:rPr>
          <w:rFonts w:ascii="Myriad Pro" w:hAnsi="Myriad Pro" w:cs="Tahoma"/>
          <w:sz w:val="24"/>
          <w:szCs w:val="24"/>
        </w:rPr>
        <w:br w:type="page"/>
      </w:r>
    </w:p>
    <w:p w14:paraId="3BB6029A" w14:textId="1E7C2A4F" w:rsidR="00F55CFF" w:rsidRPr="001C0CE2" w:rsidRDefault="00F55CFF" w:rsidP="00311011">
      <w:pPr>
        <w:spacing w:after="0" w:line="240" w:lineRule="auto"/>
        <w:contextualSpacing/>
        <w:rPr>
          <w:rFonts w:ascii="Myriad Pro" w:eastAsia="Myriad Pro" w:hAnsi="Myriad Pro" w:cs="Myriad Pro"/>
          <w:b/>
          <w:bCs/>
          <w:sz w:val="24"/>
          <w:szCs w:val="24"/>
          <w:lang w:val="en-CA"/>
        </w:rPr>
      </w:pPr>
      <w:r w:rsidRPr="001C0CE2">
        <w:rPr>
          <w:rFonts w:ascii="Myriad Pro" w:eastAsia="Myriad Pro" w:hAnsi="Myriad Pro" w:cs="Myriad Pro"/>
          <w:b/>
          <w:bCs/>
          <w:sz w:val="24"/>
          <w:szCs w:val="24"/>
        </w:rPr>
        <w:lastRenderedPageBreak/>
        <w:t xml:space="preserve">AUMA Resolution 2021.B6: </w:t>
      </w:r>
      <w:r w:rsidRPr="001C0CE2">
        <w:rPr>
          <w:rFonts w:ascii="Myriad Pro" w:eastAsia="Myriad Pro" w:hAnsi="Myriad Pro" w:cs="Myriad Pro"/>
          <w:b/>
          <w:bCs/>
          <w:sz w:val="24"/>
          <w:szCs w:val="24"/>
          <w:lang w:val="en-CA"/>
        </w:rPr>
        <w:t>Police Funding Model Accountability &amp; Transparency</w:t>
      </w:r>
    </w:p>
    <w:p w14:paraId="508E9C52" w14:textId="77777777" w:rsidR="00F55CFF" w:rsidRPr="001C0CE2" w:rsidRDefault="00F55CFF" w:rsidP="00311011">
      <w:pPr>
        <w:spacing w:after="0" w:line="240" w:lineRule="auto"/>
        <w:rPr>
          <w:rFonts w:ascii="Myriad Pro" w:eastAsia="Myriad Pro" w:hAnsi="Myriad Pro" w:cs="Myriad Pro"/>
          <w:b/>
          <w:bCs/>
          <w:sz w:val="24"/>
          <w:szCs w:val="24"/>
          <w:lang w:val="en-CA"/>
        </w:rPr>
      </w:pPr>
    </w:p>
    <w:p w14:paraId="0A0FCF7B" w14:textId="77777777" w:rsidR="00F55CFF" w:rsidRPr="001C0CE2" w:rsidRDefault="00F55CFF" w:rsidP="00311011">
      <w:pPr>
        <w:spacing w:after="0" w:line="240" w:lineRule="auto"/>
        <w:rPr>
          <w:rFonts w:ascii="Myriad Pro" w:eastAsia="Myriad Pro" w:hAnsi="Myriad Pro" w:cs="Myriad Pro"/>
          <w:b/>
          <w:bCs/>
          <w:sz w:val="24"/>
          <w:szCs w:val="24"/>
          <w:lang w:val="en-CA"/>
        </w:rPr>
      </w:pPr>
      <w:r w:rsidRPr="001C0CE2">
        <w:rPr>
          <w:rFonts w:ascii="Myriad Pro" w:eastAsia="Myriad Pro" w:hAnsi="Myriad Pro" w:cs="Myriad Pro"/>
          <w:b/>
          <w:bCs/>
          <w:sz w:val="24"/>
          <w:szCs w:val="24"/>
          <w:lang w:val="en-CA"/>
        </w:rPr>
        <w:t>Moved by: Village of Stirling</w:t>
      </w:r>
    </w:p>
    <w:p w14:paraId="1B97656C" w14:textId="77777777" w:rsidR="00F55CFF" w:rsidRPr="001C0CE2" w:rsidRDefault="00F55CFF" w:rsidP="00311011">
      <w:pPr>
        <w:spacing w:after="0" w:line="240" w:lineRule="auto"/>
        <w:rPr>
          <w:rFonts w:ascii="Myriad Pro" w:eastAsia="Myriad Pro" w:hAnsi="Myriad Pro" w:cs="Myriad Pro"/>
          <w:b/>
          <w:bCs/>
          <w:sz w:val="24"/>
          <w:szCs w:val="24"/>
          <w:lang w:val="en-CA"/>
        </w:rPr>
      </w:pPr>
    </w:p>
    <w:p w14:paraId="1A1A9B81" w14:textId="77777777" w:rsidR="00F55CFF" w:rsidRPr="001C0CE2" w:rsidRDefault="00F55CFF" w:rsidP="00311011">
      <w:pPr>
        <w:pBdr>
          <w:bottom w:val="single" w:sz="12" w:space="1" w:color="auto"/>
        </w:pBdr>
        <w:adjustRightInd w:val="0"/>
        <w:spacing w:after="0" w:line="240" w:lineRule="auto"/>
        <w:rPr>
          <w:rFonts w:ascii="Myriad Pro" w:eastAsia="Myriad Pro" w:hAnsi="Myriad Pro" w:cs="Myriad Pro"/>
          <w:b/>
          <w:bCs/>
          <w:sz w:val="24"/>
          <w:szCs w:val="24"/>
        </w:rPr>
      </w:pPr>
      <w:r w:rsidRPr="001C0CE2">
        <w:rPr>
          <w:rFonts w:ascii="Myriad Pro" w:eastAsia="Myriad Pro" w:hAnsi="Myriad Pro" w:cs="Myriad Pro"/>
          <w:b/>
          <w:bCs/>
          <w:sz w:val="24"/>
          <w:szCs w:val="24"/>
        </w:rPr>
        <w:t>Seconded by: Town of Magrath</w:t>
      </w:r>
    </w:p>
    <w:p w14:paraId="6509A0FD" w14:textId="77777777" w:rsidR="00311011" w:rsidRDefault="00311011" w:rsidP="00311011">
      <w:pPr>
        <w:adjustRightInd w:val="0"/>
        <w:spacing w:after="0" w:line="240" w:lineRule="auto"/>
        <w:rPr>
          <w:rFonts w:ascii="Myriad Pro" w:eastAsia="Myriad Pro" w:hAnsi="Myriad Pro" w:cs="Myriad Pro"/>
          <w:b/>
          <w:bCs/>
          <w:sz w:val="24"/>
          <w:szCs w:val="24"/>
        </w:rPr>
      </w:pPr>
    </w:p>
    <w:p w14:paraId="09CC7158" w14:textId="0F26F820" w:rsidR="00F55CFF" w:rsidRPr="001C0CE2" w:rsidRDefault="00F55CFF" w:rsidP="00311011">
      <w:pPr>
        <w:adjustRightInd w:val="0"/>
        <w:spacing w:after="0" w:line="240" w:lineRule="auto"/>
        <w:rPr>
          <w:rFonts w:ascii="Myriad Pro" w:eastAsia="Myriad Pro" w:hAnsi="Myriad Pro" w:cs="Myriad Pro"/>
          <w:i/>
          <w:iCs/>
          <w:sz w:val="24"/>
          <w:szCs w:val="24"/>
        </w:rPr>
      </w:pPr>
      <w:r w:rsidRPr="001C0CE2">
        <w:rPr>
          <w:rFonts w:ascii="Myriad Pro" w:eastAsia="Myriad Pro" w:hAnsi="Myriad Pro" w:cs="Myriad Pro"/>
          <w:b/>
          <w:bCs/>
          <w:sz w:val="24"/>
          <w:szCs w:val="24"/>
        </w:rPr>
        <w:t>WHEREAS</w:t>
      </w:r>
      <w:r w:rsidRPr="001C0CE2">
        <w:rPr>
          <w:rFonts w:ascii="Myriad Pro" w:eastAsia="Myriad Pro" w:hAnsi="Myriad Pro" w:cs="Myriad Pro"/>
          <w:b/>
          <w:bCs/>
          <w:i/>
          <w:iCs/>
          <w:sz w:val="24"/>
          <w:szCs w:val="24"/>
        </w:rPr>
        <w:t xml:space="preserve"> </w:t>
      </w:r>
      <w:r w:rsidRPr="001C0CE2">
        <w:rPr>
          <w:rFonts w:ascii="Myriad Pro" w:eastAsia="Myriad Pro" w:hAnsi="Myriad Pro" w:cs="Myriad Pro"/>
          <w:sz w:val="24"/>
          <w:szCs w:val="24"/>
        </w:rPr>
        <w:t>the Government of Alberta began issuing annual invoices in March 2021 to municipalities for the purposes of collecting the municipal cost share under the new Police Funding Model Regulation;</w:t>
      </w:r>
    </w:p>
    <w:p w14:paraId="0324E968" w14:textId="77777777" w:rsidR="00F55CFF" w:rsidRPr="001C0CE2" w:rsidRDefault="00F55CFF" w:rsidP="00311011">
      <w:pPr>
        <w:adjustRightInd w:val="0"/>
        <w:spacing w:after="0" w:line="240" w:lineRule="auto"/>
        <w:rPr>
          <w:rFonts w:ascii="Myriad Pro" w:eastAsia="Myriad Pro" w:hAnsi="Myriad Pro" w:cs="Myriad Pro"/>
          <w:sz w:val="24"/>
          <w:szCs w:val="24"/>
        </w:rPr>
      </w:pPr>
    </w:p>
    <w:p w14:paraId="3A1AE33E" w14:textId="77777777" w:rsidR="00F55CFF" w:rsidRPr="001C0CE2" w:rsidRDefault="00F55CFF" w:rsidP="00311011">
      <w:pPr>
        <w:adjustRightInd w:val="0"/>
        <w:spacing w:after="0" w:line="240" w:lineRule="auto"/>
        <w:rPr>
          <w:rFonts w:ascii="Myriad Pro" w:eastAsia="Myriad Pro" w:hAnsi="Myriad Pro" w:cs="Myriad Pro"/>
          <w:i/>
          <w:iCs/>
          <w:sz w:val="24"/>
          <w:szCs w:val="24"/>
        </w:rPr>
      </w:pPr>
      <w:r w:rsidRPr="001C0CE2">
        <w:rPr>
          <w:rFonts w:ascii="Myriad Pro" w:eastAsia="Myriad Pro" w:hAnsi="Myriad Pro" w:cs="Myriad Pro"/>
          <w:b/>
          <w:bCs/>
          <w:sz w:val="24"/>
          <w:szCs w:val="24"/>
        </w:rPr>
        <w:t>WHEREAS</w:t>
      </w:r>
      <w:r w:rsidRPr="001C0CE2">
        <w:rPr>
          <w:rFonts w:ascii="Myriad Pro" w:eastAsia="Myriad Pro" w:hAnsi="Myriad Pro" w:cs="Myriad Pro"/>
          <w:sz w:val="24"/>
          <w:szCs w:val="24"/>
        </w:rPr>
        <w:t xml:space="preserve"> the Ministry of Municipal Affairs 2021-2024 Business Plan (February 2021) notes that Key Objective 2.2 is to “encourage municipal accountability and transparency”;</w:t>
      </w:r>
    </w:p>
    <w:p w14:paraId="348C9EAA" w14:textId="77777777" w:rsidR="00F55CFF" w:rsidRPr="001C0CE2" w:rsidRDefault="00F55CFF" w:rsidP="00311011">
      <w:pPr>
        <w:adjustRightInd w:val="0"/>
        <w:spacing w:after="0" w:line="240" w:lineRule="auto"/>
        <w:rPr>
          <w:rFonts w:ascii="Myriad Pro" w:eastAsia="Myriad Pro" w:hAnsi="Myriad Pro" w:cs="Myriad Pro"/>
          <w:sz w:val="24"/>
          <w:szCs w:val="24"/>
        </w:rPr>
      </w:pPr>
    </w:p>
    <w:p w14:paraId="11AFA1C6" w14:textId="77777777" w:rsidR="00F55CFF" w:rsidRPr="001C0CE2" w:rsidRDefault="00F55CFF" w:rsidP="00311011">
      <w:pPr>
        <w:adjustRightInd w:val="0"/>
        <w:spacing w:after="0" w:line="240" w:lineRule="auto"/>
        <w:rPr>
          <w:rFonts w:ascii="Myriad Pro" w:eastAsia="Myriad Pro" w:hAnsi="Myriad Pro" w:cs="Myriad Pro"/>
          <w:sz w:val="24"/>
          <w:szCs w:val="24"/>
        </w:rPr>
      </w:pPr>
      <w:r w:rsidRPr="001C0CE2">
        <w:rPr>
          <w:rFonts w:ascii="Myriad Pro" w:eastAsia="Myriad Pro" w:hAnsi="Myriad Pro" w:cs="Myriad Pro"/>
          <w:b/>
          <w:bCs/>
          <w:sz w:val="24"/>
          <w:szCs w:val="24"/>
        </w:rPr>
        <w:t>WHEREAS</w:t>
      </w:r>
      <w:r w:rsidRPr="001C0CE2">
        <w:rPr>
          <w:rFonts w:ascii="Myriad Pro" w:eastAsia="Myriad Pro" w:hAnsi="Myriad Pro" w:cs="Myriad Pro"/>
          <w:sz w:val="24"/>
          <w:szCs w:val="24"/>
        </w:rPr>
        <w:t xml:space="preserve"> key Objective 2.3 of the Municipal Affairs Business Plan clearly delineates the role of the Ministry to “oversee the property tax and assessment system”;</w:t>
      </w:r>
    </w:p>
    <w:p w14:paraId="19DDDD62" w14:textId="77777777" w:rsidR="00F55CFF" w:rsidRPr="001C0CE2" w:rsidRDefault="00F55CFF" w:rsidP="00311011">
      <w:pPr>
        <w:adjustRightInd w:val="0"/>
        <w:spacing w:after="0" w:line="240" w:lineRule="auto"/>
        <w:rPr>
          <w:rFonts w:ascii="Myriad Pro" w:eastAsia="Myriad Pro" w:hAnsi="Myriad Pro" w:cs="Myriad Pro"/>
          <w:sz w:val="24"/>
          <w:szCs w:val="24"/>
        </w:rPr>
      </w:pPr>
    </w:p>
    <w:p w14:paraId="6F82B1C5" w14:textId="77777777" w:rsidR="00F55CFF" w:rsidRPr="001C0CE2" w:rsidRDefault="00F55CFF" w:rsidP="00311011">
      <w:pPr>
        <w:adjustRightInd w:val="0"/>
        <w:spacing w:after="0" w:line="240" w:lineRule="auto"/>
        <w:rPr>
          <w:rFonts w:ascii="Myriad Pro" w:eastAsia="Myriad Pro" w:hAnsi="Myriad Pro" w:cs="Myriad Pro"/>
          <w:sz w:val="24"/>
          <w:szCs w:val="24"/>
        </w:rPr>
      </w:pPr>
      <w:r w:rsidRPr="001C0CE2">
        <w:rPr>
          <w:rFonts w:ascii="Myriad Pro" w:eastAsia="Myriad Pro" w:hAnsi="Myriad Pro" w:cs="Myriad Pro"/>
          <w:b/>
          <w:bCs/>
          <w:sz w:val="24"/>
          <w:szCs w:val="24"/>
        </w:rPr>
        <w:t>WHEREAS</w:t>
      </w:r>
      <w:r w:rsidRPr="001C0CE2">
        <w:rPr>
          <w:rFonts w:ascii="Myriad Pro" w:eastAsia="Myriad Pro" w:hAnsi="Myriad Pro" w:cs="Myriad Pro"/>
          <w:sz w:val="24"/>
          <w:szCs w:val="24"/>
        </w:rPr>
        <w:t xml:space="preserve"> the requisition by the province under the Police Funding Model Regulation is neither transparent or accountable to individual property taxpayers; and</w:t>
      </w:r>
    </w:p>
    <w:p w14:paraId="03EAC31D" w14:textId="77777777" w:rsidR="00F55CFF" w:rsidRPr="001C0CE2" w:rsidRDefault="00F55CFF" w:rsidP="00311011">
      <w:pPr>
        <w:adjustRightInd w:val="0"/>
        <w:spacing w:after="0" w:line="240" w:lineRule="auto"/>
        <w:rPr>
          <w:rFonts w:ascii="Myriad Pro" w:eastAsia="Myriad Pro" w:hAnsi="Myriad Pro" w:cs="Myriad Pro"/>
          <w:sz w:val="24"/>
          <w:szCs w:val="24"/>
        </w:rPr>
      </w:pPr>
    </w:p>
    <w:p w14:paraId="604BDC6A" w14:textId="77777777" w:rsidR="00F55CFF" w:rsidRPr="001C0CE2" w:rsidRDefault="00F55CFF" w:rsidP="00311011">
      <w:pPr>
        <w:adjustRightInd w:val="0"/>
        <w:spacing w:after="0" w:line="240" w:lineRule="auto"/>
        <w:rPr>
          <w:rFonts w:ascii="Myriad Pro" w:eastAsia="Myriad Pro" w:hAnsi="Myriad Pro" w:cs="Myriad Pro"/>
          <w:sz w:val="24"/>
          <w:szCs w:val="24"/>
        </w:rPr>
      </w:pPr>
      <w:r w:rsidRPr="001C0CE2">
        <w:rPr>
          <w:rFonts w:ascii="Myriad Pro" w:eastAsia="Myriad Pro" w:hAnsi="Myriad Pro" w:cs="Myriad Pro"/>
          <w:b/>
          <w:bCs/>
          <w:sz w:val="24"/>
          <w:szCs w:val="24"/>
        </w:rPr>
        <w:t>WHEREAS</w:t>
      </w:r>
      <w:r w:rsidRPr="001C0CE2">
        <w:rPr>
          <w:rFonts w:ascii="Myriad Pro" w:eastAsia="Myriad Pro" w:hAnsi="Myriad Pro" w:cs="Myriad Pro"/>
          <w:sz w:val="24"/>
          <w:szCs w:val="24"/>
        </w:rPr>
        <w:t xml:space="preserve"> a </w:t>
      </w:r>
      <w:hyperlink r:id="rId21" w:history="1">
        <w:r w:rsidRPr="001C0CE2">
          <w:rPr>
            <w:rStyle w:val="Hyperlink"/>
            <w:rFonts w:ascii="Myriad Pro" w:eastAsia="Myriad Pro" w:hAnsi="Myriad Pro" w:cs="Myriad Pro"/>
            <w:sz w:val="24"/>
            <w:szCs w:val="24"/>
          </w:rPr>
          <w:t>request for decision</w:t>
        </w:r>
      </w:hyperlink>
      <w:r w:rsidRPr="001C0CE2">
        <w:rPr>
          <w:rFonts w:ascii="Myriad Pro" w:eastAsia="Myriad Pro" w:hAnsi="Myriad Pro" w:cs="Myriad Pro"/>
          <w:sz w:val="24"/>
          <w:szCs w:val="24"/>
        </w:rPr>
        <w:t xml:space="preserve"> sponsored by the Town of Forestburg was adopted at the Spring 2021 Municipal Leaders’ Caucus that proposes AUMA lobby the provincial government to make the necessary amendment to section 382(1) of the </w:t>
      </w:r>
      <w:r w:rsidRPr="001C0CE2">
        <w:rPr>
          <w:rFonts w:ascii="Myriad Pro" w:eastAsia="Myriad Pro" w:hAnsi="Myriad Pro" w:cs="Myriad Pro"/>
          <w:i/>
          <w:iCs/>
          <w:sz w:val="24"/>
          <w:szCs w:val="24"/>
        </w:rPr>
        <w:t xml:space="preserve">Municipal Government Act (MGA) </w:t>
      </w:r>
      <w:r w:rsidRPr="001C0CE2">
        <w:rPr>
          <w:rFonts w:ascii="Myriad Pro" w:eastAsia="Myriad Pro" w:hAnsi="Myriad Pro" w:cs="Myriad Pro"/>
          <w:sz w:val="24"/>
          <w:szCs w:val="24"/>
        </w:rPr>
        <w:t>to allow municipalities the ability to pass a special tax bylaw to raise revenues for police service costs should they deem it appropriate to do so.</w:t>
      </w:r>
    </w:p>
    <w:p w14:paraId="5953C724" w14:textId="77777777" w:rsidR="00F55CFF" w:rsidRPr="001C0CE2" w:rsidRDefault="00F55CFF" w:rsidP="00311011">
      <w:pPr>
        <w:adjustRightInd w:val="0"/>
        <w:spacing w:after="0" w:line="240" w:lineRule="auto"/>
        <w:rPr>
          <w:rFonts w:ascii="Myriad Pro" w:eastAsia="Myriad Pro" w:hAnsi="Myriad Pro" w:cs="Myriad Pro"/>
          <w:sz w:val="24"/>
          <w:szCs w:val="24"/>
        </w:rPr>
      </w:pPr>
    </w:p>
    <w:p w14:paraId="7E0B9AD9" w14:textId="77777777" w:rsidR="00F55CFF" w:rsidRPr="001C0CE2" w:rsidRDefault="00F55CFF" w:rsidP="00311011">
      <w:pPr>
        <w:adjustRightInd w:val="0"/>
        <w:spacing w:after="0" w:line="240" w:lineRule="auto"/>
        <w:rPr>
          <w:rFonts w:ascii="Myriad Pro" w:eastAsia="Myriad Pro" w:hAnsi="Myriad Pro" w:cs="Myriad Pro"/>
          <w:b/>
          <w:bCs/>
          <w:sz w:val="24"/>
          <w:szCs w:val="24"/>
        </w:rPr>
      </w:pPr>
      <w:r w:rsidRPr="001C0CE2">
        <w:rPr>
          <w:rFonts w:ascii="Myriad Pro" w:eastAsia="Myriad Pro" w:hAnsi="Myriad Pro" w:cs="Myriad Pro"/>
          <w:b/>
          <w:bCs/>
          <w:sz w:val="24"/>
          <w:szCs w:val="24"/>
        </w:rPr>
        <w:t xml:space="preserve">IT IS THEREFORE RESOLVED THAT </w:t>
      </w:r>
      <w:r w:rsidRPr="001C0CE2">
        <w:rPr>
          <w:rFonts w:ascii="Myriad Pro" w:eastAsia="Myriad Pro" w:hAnsi="Myriad Pro" w:cs="Myriad Pro"/>
          <w:sz w:val="24"/>
          <w:szCs w:val="24"/>
        </w:rPr>
        <w:t>the AUMA also advocate for the Government of Alberta to treat the Police Funding Model requisition to municipalities like the education and housing authority requisitions by mandating their inclusion on assessment and tax notices provided to property owners.</w:t>
      </w:r>
    </w:p>
    <w:p w14:paraId="1E4070D1" w14:textId="77777777" w:rsidR="00F55CFF" w:rsidRPr="001C0CE2" w:rsidRDefault="00F55CFF" w:rsidP="00311011">
      <w:pPr>
        <w:adjustRightInd w:val="0"/>
        <w:spacing w:after="0" w:line="240" w:lineRule="auto"/>
        <w:rPr>
          <w:rFonts w:ascii="Myriad Pro" w:eastAsia="Myriad Pro" w:hAnsi="Myriad Pro" w:cs="Myriad Pro"/>
          <w:b/>
          <w:bCs/>
          <w:sz w:val="24"/>
          <w:szCs w:val="24"/>
        </w:rPr>
      </w:pPr>
    </w:p>
    <w:p w14:paraId="2934D0AD" w14:textId="77777777" w:rsidR="00F55CFF" w:rsidRPr="001C0CE2" w:rsidRDefault="00F55CFF" w:rsidP="00311011">
      <w:pPr>
        <w:adjustRightInd w:val="0"/>
        <w:spacing w:after="0" w:line="240" w:lineRule="auto"/>
        <w:rPr>
          <w:rFonts w:ascii="Myriad Pro" w:eastAsia="Myriad Pro" w:hAnsi="Myriad Pro" w:cs="Myriad Pro"/>
          <w:b/>
          <w:bCs/>
          <w:sz w:val="24"/>
          <w:szCs w:val="24"/>
        </w:rPr>
      </w:pPr>
      <w:r w:rsidRPr="001C0CE2">
        <w:rPr>
          <w:rFonts w:ascii="Myriad Pro" w:eastAsia="Myriad Pro" w:hAnsi="Myriad Pro" w:cs="Myriad Pro"/>
          <w:b/>
          <w:bCs/>
          <w:sz w:val="24"/>
          <w:szCs w:val="24"/>
        </w:rPr>
        <w:t>BACKGROUND:</w:t>
      </w:r>
    </w:p>
    <w:p w14:paraId="6A365303" w14:textId="77777777" w:rsidR="00F55CFF" w:rsidRPr="001C0CE2" w:rsidRDefault="00F55CFF" w:rsidP="00311011">
      <w:pPr>
        <w:adjustRightInd w:val="0"/>
        <w:spacing w:after="0" w:line="240" w:lineRule="auto"/>
        <w:rPr>
          <w:rFonts w:ascii="Myriad Pro" w:eastAsia="Myriad Pro" w:hAnsi="Myriad Pro" w:cs="Myriad Pro"/>
          <w:sz w:val="24"/>
          <w:szCs w:val="24"/>
        </w:rPr>
      </w:pPr>
      <w:r w:rsidRPr="001C0CE2">
        <w:rPr>
          <w:rFonts w:ascii="Myriad Pro" w:eastAsia="Myriad Pro" w:hAnsi="Myriad Pro" w:cs="Myriad Pro"/>
          <w:sz w:val="24"/>
          <w:szCs w:val="24"/>
        </w:rPr>
        <w:t xml:space="preserve">A minor legislative change to the definition of “requisition” in section s. 326(1)(a) of the MGA would permit municipalities to clearly communicate the costs associated with policing to residents. Unlike other municipal expenses, the cost share portion of the Police Funding Model is outside of the municipality’s control. </w:t>
      </w:r>
    </w:p>
    <w:p w14:paraId="411B95F2" w14:textId="77777777" w:rsidR="00F55CFF" w:rsidRPr="001C0CE2" w:rsidRDefault="00F55CFF" w:rsidP="00311011">
      <w:pPr>
        <w:adjustRightInd w:val="0"/>
        <w:spacing w:after="0" w:line="240" w:lineRule="auto"/>
        <w:rPr>
          <w:rFonts w:ascii="Myriad Pro" w:eastAsia="Myriad Pro" w:hAnsi="Myriad Pro" w:cs="Myriad Pro"/>
          <w:sz w:val="24"/>
          <w:szCs w:val="24"/>
        </w:rPr>
      </w:pPr>
    </w:p>
    <w:p w14:paraId="5A54486B" w14:textId="77777777" w:rsidR="00F55CFF" w:rsidRPr="001C0CE2" w:rsidRDefault="00F55CFF" w:rsidP="00311011">
      <w:pPr>
        <w:adjustRightInd w:val="0"/>
        <w:spacing w:after="0" w:line="240" w:lineRule="auto"/>
        <w:rPr>
          <w:rFonts w:ascii="Myriad Pro" w:eastAsia="Myriad Pro" w:hAnsi="Myriad Pro" w:cs="Myriad Pro"/>
          <w:sz w:val="24"/>
          <w:szCs w:val="24"/>
        </w:rPr>
      </w:pPr>
      <w:r w:rsidRPr="001C0CE2">
        <w:rPr>
          <w:rFonts w:ascii="Myriad Pro" w:eastAsia="Myriad Pro" w:hAnsi="Myriad Pro" w:cs="Myriad Pro"/>
          <w:sz w:val="24"/>
          <w:szCs w:val="24"/>
        </w:rPr>
        <w:t xml:space="preserve">The Police Funding Model is in effect an external requisition that does not take into account other related expenses like shared regional peace officer programs, and it is important to ensure transparency of policing costs being imposed on municipalities. </w:t>
      </w:r>
    </w:p>
    <w:p w14:paraId="6E6B1319" w14:textId="77777777" w:rsidR="00F55CFF" w:rsidRPr="001C0CE2" w:rsidRDefault="00F55CFF" w:rsidP="00311011">
      <w:pPr>
        <w:adjustRightInd w:val="0"/>
        <w:spacing w:after="0" w:line="240" w:lineRule="auto"/>
        <w:rPr>
          <w:rFonts w:ascii="Myriad Pro" w:eastAsia="Myriad Pro" w:hAnsi="Myriad Pro" w:cs="Myriad Pro"/>
          <w:sz w:val="24"/>
          <w:szCs w:val="24"/>
        </w:rPr>
      </w:pPr>
    </w:p>
    <w:p w14:paraId="1CC8AB4F" w14:textId="77777777" w:rsidR="00F55CFF" w:rsidRPr="001C0CE2" w:rsidRDefault="00F55CFF" w:rsidP="00311011">
      <w:pPr>
        <w:adjustRightInd w:val="0"/>
        <w:spacing w:after="0" w:line="240" w:lineRule="auto"/>
        <w:rPr>
          <w:rFonts w:ascii="Myriad Pro" w:eastAsia="Myriad Pro" w:hAnsi="Myriad Pro" w:cs="Myriad Pro"/>
          <w:sz w:val="24"/>
          <w:szCs w:val="24"/>
        </w:rPr>
      </w:pPr>
      <w:r w:rsidRPr="001C0CE2">
        <w:rPr>
          <w:rFonts w:ascii="Myriad Pro" w:eastAsia="Myriad Pro" w:hAnsi="Myriad Pro" w:cs="Myriad Pro"/>
          <w:sz w:val="24"/>
          <w:szCs w:val="24"/>
        </w:rPr>
        <w:t>The Police Funding Model also will not result in additional front-line resources being deployed to many communities. Adding a line for the Police Funding Model requisition to the tax assessment notice would ensure a clear line of sight for residents on this additional cost.</w:t>
      </w:r>
    </w:p>
    <w:p w14:paraId="5960A7AD" w14:textId="77777777" w:rsidR="00F55CFF" w:rsidRPr="001C0CE2" w:rsidRDefault="00F55CFF" w:rsidP="00311011">
      <w:pPr>
        <w:adjustRightInd w:val="0"/>
        <w:spacing w:after="0" w:line="240" w:lineRule="auto"/>
        <w:rPr>
          <w:rFonts w:ascii="Myriad Pro" w:eastAsia="Myriad Pro" w:hAnsi="Myriad Pro" w:cs="Myriad Pro"/>
          <w:sz w:val="24"/>
          <w:szCs w:val="24"/>
        </w:rPr>
      </w:pPr>
    </w:p>
    <w:p w14:paraId="5BB25464" w14:textId="0EAE0D2F" w:rsidR="00F55CFF" w:rsidRDefault="00F55CFF" w:rsidP="00E00487">
      <w:pPr>
        <w:adjustRightInd w:val="0"/>
        <w:spacing w:after="0" w:line="240" w:lineRule="auto"/>
        <w:rPr>
          <w:rFonts w:ascii="Myriad Pro" w:hAnsi="Myriad Pro"/>
        </w:rPr>
      </w:pPr>
      <w:r w:rsidRPr="001C0CE2">
        <w:rPr>
          <w:rFonts w:ascii="Myriad Pro" w:eastAsia="Myriad Pro" w:hAnsi="Myriad Pro" w:cs="Myriad Pro"/>
          <w:sz w:val="24"/>
          <w:szCs w:val="24"/>
        </w:rPr>
        <w:lastRenderedPageBreak/>
        <w:t>It is unclear if the Government of Alberta will act on the recommendation from the Spring 2021 Municipal Leaders’ Caucus request enabling the mechanism for a special tax bylaw and even if approved, some communities may choose not to adopt such a bylaw but may wish to be able to directly communicate the impact of the Police Funding Model to local rate payers.</w:t>
      </w:r>
    </w:p>
    <w:p w14:paraId="6D88D2F1" w14:textId="77777777" w:rsidR="00AC6E4B" w:rsidRPr="00E00487" w:rsidRDefault="00AC6E4B" w:rsidP="00E00487">
      <w:pPr>
        <w:adjustRightInd w:val="0"/>
        <w:spacing w:after="0" w:line="240" w:lineRule="auto"/>
        <w:rPr>
          <w:rFonts w:ascii="Myriad Pro" w:eastAsia="Myriad Pro" w:hAnsi="Myriad Pro" w:cs="Myriad Pro"/>
          <w:sz w:val="24"/>
          <w:szCs w:val="24"/>
        </w:rPr>
      </w:pPr>
    </w:p>
    <w:p w14:paraId="635C6D7F" w14:textId="77777777" w:rsidR="00F55CFF" w:rsidRPr="001C0CE2" w:rsidRDefault="00F55CFF" w:rsidP="00311011">
      <w:pPr>
        <w:spacing w:after="0" w:line="240" w:lineRule="auto"/>
        <w:rPr>
          <w:rFonts w:ascii="Myriad Pro" w:hAnsi="Myriad Pro"/>
          <w:b/>
          <w:bCs/>
          <w:sz w:val="24"/>
          <w:szCs w:val="24"/>
        </w:rPr>
      </w:pPr>
      <w:r w:rsidRPr="001C0CE2">
        <w:rPr>
          <w:rFonts w:ascii="Myriad Pro" w:hAnsi="Myriad Pro"/>
          <w:b/>
          <w:bCs/>
          <w:sz w:val="24"/>
          <w:szCs w:val="24"/>
        </w:rPr>
        <w:t>AUMA Comments:</w:t>
      </w:r>
    </w:p>
    <w:p w14:paraId="6BE193ED" w14:textId="29F18060" w:rsidR="00F55CFF" w:rsidRDefault="00F55CFF" w:rsidP="00311011">
      <w:pPr>
        <w:spacing w:after="0" w:line="240" w:lineRule="auto"/>
        <w:rPr>
          <w:rFonts w:ascii="Myriad Pro" w:hAnsi="Myriad Pro" w:cs="Tahoma"/>
          <w:sz w:val="24"/>
          <w:szCs w:val="24"/>
        </w:rPr>
      </w:pPr>
      <w:r w:rsidRPr="001C0CE2">
        <w:rPr>
          <w:rFonts w:ascii="Myriad Pro" w:hAnsi="Myriad Pro" w:cs="Tahoma"/>
          <w:sz w:val="24"/>
          <w:szCs w:val="24"/>
        </w:rPr>
        <w:t xml:space="preserve">Municipal Affairs will conduct a red tape reduction review of Parts 9 and 10 of the MGA on Assessment and Taxation in 2022. Should the resolution be adopted, AUMA will include the proposal in this resolution as part of its input during the stakeholder engagement process.   </w:t>
      </w:r>
    </w:p>
    <w:p w14:paraId="30D69DC5" w14:textId="346F5F91" w:rsidR="00D42C32" w:rsidRDefault="00D42C32" w:rsidP="00311011">
      <w:pPr>
        <w:spacing w:after="0" w:line="240" w:lineRule="auto"/>
        <w:rPr>
          <w:rFonts w:ascii="Myriad Pro" w:hAnsi="Myriad Pro" w:cs="Tahoma"/>
          <w:sz w:val="24"/>
          <w:szCs w:val="24"/>
        </w:rPr>
      </w:pPr>
    </w:p>
    <w:p w14:paraId="2FB1FEB7" w14:textId="5A857F6E" w:rsidR="00D42C32" w:rsidRDefault="00D42C32">
      <w:pPr>
        <w:rPr>
          <w:rFonts w:ascii="Myriad Pro" w:hAnsi="Myriad Pro" w:cs="Tahoma"/>
          <w:sz w:val="24"/>
          <w:szCs w:val="24"/>
        </w:rPr>
      </w:pPr>
      <w:r>
        <w:rPr>
          <w:rFonts w:ascii="Myriad Pro" w:hAnsi="Myriad Pro" w:cs="Tahoma"/>
          <w:sz w:val="24"/>
          <w:szCs w:val="24"/>
        </w:rPr>
        <w:br w:type="page"/>
      </w:r>
    </w:p>
    <w:p w14:paraId="786208B8" w14:textId="11B17CCC" w:rsidR="006F1D7F" w:rsidRDefault="006F1D7F" w:rsidP="00ED52CB">
      <w:pPr>
        <w:spacing w:after="0" w:line="240" w:lineRule="auto"/>
        <w:rPr>
          <w:rFonts w:ascii="Myriad Pro" w:hAnsi="Myriad Pro"/>
          <w:b/>
          <w:sz w:val="24"/>
          <w:szCs w:val="24"/>
        </w:rPr>
      </w:pPr>
      <w:r w:rsidRPr="006F1D7F">
        <w:rPr>
          <w:rFonts w:ascii="Myriad Pro" w:eastAsia="Myriad Pro" w:hAnsi="Myriad Pro" w:cs="Myriad Pro"/>
          <w:b/>
          <w:bCs/>
          <w:sz w:val="24"/>
          <w:szCs w:val="24"/>
          <w:lang w:val="en-CA"/>
        </w:rPr>
        <w:lastRenderedPageBreak/>
        <w:t>AUMA Resolution 2021.B7: Regional Centre Funding</w:t>
      </w:r>
    </w:p>
    <w:p w14:paraId="79A93024" w14:textId="77777777" w:rsidR="00ED52CB" w:rsidRPr="00ED52CB" w:rsidRDefault="00ED52CB" w:rsidP="00ED52CB">
      <w:pPr>
        <w:spacing w:after="0" w:line="240" w:lineRule="auto"/>
        <w:rPr>
          <w:rFonts w:ascii="Myriad Pro" w:hAnsi="Myriad Pro"/>
          <w:b/>
          <w:sz w:val="24"/>
          <w:szCs w:val="24"/>
        </w:rPr>
      </w:pPr>
    </w:p>
    <w:p w14:paraId="63F5635E" w14:textId="77777777" w:rsidR="006F1D7F" w:rsidRPr="006F1D7F" w:rsidRDefault="006F1D7F" w:rsidP="006F1D7F">
      <w:pPr>
        <w:spacing w:after="0" w:line="240" w:lineRule="auto"/>
        <w:rPr>
          <w:rFonts w:ascii="Myriad Pro" w:eastAsia="Myriad Pro" w:hAnsi="Myriad Pro" w:cs="Myriad Pro"/>
          <w:b/>
          <w:bCs/>
          <w:sz w:val="24"/>
          <w:szCs w:val="24"/>
          <w:lang w:val="en-CA"/>
        </w:rPr>
      </w:pPr>
      <w:r w:rsidRPr="006F1D7F">
        <w:rPr>
          <w:rFonts w:ascii="Myriad Pro" w:eastAsia="Myriad Pro" w:hAnsi="Myriad Pro" w:cs="Myriad Pro"/>
          <w:b/>
          <w:bCs/>
          <w:sz w:val="24"/>
          <w:szCs w:val="24"/>
          <w:lang w:val="en-CA"/>
        </w:rPr>
        <w:t>Moved by: City of Grande Prairie</w:t>
      </w:r>
    </w:p>
    <w:p w14:paraId="57F1F5F9" w14:textId="77777777" w:rsidR="006F1D7F" w:rsidRPr="006F1D7F" w:rsidRDefault="006F1D7F" w:rsidP="006F1D7F">
      <w:pPr>
        <w:spacing w:after="0" w:line="240" w:lineRule="auto"/>
        <w:rPr>
          <w:rFonts w:ascii="Myriad Pro" w:eastAsia="Myriad Pro" w:hAnsi="Myriad Pro" w:cs="Myriad Pro"/>
          <w:b/>
          <w:bCs/>
          <w:sz w:val="24"/>
          <w:szCs w:val="24"/>
          <w:lang w:val="en-CA"/>
        </w:rPr>
      </w:pPr>
    </w:p>
    <w:p w14:paraId="78762FB7" w14:textId="77777777" w:rsidR="006F1D7F" w:rsidRPr="006F1D7F" w:rsidRDefault="006F1D7F" w:rsidP="006F1D7F">
      <w:pPr>
        <w:pBdr>
          <w:bottom w:val="single" w:sz="12" w:space="1" w:color="auto"/>
        </w:pBdr>
        <w:adjustRightInd w:val="0"/>
        <w:spacing w:after="0" w:line="240" w:lineRule="auto"/>
        <w:rPr>
          <w:rFonts w:ascii="Myriad Pro" w:eastAsia="Myriad Pro" w:hAnsi="Myriad Pro" w:cs="Myriad Pro"/>
          <w:b/>
          <w:bCs/>
          <w:sz w:val="24"/>
          <w:szCs w:val="24"/>
        </w:rPr>
      </w:pPr>
      <w:r w:rsidRPr="006F1D7F">
        <w:rPr>
          <w:rFonts w:ascii="Myriad Pro" w:eastAsia="Myriad Pro" w:hAnsi="Myriad Pro" w:cs="Myriad Pro"/>
          <w:b/>
          <w:bCs/>
          <w:sz w:val="24"/>
          <w:szCs w:val="24"/>
        </w:rPr>
        <w:t>Seconded by: City of Lethbridge</w:t>
      </w:r>
    </w:p>
    <w:p w14:paraId="4A78CF09" w14:textId="77777777" w:rsidR="006F1D7F" w:rsidRDefault="006F1D7F" w:rsidP="006F1D7F">
      <w:pPr>
        <w:adjustRightInd w:val="0"/>
        <w:spacing w:after="0" w:line="240" w:lineRule="auto"/>
        <w:rPr>
          <w:rFonts w:ascii="Myriad Pro" w:eastAsia="Myriad Pro" w:hAnsi="Myriad Pro" w:cs="Myriad Pro"/>
          <w:b/>
          <w:bCs/>
          <w:sz w:val="24"/>
          <w:szCs w:val="24"/>
        </w:rPr>
      </w:pPr>
    </w:p>
    <w:p w14:paraId="69116CA6" w14:textId="4D622D83" w:rsidR="006F1D7F" w:rsidRPr="006F1D7F" w:rsidRDefault="006F1D7F" w:rsidP="006F1D7F">
      <w:pPr>
        <w:adjustRightInd w:val="0"/>
        <w:spacing w:after="0" w:line="240" w:lineRule="auto"/>
        <w:rPr>
          <w:rFonts w:ascii="Myriad Pro" w:eastAsia="Myriad Pro" w:hAnsi="Myriad Pro" w:cs="Myriad Pro"/>
          <w:i/>
          <w:iCs/>
          <w:sz w:val="24"/>
          <w:szCs w:val="24"/>
        </w:rPr>
      </w:pPr>
      <w:r w:rsidRPr="006F1D7F">
        <w:rPr>
          <w:rFonts w:ascii="Myriad Pro" w:eastAsia="Myriad Pro" w:hAnsi="Myriad Pro" w:cs="Myriad Pro"/>
          <w:b/>
          <w:bCs/>
          <w:sz w:val="24"/>
          <w:szCs w:val="24"/>
        </w:rPr>
        <w:t>WHEREAS</w:t>
      </w:r>
      <w:r w:rsidRPr="006F1D7F">
        <w:rPr>
          <w:rFonts w:ascii="Myriad Pro" w:eastAsia="Myriad Pro" w:hAnsi="Myriad Pro" w:cs="Myriad Pro"/>
          <w:b/>
          <w:bCs/>
          <w:i/>
          <w:iCs/>
          <w:sz w:val="24"/>
          <w:szCs w:val="24"/>
        </w:rPr>
        <w:t xml:space="preserve"> </w:t>
      </w:r>
      <w:r w:rsidRPr="006F1D7F">
        <w:rPr>
          <w:rFonts w:ascii="Myriad Pro" w:eastAsia="Myriad Pro" w:hAnsi="Myriad Pro" w:cs="Myriad Pro"/>
          <w:sz w:val="24"/>
          <w:szCs w:val="24"/>
        </w:rPr>
        <w:t>some municipalities serve as regional service centre hubs for commerce, recreation, health care, social services, and provincial amenities;</w:t>
      </w:r>
    </w:p>
    <w:p w14:paraId="5C820F2B" w14:textId="77777777" w:rsidR="006F1D7F" w:rsidRPr="006F1D7F" w:rsidRDefault="006F1D7F" w:rsidP="006F1D7F">
      <w:pPr>
        <w:adjustRightInd w:val="0"/>
        <w:spacing w:after="0" w:line="240" w:lineRule="auto"/>
        <w:rPr>
          <w:rFonts w:ascii="Myriad Pro" w:eastAsia="Myriad Pro" w:hAnsi="Myriad Pro" w:cs="Myriad Pro"/>
          <w:sz w:val="24"/>
          <w:szCs w:val="24"/>
        </w:rPr>
      </w:pPr>
    </w:p>
    <w:p w14:paraId="048CCFEC" w14:textId="77777777" w:rsidR="006F1D7F" w:rsidRPr="006F1D7F" w:rsidRDefault="006F1D7F" w:rsidP="006F1D7F">
      <w:pPr>
        <w:adjustRightInd w:val="0"/>
        <w:spacing w:after="0" w:line="240" w:lineRule="auto"/>
        <w:rPr>
          <w:rFonts w:ascii="Myriad Pro" w:eastAsia="Myriad Pro" w:hAnsi="Myriad Pro" w:cs="Myriad Pro"/>
          <w:i/>
          <w:iCs/>
          <w:sz w:val="24"/>
          <w:szCs w:val="24"/>
        </w:rPr>
      </w:pPr>
      <w:r w:rsidRPr="006F1D7F">
        <w:rPr>
          <w:rFonts w:ascii="Myriad Pro" w:eastAsia="Myriad Pro" w:hAnsi="Myriad Pro" w:cs="Myriad Pro"/>
          <w:b/>
          <w:bCs/>
          <w:sz w:val="24"/>
          <w:szCs w:val="24"/>
        </w:rPr>
        <w:t>WHEREAS</w:t>
      </w:r>
      <w:r w:rsidRPr="006F1D7F">
        <w:rPr>
          <w:rFonts w:ascii="Myriad Pro" w:eastAsia="Myriad Pro" w:hAnsi="Myriad Pro" w:cs="Myriad Pro"/>
          <w:sz w:val="24"/>
          <w:szCs w:val="24"/>
        </w:rPr>
        <w:t xml:space="preserve"> there are unique challenges that are disproportionately faced by regional centres;</w:t>
      </w:r>
    </w:p>
    <w:p w14:paraId="29114868" w14:textId="77777777" w:rsidR="006F1D7F" w:rsidRPr="006F1D7F" w:rsidRDefault="006F1D7F" w:rsidP="006F1D7F">
      <w:pPr>
        <w:adjustRightInd w:val="0"/>
        <w:spacing w:after="0" w:line="240" w:lineRule="auto"/>
        <w:rPr>
          <w:rFonts w:ascii="Myriad Pro" w:eastAsia="Myriad Pro" w:hAnsi="Myriad Pro" w:cs="Myriad Pro"/>
          <w:i/>
          <w:iCs/>
          <w:sz w:val="24"/>
          <w:szCs w:val="24"/>
        </w:rPr>
      </w:pPr>
    </w:p>
    <w:p w14:paraId="1713960D" w14:textId="0E0167FC" w:rsidR="006F1D7F" w:rsidRPr="006F1D7F" w:rsidRDefault="006F1D7F" w:rsidP="006F1D7F">
      <w:pPr>
        <w:adjustRightInd w:val="0"/>
        <w:spacing w:after="0" w:line="240" w:lineRule="auto"/>
        <w:rPr>
          <w:rFonts w:ascii="Myriad Pro" w:eastAsia="Myriad Pro" w:hAnsi="Myriad Pro" w:cs="Myriad Pro"/>
          <w:sz w:val="24"/>
          <w:szCs w:val="24"/>
        </w:rPr>
      </w:pPr>
      <w:r w:rsidRPr="006F1D7F">
        <w:rPr>
          <w:rFonts w:ascii="Myriad Pro" w:eastAsia="Myriad Pro" w:hAnsi="Myriad Pro" w:cs="Myriad Pro"/>
          <w:b/>
          <w:bCs/>
          <w:sz w:val="24"/>
          <w:szCs w:val="24"/>
        </w:rPr>
        <w:t>WHEREAS</w:t>
      </w:r>
      <w:r w:rsidRPr="006F1D7F">
        <w:rPr>
          <w:rFonts w:ascii="Myriad Pro" w:eastAsia="Myriad Pro" w:hAnsi="Myriad Pro" w:cs="Myriad Pro"/>
          <w:sz w:val="24"/>
          <w:szCs w:val="24"/>
        </w:rPr>
        <w:t xml:space="preserve"> these unique challenges result in a disproportionate tax burden being placed on residents of these communities;</w:t>
      </w:r>
      <w:r w:rsidR="00BB1FB6">
        <w:rPr>
          <w:rFonts w:ascii="Myriad Pro" w:eastAsia="Myriad Pro" w:hAnsi="Myriad Pro" w:cs="Myriad Pro"/>
          <w:sz w:val="24"/>
          <w:szCs w:val="24"/>
        </w:rPr>
        <w:t xml:space="preserve"> and</w:t>
      </w:r>
    </w:p>
    <w:p w14:paraId="65702326" w14:textId="77777777" w:rsidR="006F1D7F" w:rsidRPr="006F1D7F" w:rsidRDefault="006F1D7F" w:rsidP="006F1D7F">
      <w:pPr>
        <w:adjustRightInd w:val="0"/>
        <w:spacing w:after="0" w:line="240" w:lineRule="auto"/>
        <w:rPr>
          <w:rFonts w:ascii="Myriad Pro" w:eastAsia="Myriad Pro" w:hAnsi="Myriad Pro" w:cs="Myriad Pro"/>
          <w:i/>
          <w:iCs/>
          <w:sz w:val="24"/>
          <w:szCs w:val="24"/>
        </w:rPr>
      </w:pPr>
    </w:p>
    <w:p w14:paraId="1A014C03" w14:textId="77777777" w:rsidR="006F1D7F" w:rsidRPr="006F1D7F" w:rsidRDefault="006F1D7F" w:rsidP="006F1D7F">
      <w:pPr>
        <w:adjustRightInd w:val="0"/>
        <w:spacing w:after="0" w:line="240" w:lineRule="auto"/>
        <w:rPr>
          <w:rFonts w:ascii="Myriad Pro" w:eastAsia="Myriad Pro" w:hAnsi="Myriad Pro" w:cs="Myriad Pro"/>
          <w:sz w:val="24"/>
          <w:szCs w:val="24"/>
        </w:rPr>
      </w:pPr>
      <w:r w:rsidRPr="006F1D7F">
        <w:rPr>
          <w:rFonts w:ascii="Myriad Pro" w:eastAsia="Myriad Pro" w:hAnsi="Myriad Pro" w:cs="Myriad Pro"/>
          <w:b/>
          <w:bCs/>
          <w:sz w:val="24"/>
          <w:szCs w:val="24"/>
        </w:rPr>
        <w:t xml:space="preserve">WHEREAS </w:t>
      </w:r>
      <w:bookmarkStart w:id="11" w:name="_Hlk75342538"/>
      <w:r w:rsidRPr="006F1D7F">
        <w:rPr>
          <w:rFonts w:ascii="Myriad Pro" w:eastAsia="Myriad Pro" w:hAnsi="Myriad Pro" w:cs="Myriad Pro"/>
          <w:sz w:val="24"/>
          <w:szCs w:val="24"/>
        </w:rPr>
        <w:t xml:space="preserve">the Alberta government’s </w:t>
      </w:r>
      <w:bookmarkEnd w:id="11"/>
      <w:r w:rsidRPr="006F1D7F">
        <w:rPr>
          <w:rFonts w:ascii="Myriad Pro" w:eastAsia="Myriad Pro" w:hAnsi="Myriad Pro" w:cs="Myriad Pro"/>
          <w:sz w:val="24"/>
          <w:szCs w:val="24"/>
        </w:rPr>
        <w:t xml:space="preserve">50% reduction in GIPOT funding disproportionately impacts regional centres which typically have more provincial facilities such as court houses, hospitals, schools, etc. </w:t>
      </w:r>
    </w:p>
    <w:p w14:paraId="3ECDD573" w14:textId="77777777" w:rsidR="006F1D7F" w:rsidRPr="006F1D7F" w:rsidRDefault="006F1D7F" w:rsidP="006F1D7F">
      <w:pPr>
        <w:adjustRightInd w:val="0"/>
        <w:spacing w:after="0" w:line="240" w:lineRule="auto"/>
        <w:rPr>
          <w:rFonts w:ascii="Myriad Pro" w:eastAsia="Myriad Pro" w:hAnsi="Myriad Pro" w:cs="Myriad Pro"/>
          <w:sz w:val="24"/>
          <w:szCs w:val="24"/>
        </w:rPr>
      </w:pPr>
    </w:p>
    <w:p w14:paraId="798265C1" w14:textId="77777777" w:rsidR="006F1D7F" w:rsidRPr="006F1D7F" w:rsidRDefault="006F1D7F" w:rsidP="006F1D7F">
      <w:pPr>
        <w:adjustRightInd w:val="0"/>
        <w:spacing w:after="0" w:line="240" w:lineRule="auto"/>
        <w:rPr>
          <w:rFonts w:ascii="Myriad Pro" w:eastAsia="Myriad Pro" w:hAnsi="Myriad Pro" w:cs="Myriad Pro"/>
          <w:b/>
          <w:bCs/>
          <w:sz w:val="24"/>
          <w:szCs w:val="24"/>
        </w:rPr>
      </w:pPr>
      <w:r w:rsidRPr="006F1D7F">
        <w:rPr>
          <w:rFonts w:ascii="Myriad Pro" w:eastAsia="Myriad Pro" w:hAnsi="Myriad Pro" w:cs="Myriad Pro"/>
          <w:b/>
          <w:bCs/>
          <w:sz w:val="24"/>
          <w:szCs w:val="24"/>
        </w:rPr>
        <w:t xml:space="preserve">IT IS THEREFORE RESOLVED THAT </w:t>
      </w:r>
      <w:r w:rsidRPr="006F1D7F">
        <w:rPr>
          <w:rFonts w:ascii="Myriad Pro" w:eastAsia="Myriad Pro" w:hAnsi="Myriad Pro" w:cs="Myriad Pro"/>
          <w:sz w:val="24"/>
          <w:szCs w:val="24"/>
        </w:rPr>
        <w:t>the AUMA advocate for a dedicated funding stream for municipalities who serve as regional service centres.</w:t>
      </w:r>
    </w:p>
    <w:p w14:paraId="1A869A2C" w14:textId="77777777" w:rsidR="006F1D7F" w:rsidRPr="006F1D7F" w:rsidRDefault="006F1D7F" w:rsidP="006F1D7F">
      <w:pPr>
        <w:adjustRightInd w:val="0"/>
        <w:spacing w:after="0" w:line="240" w:lineRule="auto"/>
        <w:rPr>
          <w:rFonts w:ascii="Myriad Pro" w:eastAsia="Myriad Pro" w:hAnsi="Myriad Pro" w:cs="Myriad Pro"/>
          <w:b/>
          <w:bCs/>
          <w:sz w:val="24"/>
          <w:szCs w:val="24"/>
        </w:rPr>
      </w:pPr>
    </w:p>
    <w:p w14:paraId="38D5439B" w14:textId="77777777" w:rsidR="006F1D7F" w:rsidRPr="006F1D7F" w:rsidRDefault="006F1D7F" w:rsidP="006F1D7F">
      <w:pPr>
        <w:adjustRightInd w:val="0"/>
        <w:spacing w:after="0" w:line="240" w:lineRule="auto"/>
        <w:rPr>
          <w:rFonts w:ascii="Myriad Pro" w:eastAsia="Myriad Pro" w:hAnsi="Myriad Pro" w:cs="Myriad Pro"/>
          <w:b/>
          <w:bCs/>
          <w:sz w:val="24"/>
          <w:szCs w:val="24"/>
        </w:rPr>
      </w:pPr>
      <w:r w:rsidRPr="006F1D7F">
        <w:rPr>
          <w:rFonts w:ascii="Myriad Pro" w:eastAsia="Myriad Pro" w:hAnsi="Myriad Pro" w:cs="Myriad Pro"/>
          <w:b/>
          <w:bCs/>
          <w:sz w:val="24"/>
          <w:szCs w:val="24"/>
        </w:rPr>
        <w:t>BACKGROUND:</w:t>
      </w:r>
    </w:p>
    <w:p w14:paraId="688F5EEF" w14:textId="77777777" w:rsidR="006F1D7F" w:rsidRPr="006F1D7F" w:rsidRDefault="006F1D7F" w:rsidP="006F1D7F">
      <w:pPr>
        <w:spacing w:after="0" w:line="240" w:lineRule="auto"/>
        <w:rPr>
          <w:rFonts w:ascii="Myriad Pro" w:eastAsia="Myriad Pro" w:hAnsi="Myriad Pro" w:cs="Myriad Pro"/>
          <w:sz w:val="24"/>
          <w:szCs w:val="24"/>
        </w:rPr>
      </w:pPr>
      <w:bookmarkStart w:id="12" w:name="_Hlk75342501"/>
      <w:r w:rsidRPr="006F1D7F">
        <w:rPr>
          <w:rFonts w:ascii="Myriad Pro" w:eastAsia="Myriad Pro" w:hAnsi="Myriad Pro" w:cs="Myriad Pro"/>
          <w:sz w:val="24"/>
          <w:szCs w:val="24"/>
        </w:rPr>
        <w:t xml:space="preserve">Some municipalities in the Province serve as regional centres where a variety of services are located. As a regional service centre, a municipality has increased costs due to the variety of municipal services it must provide while not receiving offsetting revenue for these costs. </w:t>
      </w:r>
    </w:p>
    <w:bookmarkEnd w:id="12"/>
    <w:p w14:paraId="5F39D78E" w14:textId="77777777" w:rsidR="006F1D7F" w:rsidRPr="006F1D7F" w:rsidRDefault="006F1D7F" w:rsidP="006F1D7F">
      <w:pPr>
        <w:spacing w:after="0" w:line="240" w:lineRule="auto"/>
        <w:rPr>
          <w:rFonts w:ascii="Myriad Pro" w:eastAsia="Myriad Pro" w:hAnsi="Myriad Pro" w:cs="Myriad Pro"/>
          <w:sz w:val="24"/>
          <w:szCs w:val="24"/>
        </w:rPr>
      </w:pPr>
    </w:p>
    <w:p w14:paraId="490F4F88" w14:textId="77777777" w:rsidR="006F1D7F" w:rsidRPr="006F1D7F" w:rsidRDefault="006F1D7F" w:rsidP="006F1D7F">
      <w:pPr>
        <w:spacing w:after="0" w:line="240" w:lineRule="auto"/>
        <w:rPr>
          <w:rFonts w:ascii="Myriad Pro" w:eastAsia="Myriad Pro" w:hAnsi="Myriad Pro" w:cs="Myriad Pro"/>
          <w:sz w:val="24"/>
          <w:szCs w:val="24"/>
        </w:rPr>
      </w:pPr>
      <w:r w:rsidRPr="006F1D7F">
        <w:rPr>
          <w:rFonts w:ascii="Myriad Pro" w:eastAsia="Myriad Pro" w:hAnsi="Myriad Pro" w:cs="Myriad Pro"/>
          <w:sz w:val="24"/>
          <w:szCs w:val="24"/>
        </w:rPr>
        <w:t>For example, regional service centres are typically where community halls, churches, non-profits, and social housing projects are located. None of these facilities generate property tax, yet the municipality still has to provide snow removal, fire services, storm drainage, etc. to these properties.</w:t>
      </w:r>
    </w:p>
    <w:p w14:paraId="6B6AF24A" w14:textId="77777777" w:rsidR="006F1D7F" w:rsidRPr="006F1D7F" w:rsidRDefault="006F1D7F" w:rsidP="006F1D7F">
      <w:pPr>
        <w:spacing w:after="0" w:line="240" w:lineRule="auto"/>
        <w:rPr>
          <w:rFonts w:ascii="Myriad Pro" w:eastAsia="Myriad Pro" w:hAnsi="Myriad Pro" w:cs="Myriad Pro"/>
          <w:sz w:val="24"/>
          <w:szCs w:val="24"/>
        </w:rPr>
      </w:pPr>
    </w:p>
    <w:p w14:paraId="00DDF194" w14:textId="77777777" w:rsidR="006F1D7F" w:rsidRPr="006F1D7F" w:rsidRDefault="006F1D7F" w:rsidP="006F1D7F">
      <w:pPr>
        <w:spacing w:after="0" w:line="240" w:lineRule="auto"/>
        <w:rPr>
          <w:rFonts w:ascii="Myriad Pro" w:eastAsia="Myriad Pro" w:hAnsi="Myriad Pro" w:cs="Myriad Pro"/>
          <w:sz w:val="24"/>
          <w:szCs w:val="24"/>
        </w:rPr>
      </w:pPr>
      <w:r w:rsidRPr="006F1D7F">
        <w:rPr>
          <w:rFonts w:ascii="Myriad Pro" w:eastAsia="Myriad Pro" w:hAnsi="Myriad Pro" w:cs="Myriad Pro"/>
          <w:sz w:val="24"/>
          <w:szCs w:val="24"/>
        </w:rPr>
        <w:t>These services are also provided to provincial properties such as court houses and health facilities. While some funding for these services are provided by the Province through GIPOT, in recent years this funding has been cut by 50%.</w:t>
      </w:r>
    </w:p>
    <w:p w14:paraId="5D89756F" w14:textId="77777777" w:rsidR="006F1D7F" w:rsidRPr="006F1D7F" w:rsidRDefault="006F1D7F" w:rsidP="006F1D7F">
      <w:pPr>
        <w:spacing w:after="0" w:line="240" w:lineRule="auto"/>
        <w:rPr>
          <w:rFonts w:ascii="Myriad Pro" w:eastAsia="Myriad Pro" w:hAnsi="Myriad Pro" w:cs="Myriad Pro"/>
          <w:sz w:val="24"/>
          <w:szCs w:val="24"/>
        </w:rPr>
      </w:pPr>
    </w:p>
    <w:p w14:paraId="7D6B05C7" w14:textId="77777777" w:rsidR="006F1D7F" w:rsidRPr="006F1D7F" w:rsidRDefault="006F1D7F" w:rsidP="006F1D7F">
      <w:pPr>
        <w:spacing w:after="0" w:line="240" w:lineRule="auto"/>
        <w:rPr>
          <w:rFonts w:ascii="Myriad Pro" w:eastAsia="Myriad Pro" w:hAnsi="Myriad Pro" w:cs="Myriad Pro"/>
          <w:sz w:val="24"/>
          <w:szCs w:val="24"/>
        </w:rPr>
      </w:pPr>
      <w:r w:rsidRPr="006F1D7F">
        <w:rPr>
          <w:rFonts w:ascii="Myriad Pro" w:eastAsia="Myriad Pro" w:hAnsi="Myriad Pro" w:cs="Myriad Pro"/>
          <w:sz w:val="24"/>
          <w:szCs w:val="24"/>
        </w:rPr>
        <w:t>Additionally, regional service centres attract a greater number of street engaged and at-risk individuals. This increases the demand for the social services provided by these municipalities. While the Province does support many of the direct costs of providing services to this population, there are many indirect costs that are borne by the municipalities such as increased policing/enforcement costs and funding to non-profits operating in the sector.</w:t>
      </w:r>
    </w:p>
    <w:p w14:paraId="0DC9A286" w14:textId="77777777" w:rsidR="006F1D7F" w:rsidRPr="006F1D7F" w:rsidRDefault="006F1D7F" w:rsidP="006F1D7F">
      <w:pPr>
        <w:spacing w:after="0" w:line="240" w:lineRule="auto"/>
        <w:rPr>
          <w:rFonts w:ascii="Myriad Pro" w:eastAsia="Myriad Pro" w:hAnsi="Myriad Pro" w:cs="Myriad Pro"/>
          <w:sz w:val="24"/>
          <w:szCs w:val="24"/>
        </w:rPr>
      </w:pPr>
    </w:p>
    <w:p w14:paraId="4D8D846F" w14:textId="77777777" w:rsidR="00A11E67" w:rsidRDefault="006F1D7F" w:rsidP="006F1D7F">
      <w:pPr>
        <w:spacing w:after="0" w:line="240" w:lineRule="auto"/>
        <w:rPr>
          <w:rFonts w:ascii="Myriad Pro" w:eastAsia="Myriad Pro" w:hAnsi="Myriad Pro" w:cs="Myriad Pro"/>
          <w:sz w:val="24"/>
          <w:szCs w:val="24"/>
        </w:rPr>
      </w:pPr>
      <w:r w:rsidRPr="006F1D7F">
        <w:rPr>
          <w:rFonts w:ascii="Myriad Pro" w:eastAsia="Myriad Pro" w:hAnsi="Myriad Pro" w:cs="Myriad Pro"/>
          <w:sz w:val="24"/>
          <w:szCs w:val="24"/>
        </w:rPr>
        <w:t xml:space="preserve">Having a dedicated funding stream for regional centres would address the disproportionate burden that is placed on their taxpayers. </w:t>
      </w:r>
    </w:p>
    <w:p w14:paraId="2685BBBE" w14:textId="77777777" w:rsidR="009E52E3" w:rsidRDefault="009E52E3" w:rsidP="006F1D7F">
      <w:pPr>
        <w:spacing w:after="0" w:line="240" w:lineRule="auto"/>
        <w:rPr>
          <w:rFonts w:ascii="Myriad Pro" w:eastAsia="Myriad Pro" w:hAnsi="Myriad Pro" w:cs="Myriad Pro"/>
          <w:sz w:val="24"/>
          <w:szCs w:val="24"/>
        </w:rPr>
      </w:pPr>
    </w:p>
    <w:p w14:paraId="029E42C7" w14:textId="25F06D13" w:rsidR="009E52E3" w:rsidRPr="00BF4E16" w:rsidRDefault="006F1D7F" w:rsidP="00BF4E16">
      <w:pPr>
        <w:spacing w:after="0" w:line="240" w:lineRule="auto"/>
        <w:rPr>
          <w:rFonts w:ascii="Myriad Pro" w:eastAsia="Myriad Pro" w:hAnsi="Myriad Pro" w:cs="Myriad Pro"/>
          <w:sz w:val="24"/>
          <w:szCs w:val="24"/>
        </w:rPr>
      </w:pPr>
      <w:r w:rsidRPr="006F1D7F">
        <w:rPr>
          <w:rFonts w:ascii="Myriad Pro" w:eastAsia="Myriad Pro" w:hAnsi="Myriad Pro" w:cs="Myriad Pro"/>
          <w:sz w:val="24"/>
          <w:szCs w:val="24"/>
        </w:rPr>
        <w:lastRenderedPageBreak/>
        <w:t xml:space="preserve"> </w:t>
      </w:r>
      <w:r w:rsidR="009E52E3" w:rsidRPr="00625721">
        <w:rPr>
          <w:rFonts w:ascii="Myriad Pro" w:hAnsi="Myriad Pro"/>
          <w:b/>
          <w:bCs/>
          <w:sz w:val="24"/>
          <w:szCs w:val="24"/>
        </w:rPr>
        <w:t>AUMA Comments:</w:t>
      </w:r>
    </w:p>
    <w:p w14:paraId="0C748817" w14:textId="488F63B5" w:rsidR="009E52E3" w:rsidRPr="00625721" w:rsidRDefault="009E52E3" w:rsidP="009E52E3">
      <w:pPr>
        <w:pStyle w:val="BodyText"/>
        <w:ind w:right="192"/>
        <w:rPr>
          <w:rFonts w:ascii="Myriad Pro" w:hAnsi="Myriad Pro"/>
          <w:color w:val="FF0000"/>
          <w:sz w:val="24"/>
          <w:szCs w:val="24"/>
        </w:rPr>
      </w:pPr>
      <w:r w:rsidRPr="00625721">
        <w:rPr>
          <w:rFonts w:ascii="Myriad Pro" w:hAnsi="Myriad Pro"/>
          <w:sz w:val="24"/>
          <w:szCs w:val="24"/>
        </w:rPr>
        <w:t>AUMA does not currently have a position on this</w:t>
      </w:r>
      <w:r w:rsidR="009A5FDA">
        <w:rPr>
          <w:rFonts w:ascii="Myriad Pro" w:hAnsi="Myriad Pro"/>
          <w:sz w:val="24"/>
          <w:szCs w:val="24"/>
        </w:rPr>
        <w:t xml:space="preserve"> specific</w:t>
      </w:r>
      <w:r w:rsidRPr="00625721">
        <w:rPr>
          <w:rFonts w:ascii="Myriad Pro" w:hAnsi="Myriad Pro"/>
          <w:sz w:val="24"/>
          <w:szCs w:val="24"/>
        </w:rPr>
        <w:t xml:space="preserve"> issue. If this resolution is passed, it would be forwarded to the Government of Alberta for response and further advocacy would be recommended to AUMA’s Board by </w:t>
      </w:r>
      <w:r w:rsidR="00A03026">
        <w:rPr>
          <w:rFonts w:ascii="Myriad Pro" w:hAnsi="Myriad Pro"/>
          <w:sz w:val="24"/>
          <w:szCs w:val="24"/>
        </w:rPr>
        <w:t>AUMA’s Municipal Governance Committee</w:t>
      </w:r>
      <w:r w:rsidRPr="00625721">
        <w:rPr>
          <w:rFonts w:ascii="Myriad Pro" w:hAnsi="Myriad Pro"/>
          <w:sz w:val="24"/>
          <w:szCs w:val="24"/>
        </w:rPr>
        <w:t xml:space="preserve"> within the context of </w:t>
      </w:r>
      <w:r w:rsidR="009A5FDA">
        <w:rPr>
          <w:rFonts w:ascii="Myriad Pro" w:hAnsi="Myriad Pro"/>
          <w:sz w:val="24"/>
          <w:szCs w:val="24"/>
        </w:rPr>
        <w:t>o</w:t>
      </w:r>
      <w:r w:rsidR="00785DFA">
        <w:rPr>
          <w:rFonts w:ascii="Myriad Pro" w:hAnsi="Myriad Pro"/>
          <w:sz w:val="24"/>
          <w:szCs w:val="24"/>
        </w:rPr>
        <w:t xml:space="preserve">ther </w:t>
      </w:r>
      <w:r>
        <w:rPr>
          <w:rFonts w:ascii="Myriad Pro" w:hAnsi="Myriad Pro"/>
          <w:sz w:val="24"/>
          <w:szCs w:val="24"/>
        </w:rPr>
        <w:t>priorities and positions</w:t>
      </w:r>
      <w:r w:rsidR="00A03026">
        <w:rPr>
          <w:rFonts w:ascii="Myriad Pro" w:hAnsi="Myriad Pro"/>
          <w:sz w:val="24"/>
          <w:szCs w:val="24"/>
        </w:rPr>
        <w:t xml:space="preserve"> related to </w:t>
      </w:r>
      <w:r w:rsidR="00785DFA">
        <w:rPr>
          <w:rFonts w:ascii="Myriad Pro" w:hAnsi="Myriad Pro"/>
          <w:sz w:val="24"/>
          <w:szCs w:val="24"/>
        </w:rPr>
        <w:t xml:space="preserve">funding and </w:t>
      </w:r>
      <w:r w:rsidR="00A03026">
        <w:rPr>
          <w:rFonts w:ascii="Myriad Pro" w:hAnsi="Myriad Pro"/>
          <w:sz w:val="24"/>
          <w:szCs w:val="24"/>
        </w:rPr>
        <w:t>intermunicipal collaboration</w:t>
      </w:r>
      <w:r w:rsidR="00785DFA">
        <w:rPr>
          <w:rFonts w:ascii="Myriad Pro" w:hAnsi="Myriad Pro"/>
          <w:sz w:val="24"/>
          <w:szCs w:val="24"/>
        </w:rPr>
        <w:t xml:space="preserve">. </w:t>
      </w:r>
    </w:p>
    <w:p w14:paraId="59A9CF5B" w14:textId="6284CEC4" w:rsidR="00D42C32" w:rsidRDefault="00D42C32" w:rsidP="006F1D7F">
      <w:pPr>
        <w:spacing w:after="0" w:line="240" w:lineRule="auto"/>
        <w:rPr>
          <w:rFonts w:ascii="Myriad Pro" w:eastAsia="Myriad Pro" w:hAnsi="Myriad Pro" w:cs="Myriad Pro"/>
          <w:sz w:val="24"/>
          <w:szCs w:val="24"/>
        </w:rPr>
      </w:pPr>
    </w:p>
    <w:p w14:paraId="17F2390C" w14:textId="545FA2B3" w:rsidR="00A23D0D" w:rsidRDefault="00D42C32" w:rsidP="00ED52CB">
      <w:pPr>
        <w:spacing w:after="0" w:line="240" w:lineRule="auto"/>
        <w:rPr>
          <w:rFonts w:ascii="Myriad Pro" w:hAnsi="Myriad Pro"/>
          <w:b/>
          <w:bCs/>
          <w:sz w:val="24"/>
          <w:szCs w:val="24"/>
        </w:rPr>
      </w:pPr>
      <w:r>
        <w:rPr>
          <w:rFonts w:ascii="Myriad Pro" w:eastAsia="Myriad Pro" w:hAnsi="Myriad Pro" w:cs="Myriad Pro"/>
          <w:sz w:val="24"/>
          <w:szCs w:val="24"/>
        </w:rPr>
        <w:br w:type="page"/>
      </w:r>
      <w:r w:rsidR="00A23D0D" w:rsidRPr="00A23D0D">
        <w:rPr>
          <w:rFonts w:ascii="Myriad Pro" w:hAnsi="Myriad Pro"/>
          <w:b/>
          <w:bCs/>
          <w:sz w:val="24"/>
          <w:szCs w:val="24"/>
        </w:rPr>
        <w:lastRenderedPageBreak/>
        <w:t xml:space="preserve">AUMA Resolution 2021.B8: </w:t>
      </w:r>
      <w:r w:rsidR="00AE5311">
        <w:rPr>
          <w:rFonts w:ascii="Myriad Pro" w:hAnsi="Myriad Pro"/>
          <w:b/>
          <w:bCs/>
          <w:sz w:val="24"/>
          <w:szCs w:val="24"/>
        </w:rPr>
        <w:t xml:space="preserve"> </w:t>
      </w:r>
      <w:r w:rsidR="00A23D0D" w:rsidRPr="00A23D0D">
        <w:rPr>
          <w:rFonts w:ascii="Myriad Pro" w:hAnsi="Myriad Pro"/>
          <w:b/>
          <w:bCs/>
          <w:sz w:val="24"/>
          <w:szCs w:val="24"/>
        </w:rPr>
        <w:t>National</w:t>
      </w:r>
      <w:r w:rsidR="00A23D0D" w:rsidRPr="00A23D0D">
        <w:rPr>
          <w:rFonts w:ascii="Myriad Pro" w:hAnsi="Myriad Pro"/>
          <w:b/>
          <w:bCs/>
          <w:spacing w:val="-5"/>
          <w:sz w:val="24"/>
          <w:szCs w:val="24"/>
        </w:rPr>
        <w:t xml:space="preserve"> </w:t>
      </w:r>
      <w:r w:rsidR="00A23D0D" w:rsidRPr="00A23D0D">
        <w:rPr>
          <w:rFonts w:ascii="Myriad Pro" w:hAnsi="Myriad Pro"/>
          <w:b/>
          <w:bCs/>
          <w:sz w:val="24"/>
          <w:szCs w:val="24"/>
        </w:rPr>
        <w:t>Flood</w:t>
      </w:r>
      <w:r w:rsidR="00A23D0D" w:rsidRPr="00A23D0D">
        <w:rPr>
          <w:rFonts w:ascii="Myriad Pro" w:hAnsi="Myriad Pro"/>
          <w:b/>
          <w:bCs/>
          <w:spacing w:val="-5"/>
          <w:sz w:val="24"/>
          <w:szCs w:val="24"/>
        </w:rPr>
        <w:t xml:space="preserve"> </w:t>
      </w:r>
      <w:r w:rsidR="00A23D0D" w:rsidRPr="00A23D0D">
        <w:rPr>
          <w:rFonts w:ascii="Myriad Pro" w:hAnsi="Myriad Pro"/>
          <w:b/>
          <w:bCs/>
          <w:sz w:val="24"/>
          <w:szCs w:val="24"/>
        </w:rPr>
        <w:t>Insurance</w:t>
      </w:r>
      <w:r w:rsidR="00A23D0D" w:rsidRPr="00A23D0D">
        <w:rPr>
          <w:rFonts w:ascii="Myriad Pro" w:hAnsi="Myriad Pro"/>
          <w:b/>
          <w:bCs/>
          <w:spacing w:val="-4"/>
          <w:sz w:val="24"/>
          <w:szCs w:val="24"/>
        </w:rPr>
        <w:t xml:space="preserve"> </w:t>
      </w:r>
      <w:r w:rsidR="00A23D0D" w:rsidRPr="00A23D0D">
        <w:rPr>
          <w:rFonts w:ascii="Myriad Pro" w:hAnsi="Myriad Pro"/>
          <w:b/>
          <w:bCs/>
          <w:sz w:val="24"/>
          <w:szCs w:val="24"/>
        </w:rPr>
        <w:t>Strategy</w:t>
      </w:r>
      <w:r w:rsidR="00A23D0D" w:rsidRPr="00A23D0D">
        <w:rPr>
          <w:rFonts w:ascii="Myriad Pro" w:hAnsi="Myriad Pro"/>
          <w:b/>
          <w:bCs/>
          <w:spacing w:val="-4"/>
          <w:sz w:val="24"/>
          <w:szCs w:val="24"/>
        </w:rPr>
        <w:t xml:space="preserve"> </w:t>
      </w:r>
      <w:r w:rsidR="00A23D0D" w:rsidRPr="00A23D0D">
        <w:rPr>
          <w:rFonts w:ascii="Myriad Pro" w:hAnsi="Myriad Pro"/>
          <w:b/>
          <w:bCs/>
          <w:sz w:val="24"/>
          <w:szCs w:val="24"/>
        </w:rPr>
        <w:t>and</w:t>
      </w:r>
      <w:r w:rsidR="00A23D0D" w:rsidRPr="00A23D0D">
        <w:rPr>
          <w:rFonts w:ascii="Myriad Pro" w:hAnsi="Myriad Pro"/>
          <w:b/>
          <w:bCs/>
          <w:spacing w:val="-4"/>
          <w:sz w:val="24"/>
          <w:szCs w:val="24"/>
        </w:rPr>
        <w:t xml:space="preserve"> </w:t>
      </w:r>
      <w:r w:rsidR="00A23D0D" w:rsidRPr="00A23D0D">
        <w:rPr>
          <w:rFonts w:ascii="Myriad Pro" w:hAnsi="Myriad Pro"/>
          <w:b/>
          <w:bCs/>
          <w:sz w:val="24"/>
          <w:szCs w:val="24"/>
        </w:rPr>
        <w:t>Community</w:t>
      </w:r>
      <w:r w:rsidR="00A23D0D" w:rsidRPr="00A23D0D">
        <w:rPr>
          <w:rFonts w:ascii="Myriad Pro" w:hAnsi="Myriad Pro"/>
          <w:b/>
          <w:bCs/>
          <w:spacing w:val="-4"/>
          <w:sz w:val="24"/>
          <w:szCs w:val="24"/>
        </w:rPr>
        <w:t xml:space="preserve"> </w:t>
      </w:r>
      <w:r w:rsidR="00A23D0D" w:rsidRPr="00A23D0D">
        <w:rPr>
          <w:rFonts w:ascii="Myriad Pro" w:hAnsi="Myriad Pro"/>
          <w:b/>
          <w:bCs/>
          <w:sz w:val="24"/>
          <w:szCs w:val="24"/>
        </w:rPr>
        <w:t>Resiliency</w:t>
      </w:r>
      <w:r w:rsidR="00A23D0D" w:rsidRPr="00A23D0D">
        <w:rPr>
          <w:rFonts w:ascii="Myriad Pro" w:hAnsi="Myriad Pro"/>
          <w:b/>
          <w:bCs/>
          <w:spacing w:val="-4"/>
          <w:sz w:val="24"/>
          <w:szCs w:val="24"/>
        </w:rPr>
        <w:t xml:space="preserve"> </w:t>
      </w:r>
      <w:r w:rsidR="00A23D0D" w:rsidRPr="00A23D0D">
        <w:rPr>
          <w:rFonts w:ascii="Myriad Pro" w:hAnsi="Myriad Pro"/>
          <w:b/>
          <w:bCs/>
          <w:sz w:val="24"/>
          <w:szCs w:val="24"/>
        </w:rPr>
        <w:t>Advocacy</w:t>
      </w:r>
    </w:p>
    <w:p w14:paraId="0053B5E2" w14:textId="77777777" w:rsidR="00ED52CB" w:rsidRPr="00ED52CB" w:rsidRDefault="00ED52CB" w:rsidP="00ED52CB">
      <w:pPr>
        <w:spacing w:after="0" w:line="240" w:lineRule="auto"/>
        <w:rPr>
          <w:rFonts w:ascii="Myriad Pro" w:eastAsia="Myriad Pro" w:hAnsi="Myriad Pro" w:cs="Myriad Pro"/>
          <w:sz w:val="24"/>
          <w:szCs w:val="24"/>
        </w:rPr>
      </w:pPr>
    </w:p>
    <w:p w14:paraId="42832CBE" w14:textId="77777777" w:rsidR="00A23D0D" w:rsidRPr="00A23D0D" w:rsidRDefault="00A23D0D" w:rsidP="00A23D0D">
      <w:pPr>
        <w:pStyle w:val="Title"/>
        <w:ind w:right="119"/>
        <w:rPr>
          <w:rFonts w:ascii="Myriad Pro" w:hAnsi="Myriad Pro"/>
          <w:b/>
          <w:bCs/>
          <w:sz w:val="24"/>
          <w:szCs w:val="24"/>
        </w:rPr>
      </w:pPr>
      <w:r w:rsidRPr="00A23D0D">
        <w:rPr>
          <w:rFonts w:ascii="Myriad Pro" w:hAnsi="Myriad Pro"/>
          <w:b/>
          <w:bCs/>
          <w:sz w:val="24"/>
          <w:szCs w:val="24"/>
        </w:rPr>
        <w:t>Moved by: Regional</w:t>
      </w:r>
      <w:r w:rsidRPr="00A23D0D">
        <w:rPr>
          <w:rFonts w:ascii="Myriad Pro" w:hAnsi="Myriad Pro"/>
          <w:b/>
          <w:bCs/>
          <w:spacing w:val="-5"/>
          <w:sz w:val="24"/>
          <w:szCs w:val="24"/>
        </w:rPr>
        <w:t xml:space="preserve"> </w:t>
      </w:r>
      <w:r w:rsidRPr="00A23D0D">
        <w:rPr>
          <w:rFonts w:ascii="Myriad Pro" w:hAnsi="Myriad Pro"/>
          <w:b/>
          <w:bCs/>
          <w:sz w:val="24"/>
          <w:szCs w:val="24"/>
        </w:rPr>
        <w:t>Municipality</w:t>
      </w:r>
      <w:r w:rsidRPr="00A23D0D">
        <w:rPr>
          <w:rFonts w:ascii="Myriad Pro" w:hAnsi="Myriad Pro"/>
          <w:b/>
          <w:bCs/>
          <w:spacing w:val="-3"/>
          <w:sz w:val="24"/>
          <w:szCs w:val="24"/>
        </w:rPr>
        <w:t xml:space="preserve"> </w:t>
      </w:r>
      <w:r w:rsidRPr="00A23D0D">
        <w:rPr>
          <w:rFonts w:ascii="Myriad Pro" w:hAnsi="Myriad Pro"/>
          <w:b/>
          <w:bCs/>
          <w:sz w:val="24"/>
          <w:szCs w:val="24"/>
        </w:rPr>
        <w:t>of</w:t>
      </w:r>
      <w:r w:rsidRPr="00A23D0D">
        <w:rPr>
          <w:rFonts w:ascii="Myriad Pro" w:hAnsi="Myriad Pro"/>
          <w:b/>
          <w:bCs/>
          <w:spacing w:val="-3"/>
          <w:sz w:val="24"/>
          <w:szCs w:val="24"/>
        </w:rPr>
        <w:t xml:space="preserve"> </w:t>
      </w:r>
      <w:r w:rsidRPr="00A23D0D">
        <w:rPr>
          <w:rFonts w:ascii="Myriad Pro" w:hAnsi="Myriad Pro"/>
          <w:b/>
          <w:bCs/>
          <w:sz w:val="24"/>
          <w:szCs w:val="24"/>
        </w:rPr>
        <w:t>Wood</w:t>
      </w:r>
      <w:r w:rsidRPr="00A23D0D">
        <w:rPr>
          <w:rFonts w:ascii="Myriad Pro" w:hAnsi="Myriad Pro"/>
          <w:b/>
          <w:bCs/>
          <w:spacing w:val="-4"/>
          <w:sz w:val="24"/>
          <w:szCs w:val="24"/>
        </w:rPr>
        <w:t xml:space="preserve"> </w:t>
      </w:r>
      <w:r w:rsidRPr="00A23D0D">
        <w:rPr>
          <w:rFonts w:ascii="Myriad Pro" w:hAnsi="Myriad Pro"/>
          <w:b/>
          <w:bCs/>
          <w:sz w:val="24"/>
          <w:szCs w:val="24"/>
        </w:rPr>
        <w:t>Buffalo</w:t>
      </w:r>
    </w:p>
    <w:p w14:paraId="3D585562" w14:textId="77777777" w:rsidR="00A23D0D" w:rsidRPr="00A23D0D" w:rsidRDefault="00A23D0D" w:rsidP="00A23D0D">
      <w:pPr>
        <w:pStyle w:val="Title"/>
        <w:ind w:right="119"/>
        <w:contextualSpacing w:val="0"/>
        <w:rPr>
          <w:rFonts w:ascii="Myriad Pro" w:hAnsi="Myriad Pro"/>
          <w:b/>
          <w:bCs/>
          <w:sz w:val="24"/>
          <w:szCs w:val="24"/>
        </w:rPr>
      </w:pPr>
    </w:p>
    <w:p w14:paraId="00D05AB6" w14:textId="77777777" w:rsidR="00A23D0D" w:rsidRPr="00A23D0D" w:rsidRDefault="00A23D0D" w:rsidP="00A23D0D">
      <w:pPr>
        <w:pBdr>
          <w:bottom w:val="single" w:sz="12" w:space="1" w:color="auto"/>
        </w:pBdr>
        <w:adjustRightInd w:val="0"/>
        <w:rPr>
          <w:rFonts w:ascii="Myriad Pro" w:eastAsia="Myriad Pro" w:hAnsi="Myriad Pro" w:cs="Myriad Pro"/>
          <w:sz w:val="24"/>
          <w:szCs w:val="24"/>
        </w:rPr>
      </w:pPr>
      <w:r w:rsidRPr="00A23D0D">
        <w:rPr>
          <w:rFonts w:ascii="Myriad Pro" w:eastAsia="Myriad Pro" w:hAnsi="Myriad Pro" w:cs="Myriad Pro"/>
          <w:b/>
          <w:sz w:val="24"/>
          <w:szCs w:val="24"/>
        </w:rPr>
        <w:t xml:space="preserve">Seconded by: </w:t>
      </w:r>
      <w:r w:rsidRPr="00A23D0D">
        <w:rPr>
          <w:rFonts w:ascii="Myriad Pro" w:eastAsia="Myriad Pro" w:hAnsi="Myriad Pro" w:cs="Myriad Pro"/>
          <w:b/>
          <w:color w:val="FF0000"/>
          <w:sz w:val="24"/>
          <w:szCs w:val="24"/>
        </w:rPr>
        <w:t xml:space="preserve"> </w:t>
      </w:r>
      <w:r w:rsidRPr="00A23D0D">
        <w:rPr>
          <w:rFonts w:ascii="Myriad Pro" w:eastAsia="Myriad Pro" w:hAnsi="Myriad Pro" w:cs="Myriad Pro"/>
          <w:b/>
          <w:sz w:val="24"/>
          <w:szCs w:val="24"/>
        </w:rPr>
        <w:t>Lac La Biche County</w:t>
      </w:r>
    </w:p>
    <w:p w14:paraId="0199AF90" w14:textId="77777777" w:rsidR="00A23D0D" w:rsidRPr="00A23D0D" w:rsidRDefault="00A23D0D" w:rsidP="00A23D0D">
      <w:pPr>
        <w:pStyle w:val="BodyText"/>
        <w:spacing w:before="92"/>
        <w:ind w:right="118"/>
        <w:rPr>
          <w:rFonts w:ascii="Myriad Pro" w:hAnsi="Myriad Pro"/>
          <w:sz w:val="24"/>
          <w:szCs w:val="24"/>
        </w:rPr>
      </w:pPr>
      <w:r w:rsidRPr="00A23D0D">
        <w:rPr>
          <w:rFonts w:ascii="Myriad Pro" w:hAnsi="Myriad Pro"/>
          <w:b/>
          <w:sz w:val="24"/>
          <w:szCs w:val="24"/>
        </w:rPr>
        <w:t xml:space="preserve">WHEREAS </w:t>
      </w:r>
      <w:r w:rsidRPr="00A23D0D">
        <w:rPr>
          <w:rFonts w:ascii="Myriad Pro" w:hAnsi="Myriad Pro"/>
          <w:sz w:val="24"/>
          <w:szCs w:val="24"/>
        </w:rPr>
        <w:t>the Government of Canada has created a National Task Force on Flood</w:t>
      </w:r>
      <w:r w:rsidRPr="00A23D0D">
        <w:rPr>
          <w:rFonts w:ascii="Myriad Pro" w:hAnsi="Myriad Pro"/>
          <w:spacing w:val="1"/>
          <w:sz w:val="24"/>
          <w:szCs w:val="24"/>
        </w:rPr>
        <w:t xml:space="preserve"> </w:t>
      </w:r>
      <w:r w:rsidRPr="00A23D0D">
        <w:rPr>
          <w:rFonts w:ascii="Myriad Pro" w:hAnsi="Myriad Pro"/>
          <w:sz w:val="24"/>
          <w:szCs w:val="24"/>
        </w:rPr>
        <w:t>Insurance and Relocation, including representation from the federal, provincial, and</w:t>
      </w:r>
      <w:r w:rsidRPr="00A23D0D">
        <w:rPr>
          <w:rFonts w:ascii="Myriad Pro" w:hAnsi="Myriad Pro"/>
          <w:spacing w:val="1"/>
          <w:sz w:val="24"/>
          <w:szCs w:val="24"/>
        </w:rPr>
        <w:t xml:space="preserve"> </w:t>
      </w:r>
      <w:r w:rsidRPr="00A23D0D">
        <w:rPr>
          <w:rFonts w:ascii="Myriad Pro" w:hAnsi="Myriad Pro"/>
          <w:sz w:val="24"/>
          <w:szCs w:val="24"/>
        </w:rPr>
        <w:t>territorial</w:t>
      </w:r>
      <w:r w:rsidRPr="00A23D0D">
        <w:rPr>
          <w:rFonts w:ascii="Myriad Pro" w:hAnsi="Myriad Pro"/>
          <w:spacing w:val="-1"/>
          <w:sz w:val="24"/>
          <w:szCs w:val="24"/>
        </w:rPr>
        <w:t xml:space="preserve"> </w:t>
      </w:r>
      <w:r w:rsidRPr="00A23D0D">
        <w:rPr>
          <w:rFonts w:ascii="Myriad Pro" w:hAnsi="Myriad Pro"/>
          <w:sz w:val="24"/>
          <w:szCs w:val="24"/>
        </w:rPr>
        <w:t>governments and</w:t>
      </w:r>
      <w:r w:rsidRPr="00A23D0D">
        <w:rPr>
          <w:rFonts w:ascii="Myriad Pro" w:hAnsi="Myriad Pro"/>
          <w:spacing w:val="-1"/>
          <w:sz w:val="24"/>
          <w:szCs w:val="24"/>
        </w:rPr>
        <w:t xml:space="preserve"> </w:t>
      </w:r>
      <w:r w:rsidRPr="00A23D0D">
        <w:rPr>
          <w:rFonts w:ascii="Myriad Pro" w:hAnsi="Myriad Pro"/>
          <w:sz w:val="24"/>
          <w:szCs w:val="24"/>
        </w:rPr>
        <w:t>the insurance</w:t>
      </w:r>
      <w:r w:rsidRPr="00A23D0D">
        <w:rPr>
          <w:rFonts w:ascii="Myriad Pro" w:hAnsi="Myriad Pro"/>
          <w:spacing w:val="-1"/>
          <w:sz w:val="24"/>
          <w:szCs w:val="24"/>
        </w:rPr>
        <w:t xml:space="preserve"> </w:t>
      </w:r>
      <w:r w:rsidRPr="00A23D0D">
        <w:rPr>
          <w:rFonts w:ascii="Myriad Pro" w:hAnsi="Myriad Pro"/>
          <w:sz w:val="24"/>
          <w:szCs w:val="24"/>
        </w:rPr>
        <w:t>industry;</w:t>
      </w:r>
    </w:p>
    <w:p w14:paraId="7FF0D8B0" w14:textId="77777777" w:rsidR="00A23D0D" w:rsidRPr="00A23D0D" w:rsidRDefault="00A23D0D" w:rsidP="00A23D0D">
      <w:pPr>
        <w:pStyle w:val="BodyText"/>
        <w:ind w:right="117"/>
        <w:rPr>
          <w:rFonts w:ascii="Myriad Pro" w:hAnsi="Myriad Pro"/>
          <w:b/>
          <w:sz w:val="24"/>
          <w:szCs w:val="24"/>
        </w:rPr>
      </w:pPr>
    </w:p>
    <w:p w14:paraId="55B5CCAD" w14:textId="77777777" w:rsidR="00A23D0D" w:rsidRPr="00A23D0D" w:rsidRDefault="00A23D0D" w:rsidP="00A23D0D">
      <w:pPr>
        <w:pStyle w:val="BodyText"/>
        <w:ind w:right="117"/>
        <w:rPr>
          <w:rFonts w:ascii="Myriad Pro" w:hAnsi="Myriad Pro"/>
          <w:sz w:val="24"/>
          <w:szCs w:val="24"/>
        </w:rPr>
      </w:pPr>
      <w:r w:rsidRPr="00A23D0D">
        <w:rPr>
          <w:rFonts w:ascii="Myriad Pro" w:hAnsi="Myriad Pro"/>
          <w:b/>
          <w:sz w:val="24"/>
          <w:szCs w:val="24"/>
        </w:rPr>
        <w:t xml:space="preserve">WHEREAS </w:t>
      </w:r>
      <w:r w:rsidRPr="00A23D0D">
        <w:rPr>
          <w:rFonts w:ascii="Myriad Pro" w:hAnsi="Myriad Pro"/>
          <w:sz w:val="24"/>
          <w:szCs w:val="24"/>
        </w:rPr>
        <w:t>the Task Force will look at options to protect homeowners who are at high</w:t>
      </w:r>
      <w:r w:rsidRPr="00A23D0D">
        <w:rPr>
          <w:rFonts w:ascii="Myriad Pro" w:hAnsi="Myriad Pro"/>
          <w:spacing w:val="1"/>
          <w:sz w:val="24"/>
          <w:szCs w:val="24"/>
        </w:rPr>
        <w:t xml:space="preserve"> </w:t>
      </w:r>
      <w:r w:rsidRPr="00A23D0D">
        <w:rPr>
          <w:rFonts w:ascii="Myriad Pro" w:hAnsi="Myriad Pro"/>
          <w:sz w:val="24"/>
          <w:szCs w:val="24"/>
        </w:rPr>
        <w:t>risk of flooding and do not have adequate insurance protection and examine the viability</w:t>
      </w:r>
      <w:r w:rsidRPr="00A23D0D">
        <w:rPr>
          <w:rFonts w:ascii="Myriad Pro" w:hAnsi="Myriad Pro"/>
          <w:spacing w:val="-64"/>
          <w:sz w:val="24"/>
          <w:szCs w:val="24"/>
        </w:rPr>
        <w:t xml:space="preserve"> </w:t>
      </w:r>
      <w:r w:rsidRPr="00A23D0D">
        <w:rPr>
          <w:rFonts w:ascii="Myriad Pro" w:hAnsi="Myriad Pro"/>
          <w:sz w:val="24"/>
          <w:szCs w:val="24"/>
        </w:rPr>
        <w:t>of a</w:t>
      </w:r>
      <w:r w:rsidRPr="00A23D0D">
        <w:rPr>
          <w:rFonts w:ascii="Myriad Pro" w:hAnsi="Myriad Pro"/>
          <w:spacing w:val="-1"/>
          <w:sz w:val="24"/>
          <w:szCs w:val="24"/>
        </w:rPr>
        <w:t xml:space="preserve"> </w:t>
      </w:r>
      <w:r w:rsidRPr="00A23D0D">
        <w:rPr>
          <w:rFonts w:ascii="Myriad Pro" w:hAnsi="Myriad Pro"/>
          <w:sz w:val="24"/>
          <w:szCs w:val="24"/>
        </w:rPr>
        <w:t>low-cost national</w:t>
      </w:r>
      <w:r w:rsidRPr="00A23D0D">
        <w:rPr>
          <w:rFonts w:ascii="Myriad Pro" w:hAnsi="Myriad Pro"/>
          <w:spacing w:val="-1"/>
          <w:sz w:val="24"/>
          <w:szCs w:val="24"/>
        </w:rPr>
        <w:t xml:space="preserve"> </w:t>
      </w:r>
      <w:r w:rsidRPr="00A23D0D">
        <w:rPr>
          <w:rFonts w:ascii="Myriad Pro" w:hAnsi="Myriad Pro"/>
          <w:sz w:val="24"/>
          <w:szCs w:val="24"/>
        </w:rPr>
        <w:t>flood</w:t>
      </w:r>
      <w:r w:rsidRPr="00A23D0D">
        <w:rPr>
          <w:rFonts w:ascii="Myriad Pro" w:hAnsi="Myriad Pro"/>
          <w:spacing w:val="-1"/>
          <w:sz w:val="24"/>
          <w:szCs w:val="24"/>
        </w:rPr>
        <w:t xml:space="preserve"> </w:t>
      </w:r>
      <w:r w:rsidRPr="00A23D0D">
        <w:rPr>
          <w:rFonts w:ascii="Myriad Pro" w:hAnsi="Myriad Pro"/>
          <w:sz w:val="24"/>
          <w:szCs w:val="24"/>
        </w:rPr>
        <w:t>insurance</w:t>
      </w:r>
      <w:r w:rsidRPr="00A23D0D">
        <w:rPr>
          <w:rFonts w:ascii="Myriad Pro" w:hAnsi="Myriad Pro"/>
          <w:spacing w:val="-1"/>
          <w:sz w:val="24"/>
          <w:szCs w:val="24"/>
        </w:rPr>
        <w:t xml:space="preserve"> </w:t>
      </w:r>
      <w:r w:rsidRPr="00A23D0D">
        <w:rPr>
          <w:rFonts w:ascii="Myriad Pro" w:hAnsi="Myriad Pro"/>
          <w:sz w:val="24"/>
          <w:szCs w:val="24"/>
        </w:rPr>
        <w:t>program, among</w:t>
      </w:r>
      <w:r w:rsidRPr="00A23D0D">
        <w:rPr>
          <w:rFonts w:ascii="Myriad Pro" w:hAnsi="Myriad Pro"/>
          <w:spacing w:val="-2"/>
          <w:sz w:val="24"/>
          <w:szCs w:val="24"/>
        </w:rPr>
        <w:t xml:space="preserve"> </w:t>
      </w:r>
      <w:r w:rsidRPr="00A23D0D">
        <w:rPr>
          <w:rFonts w:ascii="Myriad Pro" w:hAnsi="Myriad Pro"/>
          <w:sz w:val="24"/>
          <w:szCs w:val="24"/>
        </w:rPr>
        <w:t xml:space="preserve">other goals; </w:t>
      </w:r>
    </w:p>
    <w:p w14:paraId="3A79EE14" w14:textId="77777777" w:rsidR="00A23D0D" w:rsidRPr="00A23D0D" w:rsidRDefault="00A23D0D" w:rsidP="00A23D0D">
      <w:pPr>
        <w:pStyle w:val="BodyText"/>
        <w:rPr>
          <w:rFonts w:ascii="Myriad Pro" w:hAnsi="Myriad Pro"/>
          <w:sz w:val="24"/>
          <w:szCs w:val="24"/>
        </w:rPr>
      </w:pPr>
    </w:p>
    <w:p w14:paraId="72AF37F3" w14:textId="77777777" w:rsidR="00A23D0D" w:rsidRPr="00A23D0D" w:rsidRDefault="00A23D0D" w:rsidP="00A23D0D">
      <w:pPr>
        <w:pStyle w:val="BodyText"/>
        <w:ind w:right="118"/>
        <w:rPr>
          <w:rFonts w:ascii="Myriad Pro" w:hAnsi="Myriad Pro"/>
          <w:sz w:val="24"/>
          <w:szCs w:val="24"/>
        </w:rPr>
      </w:pPr>
      <w:r w:rsidRPr="00A23D0D">
        <w:rPr>
          <w:rFonts w:ascii="Myriad Pro" w:hAnsi="Myriad Pro"/>
          <w:b/>
          <w:sz w:val="24"/>
          <w:szCs w:val="24"/>
        </w:rPr>
        <w:t xml:space="preserve">WHEREAS </w:t>
      </w:r>
      <w:r w:rsidRPr="00A23D0D">
        <w:rPr>
          <w:rFonts w:ascii="Myriad Pro" w:hAnsi="Myriad Pro"/>
          <w:sz w:val="24"/>
          <w:szCs w:val="24"/>
        </w:rPr>
        <w:t>at the same time, Indigenous Services Canada will work with First Nations partners on a</w:t>
      </w:r>
      <w:r w:rsidRPr="00A23D0D">
        <w:rPr>
          <w:rFonts w:ascii="Myriad Pro" w:hAnsi="Myriad Pro"/>
          <w:spacing w:val="1"/>
          <w:sz w:val="24"/>
          <w:szCs w:val="24"/>
        </w:rPr>
        <w:t xml:space="preserve"> </w:t>
      </w:r>
      <w:r w:rsidRPr="00A23D0D">
        <w:rPr>
          <w:rFonts w:ascii="Myriad Pro" w:hAnsi="Myriad Pro"/>
          <w:sz w:val="24"/>
          <w:szCs w:val="24"/>
        </w:rPr>
        <w:t>dedicated</w:t>
      </w:r>
      <w:r w:rsidRPr="00A23D0D">
        <w:rPr>
          <w:rFonts w:ascii="Myriad Pro" w:hAnsi="Myriad Pro"/>
          <w:spacing w:val="-14"/>
          <w:sz w:val="24"/>
          <w:szCs w:val="24"/>
        </w:rPr>
        <w:t xml:space="preserve"> </w:t>
      </w:r>
      <w:r w:rsidRPr="00A23D0D">
        <w:rPr>
          <w:rFonts w:ascii="Myriad Pro" w:hAnsi="Myriad Pro"/>
          <w:sz w:val="24"/>
          <w:szCs w:val="24"/>
        </w:rPr>
        <w:t>Steering</w:t>
      </w:r>
      <w:r w:rsidRPr="00A23D0D">
        <w:rPr>
          <w:rFonts w:ascii="Myriad Pro" w:hAnsi="Myriad Pro"/>
          <w:spacing w:val="-14"/>
          <w:sz w:val="24"/>
          <w:szCs w:val="24"/>
        </w:rPr>
        <w:t xml:space="preserve"> </w:t>
      </w:r>
      <w:r w:rsidRPr="00A23D0D">
        <w:rPr>
          <w:rFonts w:ascii="Myriad Pro" w:hAnsi="Myriad Pro"/>
          <w:sz w:val="24"/>
          <w:szCs w:val="24"/>
        </w:rPr>
        <w:t>Committee</w:t>
      </w:r>
      <w:r w:rsidRPr="00A23D0D">
        <w:rPr>
          <w:rFonts w:ascii="Myriad Pro" w:hAnsi="Myriad Pro"/>
          <w:spacing w:val="-14"/>
          <w:sz w:val="24"/>
          <w:szCs w:val="24"/>
        </w:rPr>
        <w:t xml:space="preserve"> </w:t>
      </w:r>
      <w:r w:rsidRPr="00A23D0D">
        <w:rPr>
          <w:rFonts w:ascii="Myriad Pro" w:hAnsi="Myriad Pro"/>
          <w:sz w:val="24"/>
          <w:szCs w:val="24"/>
        </w:rPr>
        <w:t>on</w:t>
      </w:r>
      <w:r w:rsidRPr="00A23D0D">
        <w:rPr>
          <w:rFonts w:ascii="Myriad Pro" w:hAnsi="Myriad Pro"/>
          <w:spacing w:val="-13"/>
          <w:sz w:val="24"/>
          <w:szCs w:val="24"/>
        </w:rPr>
        <w:t xml:space="preserve"> </w:t>
      </w:r>
      <w:r w:rsidRPr="00A23D0D">
        <w:rPr>
          <w:rFonts w:ascii="Myriad Pro" w:hAnsi="Myriad Pro"/>
          <w:sz w:val="24"/>
          <w:szCs w:val="24"/>
        </w:rPr>
        <w:t>First</w:t>
      </w:r>
      <w:r w:rsidRPr="00A23D0D">
        <w:rPr>
          <w:rFonts w:ascii="Myriad Pro" w:hAnsi="Myriad Pro"/>
          <w:spacing w:val="-14"/>
          <w:sz w:val="24"/>
          <w:szCs w:val="24"/>
        </w:rPr>
        <w:t xml:space="preserve"> </w:t>
      </w:r>
      <w:r w:rsidRPr="00A23D0D">
        <w:rPr>
          <w:rFonts w:ascii="Myriad Pro" w:hAnsi="Myriad Pro"/>
          <w:sz w:val="24"/>
          <w:szCs w:val="24"/>
        </w:rPr>
        <w:t>Nations</w:t>
      </w:r>
      <w:r w:rsidRPr="00A23D0D">
        <w:rPr>
          <w:rFonts w:ascii="Myriad Pro" w:hAnsi="Myriad Pro"/>
          <w:spacing w:val="-14"/>
          <w:sz w:val="24"/>
          <w:szCs w:val="24"/>
        </w:rPr>
        <w:t xml:space="preserve"> </w:t>
      </w:r>
      <w:r w:rsidRPr="00A23D0D">
        <w:rPr>
          <w:rFonts w:ascii="Myriad Pro" w:hAnsi="Myriad Pro"/>
          <w:sz w:val="24"/>
          <w:szCs w:val="24"/>
        </w:rPr>
        <w:t>Home</w:t>
      </w:r>
      <w:r w:rsidRPr="00A23D0D">
        <w:rPr>
          <w:rFonts w:ascii="Myriad Pro" w:hAnsi="Myriad Pro"/>
          <w:spacing w:val="-14"/>
          <w:sz w:val="24"/>
          <w:szCs w:val="24"/>
        </w:rPr>
        <w:t xml:space="preserve"> </w:t>
      </w:r>
      <w:r w:rsidRPr="00A23D0D">
        <w:rPr>
          <w:rFonts w:ascii="Myriad Pro" w:hAnsi="Myriad Pro"/>
          <w:sz w:val="24"/>
          <w:szCs w:val="24"/>
        </w:rPr>
        <w:t>Flood</w:t>
      </w:r>
      <w:r w:rsidRPr="00A23D0D">
        <w:rPr>
          <w:rFonts w:ascii="Myriad Pro" w:hAnsi="Myriad Pro"/>
          <w:spacing w:val="-14"/>
          <w:sz w:val="24"/>
          <w:szCs w:val="24"/>
        </w:rPr>
        <w:t xml:space="preserve"> </w:t>
      </w:r>
      <w:r w:rsidRPr="00A23D0D">
        <w:rPr>
          <w:rFonts w:ascii="Myriad Pro" w:hAnsi="Myriad Pro"/>
          <w:sz w:val="24"/>
          <w:szCs w:val="24"/>
        </w:rPr>
        <w:t>Insurance</w:t>
      </w:r>
      <w:r w:rsidRPr="00A23D0D">
        <w:rPr>
          <w:rFonts w:ascii="Myriad Pro" w:hAnsi="Myriad Pro"/>
          <w:spacing w:val="-13"/>
          <w:sz w:val="24"/>
          <w:szCs w:val="24"/>
        </w:rPr>
        <w:t xml:space="preserve"> </w:t>
      </w:r>
      <w:r w:rsidRPr="00A23D0D">
        <w:rPr>
          <w:rFonts w:ascii="Myriad Pro" w:hAnsi="Myriad Pro"/>
          <w:sz w:val="24"/>
          <w:szCs w:val="24"/>
        </w:rPr>
        <w:t>Needs</w:t>
      </w:r>
      <w:r w:rsidRPr="00A23D0D">
        <w:rPr>
          <w:rFonts w:ascii="Myriad Pro" w:hAnsi="Myriad Pro"/>
          <w:spacing w:val="-14"/>
          <w:sz w:val="24"/>
          <w:szCs w:val="24"/>
        </w:rPr>
        <w:t xml:space="preserve"> </w:t>
      </w:r>
      <w:r w:rsidRPr="00A23D0D">
        <w:rPr>
          <w:rFonts w:ascii="Myriad Pro" w:hAnsi="Myriad Pro"/>
          <w:sz w:val="24"/>
          <w:szCs w:val="24"/>
        </w:rPr>
        <w:t>to</w:t>
      </w:r>
      <w:r w:rsidRPr="00A23D0D">
        <w:rPr>
          <w:rFonts w:ascii="Myriad Pro" w:hAnsi="Myriad Pro"/>
          <w:spacing w:val="-15"/>
          <w:sz w:val="24"/>
          <w:szCs w:val="24"/>
        </w:rPr>
        <w:t xml:space="preserve"> </w:t>
      </w:r>
      <w:r w:rsidRPr="00A23D0D">
        <w:rPr>
          <w:rFonts w:ascii="Myriad Pro" w:hAnsi="Myriad Pro"/>
          <w:sz w:val="24"/>
          <w:szCs w:val="24"/>
        </w:rPr>
        <w:t>examine the unique</w:t>
      </w:r>
      <w:r w:rsidRPr="00A23D0D">
        <w:rPr>
          <w:rFonts w:ascii="Myriad Pro" w:hAnsi="Myriad Pro"/>
          <w:spacing w:val="1"/>
          <w:sz w:val="24"/>
          <w:szCs w:val="24"/>
        </w:rPr>
        <w:t xml:space="preserve"> </w:t>
      </w:r>
      <w:r w:rsidRPr="00A23D0D">
        <w:rPr>
          <w:rFonts w:ascii="Myriad Pro" w:hAnsi="Myriad Pro"/>
          <w:sz w:val="24"/>
          <w:szCs w:val="24"/>
        </w:rPr>
        <w:t>context</w:t>
      </w:r>
      <w:r w:rsidRPr="00A23D0D">
        <w:rPr>
          <w:rFonts w:ascii="Myriad Pro" w:hAnsi="Myriad Pro"/>
          <w:spacing w:val="1"/>
          <w:sz w:val="24"/>
          <w:szCs w:val="24"/>
        </w:rPr>
        <w:t xml:space="preserve"> </w:t>
      </w:r>
      <w:r w:rsidRPr="00A23D0D">
        <w:rPr>
          <w:rFonts w:ascii="Myriad Pro" w:hAnsi="Myriad Pro"/>
          <w:sz w:val="24"/>
          <w:szCs w:val="24"/>
        </w:rPr>
        <w:t xml:space="preserve">on reserves; </w:t>
      </w:r>
    </w:p>
    <w:p w14:paraId="47025871" w14:textId="77777777" w:rsidR="00A23D0D" w:rsidRPr="00A23D0D" w:rsidRDefault="00A23D0D" w:rsidP="00A23D0D">
      <w:pPr>
        <w:pStyle w:val="BodyText"/>
        <w:rPr>
          <w:rFonts w:ascii="Myriad Pro" w:hAnsi="Myriad Pro"/>
          <w:sz w:val="24"/>
          <w:szCs w:val="24"/>
        </w:rPr>
      </w:pPr>
    </w:p>
    <w:p w14:paraId="4007C7EF" w14:textId="1BEA6468" w:rsidR="00A23D0D" w:rsidRPr="00A23D0D" w:rsidRDefault="00A23D0D" w:rsidP="00A23D0D">
      <w:pPr>
        <w:pStyle w:val="BodyText"/>
        <w:ind w:right="118"/>
        <w:rPr>
          <w:rFonts w:ascii="Myriad Pro" w:hAnsi="Myriad Pro"/>
          <w:sz w:val="24"/>
          <w:szCs w:val="24"/>
        </w:rPr>
      </w:pPr>
      <w:r w:rsidRPr="00A23D0D">
        <w:rPr>
          <w:rFonts w:ascii="Myriad Pro" w:hAnsi="Myriad Pro"/>
          <w:b/>
          <w:sz w:val="24"/>
          <w:szCs w:val="24"/>
        </w:rPr>
        <w:t xml:space="preserve">WHEREAS </w:t>
      </w:r>
      <w:r w:rsidRPr="00A23D0D">
        <w:rPr>
          <w:rFonts w:ascii="Myriad Pro" w:hAnsi="Myriad Pro"/>
          <w:sz w:val="24"/>
          <w:szCs w:val="24"/>
        </w:rPr>
        <w:t>flooding is the most common and costly natural disaster in Canada, causing over $1B</w:t>
      </w:r>
      <w:r w:rsidRPr="00A23D0D">
        <w:rPr>
          <w:rFonts w:ascii="Myriad Pro" w:hAnsi="Myriad Pro"/>
          <w:spacing w:val="-7"/>
          <w:sz w:val="24"/>
          <w:szCs w:val="24"/>
        </w:rPr>
        <w:t xml:space="preserve"> </w:t>
      </w:r>
      <w:r w:rsidRPr="00A23D0D">
        <w:rPr>
          <w:rFonts w:ascii="Myriad Pro" w:hAnsi="Myriad Pro"/>
          <w:sz w:val="24"/>
          <w:szCs w:val="24"/>
        </w:rPr>
        <w:t>in</w:t>
      </w:r>
      <w:r w:rsidRPr="00A23D0D">
        <w:rPr>
          <w:rFonts w:ascii="Myriad Pro" w:hAnsi="Myriad Pro"/>
          <w:spacing w:val="-7"/>
          <w:sz w:val="24"/>
          <w:szCs w:val="24"/>
        </w:rPr>
        <w:t xml:space="preserve"> </w:t>
      </w:r>
      <w:r w:rsidRPr="00A23D0D">
        <w:rPr>
          <w:rFonts w:ascii="Myriad Pro" w:hAnsi="Myriad Pro"/>
          <w:sz w:val="24"/>
          <w:szCs w:val="24"/>
        </w:rPr>
        <w:t>direct</w:t>
      </w:r>
      <w:r w:rsidRPr="00A23D0D">
        <w:rPr>
          <w:rFonts w:ascii="Myriad Pro" w:hAnsi="Myriad Pro"/>
          <w:spacing w:val="-6"/>
          <w:sz w:val="24"/>
          <w:szCs w:val="24"/>
        </w:rPr>
        <w:t xml:space="preserve"> </w:t>
      </w:r>
      <w:r w:rsidRPr="00A23D0D">
        <w:rPr>
          <w:rFonts w:ascii="Myriad Pro" w:hAnsi="Myriad Pro"/>
          <w:sz w:val="24"/>
          <w:szCs w:val="24"/>
        </w:rPr>
        <w:t>damage</w:t>
      </w:r>
      <w:r w:rsidRPr="00A23D0D">
        <w:rPr>
          <w:rFonts w:ascii="Myriad Pro" w:hAnsi="Myriad Pro"/>
          <w:spacing w:val="-7"/>
          <w:sz w:val="24"/>
          <w:szCs w:val="24"/>
        </w:rPr>
        <w:t xml:space="preserve"> </w:t>
      </w:r>
      <w:r w:rsidRPr="00A23D0D">
        <w:rPr>
          <w:rFonts w:ascii="Myriad Pro" w:hAnsi="Myriad Pro"/>
          <w:sz w:val="24"/>
          <w:szCs w:val="24"/>
        </w:rPr>
        <w:t>to</w:t>
      </w:r>
      <w:r w:rsidRPr="00A23D0D">
        <w:rPr>
          <w:rFonts w:ascii="Myriad Pro" w:hAnsi="Myriad Pro"/>
          <w:spacing w:val="-7"/>
          <w:sz w:val="24"/>
          <w:szCs w:val="24"/>
        </w:rPr>
        <w:t xml:space="preserve"> </w:t>
      </w:r>
      <w:r w:rsidRPr="00A23D0D">
        <w:rPr>
          <w:rFonts w:ascii="Myriad Pro" w:hAnsi="Myriad Pro"/>
          <w:sz w:val="24"/>
          <w:szCs w:val="24"/>
        </w:rPr>
        <w:t>residential</w:t>
      </w:r>
      <w:r w:rsidRPr="00A23D0D">
        <w:rPr>
          <w:rFonts w:ascii="Myriad Pro" w:hAnsi="Myriad Pro"/>
          <w:spacing w:val="-7"/>
          <w:sz w:val="24"/>
          <w:szCs w:val="24"/>
        </w:rPr>
        <w:t xml:space="preserve"> </w:t>
      </w:r>
      <w:r w:rsidRPr="00A23D0D">
        <w:rPr>
          <w:rFonts w:ascii="Myriad Pro" w:hAnsi="Myriad Pro"/>
          <w:sz w:val="24"/>
          <w:szCs w:val="24"/>
        </w:rPr>
        <w:t>property</w:t>
      </w:r>
      <w:r w:rsidRPr="00A23D0D">
        <w:rPr>
          <w:rFonts w:ascii="Myriad Pro" w:hAnsi="Myriad Pro"/>
          <w:spacing w:val="-5"/>
          <w:sz w:val="24"/>
          <w:szCs w:val="24"/>
        </w:rPr>
        <w:t xml:space="preserve"> </w:t>
      </w:r>
      <w:r w:rsidRPr="00A23D0D">
        <w:rPr>
          <w:rFonts w:ascii="Myriad Pro" w:hAnsi="Myriad Pro"/>
          <w:sz w:val="24"/>
          <w:szCs w:val="24"/>
        </w:rPr>
        <w:t>and</w:t>
      </w:r>
      <w:r w:rsidRPr="00A23D0D">
        <w:rPr>
          <w:rFonts w:ascii="Myriad Pro" w:hAnsi="Myriad Pro"/>
          <w:spacing w:val="-7"/>
          <w:sz w:val="24"/>
          <w:szCs w:val="24"/>
        </w:rPr>
        <w:t xml:space="preserve"> </w:t>
      </w:r>
      <w:r w:rsidRPr="00A23D0D">
        <w:rPr>
          <w:rFonts w:ascii="Myriad Pro" w:hAnsi="Myriad Pro"/>
          <w:sz w:val="24"/>
          <w:szCs w:val="24"/>
        </w:rPr>
        <w:t>impacting</w:t>
      </w:r>
      <w:r w:rsidRPr="00A23D0D">
        <w:rPr>
          <w:rFonts w:ascii="Myriad Pro" w:hAnsi="Myriad Pro"/>
          <w:spacing w:val="-7"/>
          <w:sz w:val="24"/>
          <w:szCs w:val="24"/>
        </w:rPr>
        <w:t xml:space="preserve"> </w:t>
      </w:r>
      <w:r w:rsidRPr="00A23D0D">
        <w:rPr>
          <w:rFonts w:ascii="Myriad Pro" w:hAnsi="Myriad Pro"/>
          <w:sz w:val="24"/>
          <w:szCs w:val="24"/>
        </w:rPr>
        <w:t>thousands</w:t>
      </w:r>
      <w:r w:rsidRPr="00A23D0D">
        <w:rPr>
          <w:rFonts w:ascii="Myriad Pro" w:hAnsi="Myriad Pro"/>
          <w:spacing w:val="-5"/>
          <w:sz w:val="24"/>
          <w:szCs w:val="24"/>
        </w:rPr>
        <w:t xml:space="preserve"> </w:t>
      </w:r>
      <w:r w:rsidRPr="00A23D0D">
        <w:rPr>
          <w:rFonts w:ascii="Myriad Pro" w:hAnsi="Myriad Pro"/>
          <w:sz w:val="24"/>
          <w:szCs w:val="24"/>
        </w:rPr>
        <w:t>of</w:t>
      </w:r>
      <w:r w:rsidRPr="00A23D0D">
        <w:rPr>
          <w:rFonts w:ascii="Myriad Pro" w:hAnsi="Myriad Pro"/>
          <w:spacing w:val="-6"/>
          <w:sz w:val="24"/>
          <w:szCs w:val="24"/>
        </w:rPr>
        <w:t xml:space="preserve"> </w:t>
      </w:r>
      <w:r w:rsidRPr="00A23D0D">
        <w:rPr>
          <w:rFonts w:ascii="Myriad Pro" w:hAnsi="Myriad Pro"/>
          <w:sz w:val="24"/>
          <w:szCs w:val="24"/>
        </w:rPr>
        <w:t>Canadians</w:t>
      </w:r>
      <w:r>
        <w:rPr>
          <w:rFonts w:ascii="Myriad Pro" w:hAnsi="Myriad Pro"/>
          <w:sz w:val="24"/>
          <w:szCs w:val="24"/>
        </w:rPr>
        <w:t xml:space="preserve"> </w:t>
      </w:r>
      <w:r w:rsidRPr="00A23D0D">
        <w:rPr>
          <w:rFonts w:ascii="Myriad Pro" w:hAnsi="Myriad Pro"/>
          <w:spacing w:val="-64"/>
          <w:sz w:val="24"/>
          <w:szCs w:val="24"/>
        </w:rPr>
        <w:t xml:space="preserve"> </w:t>
      </w:r>
      <w:r w:rsidRPr="00A23D0D">
        <w:rPr>
          <w:rFonts w:ascii="Myriad Pro" w:hAnsi="Myriad Pro"/>
          <w:sz w:val="24"/>
          <w:szCs w:val="24"/>
        </w:rPr>
        <w:t>every</w:t>
      </w:r>
      <w:r w:rsidRPr="00A23D0D">
        <w:rPr>
          <w:rFonts w:ascii="Myriad Pro" w:hAnsi="Myriad Pro"/>
          <w:spacing w:val="-1"/>
          <w:sz w:val="24"/>
          <w:szCs w:val="24"/>
        </w:rPr>
        <w:t xml:space="preserve"> </w:t>
      </w:r>
      <w:r w:rsidRPr="00A23D0D">
        <w:rPr>
          <w:rFonts w:ascii="Myriad Pro" w:hAnsi="Myriad Pro"/>
          <w:sz w:val="24"/>
          <w:szCs w:val="24"/>
        </w:rPr>
        <w:t>year;</w:t>
      </w:r>
      <w:r w:rsidRPr="00A23D0D">
        <w:rPr>
          <w:rFonts w:ascii="Myriad Pro" w:hAnsi="Myriad Pro"/>
          <w:spacing w:val="-1"/>
          <w:sz w:val="24"/>
          <w:szCs w:val="24"/>
        </w:rPr>
        <w:t xml:space="preserve"> </w:t>
      </w:r>
      <w:r w:rsidRPr="00A23D0D">
        <w:rPr>
          <w:rFonts w:ascii="Myriad Pro" w:hAnsi="Myriad Pro"/>
          <w:sz w:val="24"/>
          <w:szCs w:val="24"/>
        </w:rPr>
        <w:t>and</w:t>
      </w:r>
    </w:p>
    <w:p w14:paraId="058DF059" w14:textId="77777777" w:rsidR="00A23D0D" w:rsidRPr="00A23D0D" w:rsidRDefault="00A23D0D" w:rsidP="00A23D0D">
      <w:pPr>
        <w:pStyle w:val="BodyText"/>
        <w:rPr>
          <w:rFonts w:ascii="Myriad Pro" w:hAnsi="Myriad Pro"/>
          <w:sz w:val="24"/>
          <w:szCs w:val="24"/>
        </w:rPr>
      </w:pPr>
    </w:p>
    <w:p w14:paraId="314A359D" w14:textId="77777777" w:rsidR="00A23D0D" w:rsidRPr="00A23D0D" w:rsidRDefault="00A23D0D" w:rsidP="00A23D0D">
      <w:pPr>
        <w:pStyle w:val="BodyText"/>
        <w:spacing w:before="1"/>
        <w:ind w:right="119"/>
        <w:rPr>
          <w:rFonts w:ascii="Myriad Pro" w:hAnsi="Myriad Pro"/>
          <w:sz w:val="24"/>
          <w:szCs w:val="24"/>
        </w:rPr>
      </w:pPr>
      <w:r w:rsidRPr="00A23D0D">
        <w:rPr>
          <w:rFonts w:ascii="Myriad Pro" w:hAnsi="Myriad Pro"/>
          <w:b/>
          <w:sz w:val="24"/>
          <w:szCs w:val="24"/>
        </w:rPr>
        <w:t xml:space="preserve">WHEREAS </w:t>
      </w:r>
      <w:r w:rsidRPr="00A23D0D">
        <w:rPr>
          <w:rFonts w:ascii="Myriad Pro" w:hAnsi="Myriad Pro"/>
          <w:sz w:val="24"/>
          <w:szCs w:val="24"/>
        </w:rPr>
        <w:t>according to the Insurance Bureau of Canada, only 39 percent of residential</w:t>
      </w:r>
      <w:r w:rsidRPr="00A23D0D">
        <w:rPr>
          <w:rFonts w:ascii="Myriad Pro" w:hAnsi="Myriad Pro"/>
          <w:spacing w:val="-64"/>
          <w:sz w:val="24"/>
          <w:szCs w:val="24"/>
        </w:rPr>
        <w:t xml:space="preserve">   </w:t>
      </w:r>
      <w:r w:rsidRPr="00A23D0D">
        <w:rPr>
          <w:rFonts w:ascii="Myriad Pro" w:hAnsi="Myriad Pro"/>
          <w:sz w:val="24"/>
          <w:szCs w:val="24"/>
        </w:rPr>
        <w:t>property owners had access in 2019 to overland flood insurance with these property</w:t>
      </w:r>
      <w:r w:rsidRPr="00A23D0D">
        <w:rPr>
          <w:rFonts w:ascii="Myriad Pro" w:hAnsi="Myriad Pro"/>
          <w:spacing w:val="1"/>
          <w:sz w:val="24"/>
          <w:szCs w:val="24"/>
        </w:rPr>
        <w:t xml:space="preserve"> </w:t>
      </w:r>
      <w:r w:rsidRPr="00A23D0D">
        <w:rPr>
          <w:rFonts w:ascii="Myriad Pro" w:hAnsi="Myriad Pro"/>
          <w:sz w:val="24"/>
          <w:szCs w:val="24"/>
        </w:rPr>
        <w:t>owners in high-risk flood areas being increasingly unable to access flood insurance,</w:t>
      </w:r>
      <w:r w:rsidRPr="00A23D0D">
        <w:rPr>
          <w:rFonts w:ascii="Myriad Pro" w:hAnsi="Myriad Pro"/>
          <w:spacing w:val="1"/>
          <w:sz w:val="24"/>
          <w:szCs w:val="24"/>
        </w:rPr>
        <w:t xml:space="preserve"> </w:t>
      </w:r>
      <w:r w:rsidRPr="00A23D0D">
        <w:rPr>
          <w:rFonts w:ascii="Myriad Pro" w:hAnsi="Myriad Pro"/>
          <w:sz w:val="24"/>
          <w:szCs w:val="24"/>
        </w:rPr>
        <w:t>affordable</w:t>
      </w:r>
      <w:r w:rsidRPr="00A23D0D">
        <w:rPr>
          <w:rFonts w:ascii="Myriad Pro" w:hAnsi="Myriad Pro"/>
          <w:spacing w:val="-1"/>
          <w:sz w:val="24"/>
          <w:szCs w:val="24"/>
        </w:rPr>
        <w:t xml:space="preserve"> </w:t>
      </w:r>
      <w:r w:rsidRPr="00A23D0D">
        <w:rPr>
          <w:rFonts w:ascii="Myriad Pro" w:hAnsi="Myriad Pro"/>
          <w:sz w:val="24"/>
          <w:szCs w:val="24"/>
        </w:rPr>
        <w:t>or</w:t>
      </w:r>
      <w:r w:rsidRPr="00A23D0D">
        <w:rPr>
          <w:rFonts w:ascii="Myriad Pro" w:hAnsi="Myriad Pro"/>
          <w:spacing w:val="1"/>
          <w:sz w:val="24"/>
          <w:szCs w:val="24"/>
        </w:rPr>
        <w:t xml:space="preserve"> </w:t>
      </w:r>
      <w:r w:rsidRPr="00A23D0D">
        <w:rPr>
          <w:rFonts w:ascii="Myriad Pro" w:hAnsi="Myriad Pro"/>
          <w:sz w:val="24"/>
          <w:szCs w:val="24"/>
        </w:rPr>
        <w:t>otherwise.</w:t>
      </w:r>
    </w:p>
    <w:p w14:paraId="06F7931E" w14:textId="77777777" w:rsidR="00A23D0D" w:rsidRPr="00A23D0D" w:rsidRDefault="00A23D0D" w:rsidP="00A23D0D">
      <w:pPr>
        <w:pStyle w:val="BodyText"/>
        <w:spacing w:before="1"/>
        <w:ind w:right="119"/>
        <w:rPr>
          <w:rFonts w:ascii="Myriad Pro" w:hAnsi="Myriad Pro"/>
          <w:sz w:val="24"/>
          <w:szCs w:val="24"/>
        </w:rPr>
      </w:pPr>
    </w:p>
    <w:p w14:paraId="62D39986" w14:textId="5A24B50E" w:rsidR="00A23D0D" w:rsidRPr="00641B38" w:rsidRDefault="00A23D0D" w:rsidP="00641B38">
      <w:pPr>
        <w:pStyle w:val="BodyText"/>
        <w:spacing w:before="1"/>
        <w:ind w:right="119"/>
        <w:rPr>
          <w:rFonts w:ascii="Myriad Pro" w:hAnsi="Myriad Pro"/>
          <w:bCs/>
          <w:sz w:val="24"/>
          <w:szCs w:val="24"/>
        </w:rPr>
      </w:pPr>
      <w:r w:rsidRPr="00641B38">
        <w:rPr>
          <w:rFonts w:ascii="Myriad Pro" w:hAnsi="Myriad Pro"/>
          <w:b/>
          <w:sz w:val="24"/>
          <w:szCs w:val="24"/>
        </w:rPr>
        <w:t xml:space="preserve">IT IS THEREFORE RESOLVED THAT </w:t>
      </w:r>
      <w:r w:rsidRPr="00641B38">
        <w:rPr>
          <w:rFonts w:ascii="Myriad Pro" w:hAnsi="Myriad Pro"/>
          <w:bCs/>
          <w:sz w:val="24"/>
          <w:szCs w:val="24"/>
        </w:rPr>
        <w:t>the AUMA advocate for the Government of Alberta to participate in and contribute to the work of the National Task Force on Flood Insurance and Relocation</w:t>
      </w:r>
      <w:r w:rsidRPr="00641B38" w:rsidDel="00876D18">
        <w:rPr>
          <w:rFonts w:ascii="Myriad Pro" w:hAnsi="Myriad Pro"/>
          <w:bCs/>
          <w:sz w:val="24"/>
          <w:szCs w:val="24"/>
        </w:rPr>
        <w:t xml:space="preserve">, with the goal of </w:t>
      </w:r>
      <w:r w:rsidRPr="00641B38">
        <w:rPr>
          <w:rFonts w:ascii="Myriad Pro" w:hAnsi="Myriad Pro"/>
          <w:bCs/>
          <w:sz w:val="24"/>
          <w:szCs w:val="24"/>
        </w:rPr>
        <w:t>develop</w:t>
      </w:r>
      <w:r w:rsidRPr="00641B38" w:rsidDel="00876D18">
        <w:rPr>
          <w:rFonts w:ascii="Myriad Pro" w:hAnsi="Myriad Pro"/>
          <w:bCs/>
          <w:sz w:val="24"/>
          <w:szCs w:val="24"/>
        </w:rPr>
        <w:t xml:space="preserve">ing </w:t>
      </w:r>
      <w:r w:rsidRPr="00641B38">
        <w:rPr>
          <w:rFonts w:ascii="Myriad Pro" w:hAnsi="Myriad Pro"/>
          <w:bCs/>
          <w:sz w:val="24"/>
          <w:szCs w:val="24"/>
        </w:rPr>
        <w:t xml:space="preserve">a national high-risk residential flood insurance program and </w:t>
      </w:r>
      <w:r w:rsidRPr="00641B38" w:rsidDel="00AB3686">
        <w:rPr>
          <w:rFonts w:ascii="Myriad Pro" w:hAnsi="Myriad Pro"/>
          <w:bCs/>
          <w:sz w:val="24"/>
          <w:szCs w:val="24"/>
        </w:rPr>
        <w:t>to</w:t>
      </w:r>
      <w:r w:rsidRPr="00641B38">
        <w:rPr>
          <w:rFonts w:ascii="Myriad Pro" w:hAnsi="Myriad Pro"/>
          <w:bCs/>
          <w:sz w:val="24"/>
          <w:szCs w:val="24"/>
        </w:rPr>
        <w:t xml:space="preserve"> secure sustainable, long-term funding for provinces, Indigenous communities and municipalities for flood mitigation programs, projects and initiatives that increase overall community resiliency.</w:t>
      </w:r>
    </w:p>
    <w:p w14:paraId="6AB58949" w14:textId="77777777" w:rsidR="00A23D0D" w:rsidRPr="00A23D0D" w:rsidRDefault="00A23D0D" w:rsidP="00334A1E">
      <w:pPr>
        <w:pStyle w:val="BodyText"/>
        <w:ind w:right="119"/>
        <w:rPr>
          <w:rFonts w:ascii="Myriad Pro" w:hAnsi="Myriad Pro"/>
          <w:sz w:val="24"/>
          <w:szCs w:val="24"/>
        </w:rPr>
      </w:pPr>
    </w:p>
    <w:p w14:paraId="63D05B0C" w14:textId="77777777" w:rsidR="00334A1E" w:rsidRDefault="00A23D0D" w:rsidP="00334A1E">
      <w:pPr>
        <w:spacing w:after="0" w:line="240" w:lineRule="auto"/>
        <w:rPr>
          <w:rFonts w:ascii="Myriad Pro" w:hAnsi="Myriad Pro"/>
          <w:b/>
          <w:sz w:val="24"/>
          <w:szCs w:val="24"/>
        </w:rPr>
      </w:pPr>
      <w:r w:rsidRPr="00A23D0D">
        <w:rPr>
          <w:rFonts w:ascii="Myriad Pro" w:hAnsi="Myriad Pro"/>
          <w:b/>
          <w:sz w:val="24"/>
          <w:szCs w:val="24"/>
        </w:rPr>
        <w:t>BACKGROUND:</w:t>
      </w:r>
    </w:p>
    <w:p w14:paraId="6FEFF8B1" w14:textId="05921B73" w:rsidR="00A23D0D" w:rsidRPr="004B5936" w:rsidRDefault="00A23D0D" w:rsidP="00334A1E">
      <w:pPr>
        <w:spacing w:after="0" w:line="240" w:lineRule="auto"/>
        <w:rPr>
          <w:rFonts w:ascii="Myriad Pro" w:hAnsi="Myriad Pro"/>
          <w:b/>
          <w:bCs/>
          <w:sz w:val="24"/>
          <w:szCs w:val="24"/>
        </w:rPr>
      </w:pPr>
      <w:r w:rsidRPr="004B5936">
        <w:rPr>
          <w:rFonts w:ascii="Myriad Pro" w:hAnsi="Myriad Pro"/>
          <w:b/>
          <w:bCs/>
          <w:sz w:val="24"/>
          <w:szCs w:val="24"/>
        </w:rPr>
        <w:t>Government of Canada Creates Task Force on Flood Insurance and Relocation</w:t>
      </w:r>
      <w:r w:rsidRPr="004B5936">
        <w:rPr>
          <w:rFonts w:ascii="Myriad Pro" w:hAnsi="Myriad Pro"/>
          <w:b/>
          <w:bCs/>
          <w:spacing w:val="1"/>
          <w:sz w:val="24"/>
          <w:szCs w:val="24"/>
        </w:rPr>
        <w:t xml:space="preserve"> </w:t>
      </w:r>
      <w:r w:rsidRPr="004B5936">
        <w:rPr>
          <w:rFonts w:ascii="Myriad Pro" w:hAnsi="Myriad Pro"/>
          <w:b/>
          <w:bCs/>
          <w:sz w:val="24"/>
          <w:szCs w:val="24"/>
        </w:rPr>
        <w:t>From: Public</w:t>
      </w:r>
      <w:r w:rsidRPr="004B5936">
        <w:rPr>
          <w:rFonts w:ascii="Myriad Pro" w:hAnsi="Myriad Pro"/>
          <w:b/>
          <w:bCs/>
          <w:spacing w:val="-1"/>
          <w:sz w:val="24"/>
          <w:szCs w:val="24"/>
        </w:rPr>
        <w:t xml:space="preserve"> </w:t>
      </w:r>
      <w:r w:rsidRPr="004B5936">
        <w:rPr>
          <w:rFonts w:ascii="Myriad Pro" w:hAnsi="Myriad Pro"/>
          <w:b/>
          <w:bCs/>
          <w:sz w:val="24"/>
          <w:szCs w:val="24"/>
        </w:rPr>
        <w:t>Safety</w:t>
      </w:r>
      <w:r w:rsidRPr="004B5936">
        <w:rPr>
          <w:rFonts w:ascii="Myriad Pro" w:hAnsi="Myriad Pro"/>
          <w:b/>
          <w:bCs/>
          <w:spacing w:val="-2"/>
          <w:sz w:val="24"/>
          <w:szCs w:val="24"/>
        </w:rPr>
        <w:t xml:space="preserve"> </w:t>
      </w:r>
      <w:r w:rsidRPr="004B5936">
        <w:rPr>
          <w:rFonts w:ascii="Myriad Pro" w:hAnsi="Myriad Pro"/>
          <w:b/>
          <w:bCs/>
          <w:sz w:val="24"/>
          <w:szCs w:val="24"/>
        </w:rPr>
        <w:t>Canada news</w:t>
      </w:r>
      <w:r w:rsidRPr="004B5936">
        <w:rPr>
          <w:rFonts w:ascii="Myriad Pro" w:hAnsi="Myriad Pro"/>
          <w:b/>
          <w:bCs/>
          <w:spacing w:val="-2"/>
          <w:sz w:val="24"/>
          <w:szCs w:val="24"/>
        </w:rPr>
        <w:t xml:space="preserve"> </w:t>
      </w:r>
      <w:r w:rsidRPr="004B5936">
        <w:rPr>
          <w:rFonts w:ascii="Myriad Pro" w:hAnsi="Myriad Pro"/>
          <w:b/>
          <w:bCs/>
          <w:sz w:val="24"/>
          <w:szCs w:val="24"/>
        </w:rPr>
        <w:t>release</w:t>
      </w:r>
      <w:r w:rsidRPr="004B5936">
        <w:rPr>
          <w:rFonts w:ascii="Myriad Pro" w:hAnsi="Myriad Pro"/>
          <w:b/>
          <w:bCs/>
          <w:spacing w:val="-1"/>
          <w:sz w:val="24"/>
          <w:szCs w:val="24"/>
        </w:rPr>
        <w:t xml:space="preserve"> </w:t>
      </w:r>
      <w:r w:rsidRPr="004B5936">
        <w:rPr>
          <w:rFonts w:ascii="Myriad Pro" w:hAnsi="Myriad Pro"/>
          <w:b/>
          <w:bCs/>
          <w:sz w:val="24"/>
          <w:szCs w:val="24"/>
        </w:rPr>
        <w:t>(November</w:t>
      </w:r>
      <w:r w:rsidRPr="004B5936">
        <w:rPr>
          <w:rFonts w:ascii="Myriad Pro" w:hAnsi="Myriad Pro"/>
          <w:b/>
          <w:bCs/>
          <w:spacing w:val="-1"/>
          <w:sz w:val="24"/>
          <w:szCs w:val="24"/>
        </w:rPr>
        <w:t xml:space="preserve"> </w:t>
      </w:r>
      <w:r w:rsidRPr="004B5936">
        <w:rPr>
          <w:rFonts w:ascii="Myriad Pro" w:hAnsi="Myriad Pro"/>
          <w:b/>
          <w:bCs/>
          <w:sz w:val="24"/>
          <w:szCs w:val="24"/>
        </w:rPr>
        <w:t>23,</w:t>
      </w:r>
      <w:r w:rsidRPr="004B5936">
        <w:rPr>
          <w:rFonts w:ascii="Myriad Pro" w:hAnsi="Myriad Pro"/>
          <w:b/>
          <w:bCs/>
          <w:spacing w:val="1"/>
          <w:sz w:val="24"/>
          <w:szCs w:val="24"/>
        </w:rPr>
        <w:t xml:space="preserve"> </w:t>
      </w:r>
      <w:r w:rsidRPr="004B5936">
        <w:rPr>
          <w:rFonts w:ascii="Myriad Pro" w:hAnsi="Myriad Pro"/>
          <w:b/>
          <w:bCs/>
          <w:sz w:val="24"/>
          <w:szCs w:val="24"/>
        </w:rPr>
        <w:t>2020)</w:t>
      </w:r>
    </w:p>
    <w:p w14:paraId="5133C778" w14:textId="77777777" w:rsidR="004B5936" w:rsidRPr="0071591C" w:rsidRDefault="004B5936" w:rsidP="00334A1E">
      <w:pPr>
        <w:spacing w:after="0" w:line="240" w:lineRule="auto"/>
        <w:rPr>
          <w:rFonts w:ascii="Myriad Pro" w:hAnsi="Myriad Pro"/>
          <w:b/>
          <w:sz w:val="24"/>
          <w:szCs w:val="24"/>
        </w:rPr>
      </w:pPr>
    </w:p>
    <w:p w14:paraId="67BFBC33" w14:textId="29B9997B" w:rsidR="00A23D0D" w:rsidRPr="00A23D0D" w:rsidRDefault="00A23D0D" w:rsidP="0071591C">
      <w:pPr>
        <w:pStyle w:val="BodyText"/>
        <w:ind w:right="116"/>
        <w:rPr>
          <w:rFonts w:ascii="Myriad Pro" w:hAnsi="Myriad Pro"/>
          <w:sz w:val="24"/>
          <w:szCs w:val="24"/>
        </w:rPr>
      </w:pPr>
      <w:r w:rsidRPr="00A23D0D">
        <w:rPr>
          <w:rFonts w:ascii="Myriad Pro" w:hAnsi="Myriad Pro"/>
          <w:sz w:val="24"/>
          <w:szCs w:val="24"/>
        </w:rPr>
        <w:t>“The cost of climate change is undeniable. Flooding continues to be the most frequent</w:t>
      </w:r>
      <w:r w:rsidRPr="00A23D0D">
        <w:rPr>
          <w:rFonts w:ascii="Myriad Pro" w:hAnsi="Myriad Pro"/>
          <w:spacing w:val="1"/>
          <w:sz w:val="24"/>
          <w:szCs w:val="24"/>
        </w:rPr>
        <w:t xml:space="preserve"> </w:t>
      </w:r>
      <w:r w:rsidRPr="00A23D0D">
        <w:rPr>
          <w:rFonts w:ascii="Myriad Pro" w:hAnsi="Myriad Pro"/>
          <w:sz w:val="24"/>
          <w:szCs w:val="24"/>
        </w:rPr>
        <w:t>and costly natural disaster in Canada. Water damage goes beyond the destruction of</w:t>
      </w:r>
      <w:r w:rsidRPr="00A23D0D">
        <w:rPr>
          <w:rFonts w:ascii="Myriad Pro" w:hAnsi="Myriad Pro"/>
          <w:spacing w:val="1"/>
          <w:sz w:val="24"/>
          <w:szCs w:val="24"/>
        </w:rPr>
        <w:t xml:space="preserve"> </w:t>
      </w:r>
      <w:r w:rsidRPr="00A23D0D">
        <w:rPr>
          <w:rFonts w:ascii="Myriad Pro" w:hAnsi="Myriad Pro"/>
          <w:sz w:val="24"/>
          <w:szCs w:val="24"/>
        </w:rPr>
        <w:t>property;</w:t>
      </w:r>
      <w:r w:rsidRPr="00A23D0D">
        <w:rPr>
          <w:rFonts w:ascii="Myriad Pro" w:hAnsi="Myriad Pro"/>
          <w:spacing w:val="-5"/>
          <w:sz w:val="24"/>
          <w:szCs w:val="24"/>
        </w:rPr>
        <w:t xml:space="preserve"> </w:t>
      </w:r>
      <w:r w:rsidRPr="00A23D0D">
        <w:rPr>
          <w:rFonts w:ascii="Myriad Pro" w:hAnsi="Myriad Pro"/>
          <w:sz w:val="24"/>
          <w:szCs w:val="24"/>
        </w:rPr>
        <w:t>it</w:t>
      </w:r>
      <w:r w:rsidRPr="00A23D0D">
        <w:rPr>
          <w:rFonts w:ascii="Myriad Pro" w:hAnsi="Myriad Pro"/>
          <w:spacing w:val="-6"/>
          <w:sz w:val="24"/>
          <w:szCs w:val="24"/>
        </w:rPr>
        <w:t xml:space="preserve"> </w:t>
      </w:r>
      <w:r w:rsidRPr="00A23D0D">
        <w:rPr>
          <w:rFonts w:ascii="Myriad Pro" w:hAnsi="Myriad Pro"/>
          <w:sz w:val="24"/>
          <w:szCs w:val="24"/>
        </w:rPr>
        <w:t>also</w:t>
      </w:r>
      <w:r w:rsidRPr="00A23D0D">
        <w:rPr>
          <w:rFonts w:ascii="Myriad Pro" w:hAnsi="Myriad Pro"/>
          <w:spacing w:val="-4"/>
          <w:sz w:val="24"/>
          <w:szCs w:val="24"/>
        </w:rPr>
        <w:t xml:space="preserve"> </w:t>
      </w:r>
      <w:r w:rsidRPr="00A23D0D">
        <w:rPr>
          <w:rFonts w:ascii="Myriad Pro" w:hAnsi="Myriad Pro"/>
          <w:sz w:val="24"/>
          <w:szCs w:val="24"/>
        </w:rPr>
        <w:t>places</w:t>
      </w:r>
      <w:r w:rsidRPr="00A23D0D">
        <w:rPr>
          <w:rFonts w:ascii="Myriad Pro" w:hAnsi="Myriad Pro"/>
          <w:spacing w:val="-3"/>
          <w:sz w:val="24"/>
          <w:szCs w:val="24"/>
        </w:rPr>
        <w:t xml:space="preserve"> </w:t>
      </w:r>
      <w:r w:rsidRPr="00A23D0D">
        <w:rPr>
          <w:rFonts w:ascii="Myriad Pro" w:hAnsi="Myriad Pro"/>
          <w:sz w:val="24"/>
          <w:szCs w:val="24"/>
        </w:rPr>
        <w:t>an</w:t>
      </w:r>
      <w:r w:rsidRPr="00A23D0D">
        <w:rPr>
          <w:rFonts w:ascii="Myriad Pro" w:hAnsi="Myriad Pro"/>
          <w:spacing w:val="-4"/>
          <w:sz w:val="24"/>
          <w:szCs w:val="24"/>
        </w:rPr>
        <w:t xml:space="preserve"> </w:t>
      </w:r>
      <w:r w:rsidRPr="00A23D0D">
        <w:rPr>
          <w:rFonts w:ascii="Myriad Pro" w:hAnsi="Myriad Pro"/>
          <w:sz w:val="24"/>
          <w:szCs w:val="24"/>
        </w:rPr>
        <w:t>emotional</w:t>
      </w:r>
      <w:r w:rsidRPr="00A23D0D">
        <w:rPr>
          <w:rFonts w:ascii="Myriad Pro" w:hAnsi="Myriad Pro"/>
          <w:spacing w:val="-5"/>
          <w:sz w:val="24"/>
          <w:szCs w:val="24"/>
        </w:rPr>
        <w:t xml:space="preserve"> </w:t>
      </w:r>
      <w:r w:rsidRPr="00A23D0D">
        <w:rPr>
          <w:rFonts w:ascii="Myriad Pro" w:hAnsi="Myriad Pro"/>
          <w:sz w:val="24"/>
          <w:szCs w:val="24"/>
        </w:rPr>
        <w:t>toll</w:t>
      </w:r>
      <w:r w:rsidRPr="00A23D0D">
        <w:rPr>
          <w:rFonts w:ascii="Myriad Pro" w:hAnsi="Myriad Pro"/>
          <w:spacing w:val="-5"/>
          <w:sz w:val="24"/>
          <w:szCs w:val="24"/>
        </w:rPr>
        <w:t xml:space="preserve"> </w:t>
      </w:r>
      <w:r w:rsidRPr="00A23D0D">
        <w:rPr>
          <w:rFonts w:ascii="Myriad Pro" w:hAnsi="Myriad Pro"/>
          <w:sz w:val="24"/>
          <w:szCs w:val="24"/>
        </w:rPr>
        <w:t>on</w:t>
      </w:r>
      <w:r w:rsidRPr="00A23D0D">
        <w:rPr>
          <w:rFonts w:ascii="Myriad Pro" w:hAnsi="Myriad Pro"/>
          <w:spacing w:val="-4"/>
          <w:sz w:val="24"/>
          <w:szCs w:val="24"/>
        </w:rPr>
        <w:t xml:space="preserve"> </w:t>
      </w:r>
      <w:r w:rsidRPr="00A23D0D">
        <w:rPr>
          <w:rFonts w:ascii="Myriad Pro" w:hAnsi="Myriad Pro"/>
          <w:sz w:val="24"/>
          <w:szCs w:val="24"/>
        </w:rPr>
        <w:t>individuals</w:t>
      </w:r>
      <w:r w:rsidRPr="00A23D0D">
        <w:rPr>
          <w:rFonts w:ascii="Myriad Pro" w:hAnsi="Myriad Pro"/>
          <w:spacing w:val="-3"/>
          <w:sz w:val="24"/>
          <w:szCs w:val="24"/>
        </w:rPr>
        <w:t xml:space="preserve"> </w:t>
      </w:r>
      <w:r w:rsidRPr="00A23D0D">
        <w:rPr>
          <w:rFonts w:ascii="Myriad Pro" w:hAnsi="Myriad Pro"/>
          <w:sz w:val="24"/>
          <w:szCs w:val="24"/>
        </w:rPr>
        <w:t>as</w:t>
      </w:r>
      <w:r w:rsidRPr="00A23D0D">
        <w:rPr>
          <w:rFonts w:ascii="Myriad Pro" w:hAnsi="Myriad Pro"/>
          <w:spacing w:val="-4"/>
          <w:sz w:val="24"/>
          <w:szCs w:val="24"/>
        </w:rPr>
        <w:t xml:space="preserve"> </w:t>
      </w:r>
      <w:r w:rsidRPr="00A23D0D">
        <w:rPr>
          <w:rFonts w:ascii="Myriad Pro" w:hAnsi="Myriad Pro"/>
          <w:sz w:val="24"/>
          <w:szCs w:val="24"/>
        </w:rPr>
        <w:t>their</w:t>
      </w:r>
      <w:r w:rsidRPr="00A23D0D">
        <w:rPr>
          <w:rFonts w:ascii="Myriad Pro" w:hAnsi="Myriad Pro"/>
          <w:spacing w:val="-5"/>
          <w:sz w:val="24"/>
          <w:szCs w:val="24"/>
        </w:rPr>
        <w:t xml:space="preserve"> </w:t>
      </w:r>
      <w:r w:rsidRPr="00A23D0D">
        <w:rPr>
          <w:rFonts w:ascii="Myriad Pro" w:hAnsi="Myriad Pro"/>
          <w:sz w:val="24"/>
          <w:szCs w:val="24"/>
        </w:rPr>
        <w:t>homes</w:t>
      </w:r>
      <w:r w:rsidRPr="00A23D0D">
        <w:rPr>
          <w:rFonts w:ascii="Myriad Pro" w:hAnsi="Myriad Pro"/>
          <w:spacing w:val="-4"/>
          <w:sz w:val="24"/>
          <w:szCs w:val="24"/>
        </w:rPr>
        <w:t xml:space="preserve"> </w:t>
      </w:r>
      <w:r w:rsidRPr="00A23D0D">
        <w:rPr>
          <w:rFonts w:ascii="Myriad Pro" w:hAnsi="Myriad Pro"/>
          <w:sz w:val="24"/>
          <w:szCs w:val="24"/>
        </w:rPr>
        <w:t>are</w:t>
      </w:r>
      <w:r w:rsidRPr="00A23D0D">
        <w:rPr>
          <w:rFonts w:ascii="Myriad Pro" w:hAnsi="Myriad Pro"/>
          <w:spacing w:val="-4"/>
          <w:sz w:val="24"/>
          <w:szCs w:val="24"/>
        </w:rPr>
        <w:t xml:space="preserve"> </w:t>
      </w:r>
      <w:r w:rsidRPr="00A23D0D">
        <w:rPr>
          <w:rFonts w:ascii="Myriad Pro" w:hAnsi="Myriad Pro"/>
          <w:sz w:val="24"/>
          <w:szCs w:val="24"/>
        </w:rPr>
        <w:t>destroyed</w:t>
      </w:r>
      <w:r w:rsidRPr="00A23D0D">
        <w:rPr>
          <w:rFonts w:ascii="Myriad Pro" w:hAnsi="Myriad Pro"/>
          <w:spacing w:val="-5"/>
          <w:sz w:val="24"/>
          <w:szCs w:val="24"/>
        </w:rPr>
        <w:t xml:space="preserve"> </w:t>
      </w:r>
      <w:r w:rsidRPr="00A23D0D">
        <w:rPr>
          <w:rFonts w:ascii="Myriad Pro" w:hAnsi="Myriad Pro"/>
          <w:sz w:val="24"/>
          <w:szCs w:val="24"/>
        </w:rPr>
        <w:t>and</w:t>
      </w:r>
      <w:r>
        <w:rPr>
          <w:rFonts w:ascii="Myriad Pro" w:hAnsi="Myriad Pro"/>
          <w:sz w:val="24"/>
          <w:szCs w:val="24"/>
        </w:rPr>
        <w:t xml:space="preserve"> </w:t>
      </w:r>
      <w:r w:rsidRPr="00A23D0D">
        <w:rPr>
          <w:rFonts w:ascii="Myriad Pro" w:hAnsi="Myriad Pro"/>
          <w:spacing w:val="-64"/>
          <w:sz w:val="24"/>
          <w:szCs w:val="24"/>
        </w:rPr>
        <w:t xml:space="preserve"> </w:t>
      </w:r>
      <w:r w:rsidRPr="00A23D0D">
        <w:rPr>
          <w:rFonts w:ascii="Myriad Pro" w:hAnsi="Myriad Pro"/>
          <w:sz w:val="24"/>
          <w:szCs w:val="24"/>
        </w:rPr>
        <w:t>families</w:t>
      </w:r>
      <w:r w:rsidRPr="00A23D0D">
        <w:rPr>
          <w:rFonts w:ascii="Myriad Pro" w:hAnsi="Myriad Pro"/>
          <w:spacing w:val="1"/>
          <w:sz w:val="24"/>
          <w:szCs w:val="24"/>
        </w:rPr>
        <w:t xml:space="preserve"> </w:t>
      </w:r>
      <w:r w:rsidRPr="00A23D0D">
        <w:rPr>
          <w:rFonts w:ascii="Myriad Pro" w:hAnsi="Myriad Pro"/>
          <w:sz w:val="24"/>
          <w:szCs w:val="24"/>
        </w:rPr>
        <w:t>are</w:t>
      </w:r>
      <w:r w:rsidRPr="00A23D0D">
        <w:rPr>
          <w:rFonts w:ascii="Myriad Pro" w:hAnsi="Myriad Pro"/>
          <w:spacing w:val="1"/>
          <w:sz w:val="24"/>
          <w:szCs w:val="24"/>
        </w:rPr>
        <w:t xml:space="preserve"> </w:t>
      </w:r>
      <w:r w:rsidRPr="00A23D0D">
        <w:rPr>
          <w:rFonts w:ascii="Myriad Pro" w:hAnsi="Myriad Pro"/>
          <w:sz w:val="24"/>
          <w:szCs w:val="24"/>
        </w:rPr>
        <w:t>displaced.</w:t>
      </w:r>
      <w:r w:rsidRPr="00A23D0D">
        <w:rPr>
          <w:rFonts w:ascii="Myriad Pro" w:hAnsi="Myriad Pro"/>
          <w:spacing w:val="1"/>
          <w:sz w:val="24"/>
          <w:szCs w:val="24"/>
        </w:rPr>
        <w:t xml:space="preserve"> </w:t>
      </w:r>
      <w:r w:rsidRPr="00A23D0D">
        <w:rPr>
          <w:rFonts w:ascii="Myriad Pro" w:hAnsi="Myriad Pro"/>
          <w:sz w:val="24"/>
          <w:szCs w:val="24"/>
        </w:rPr>
        <w:t>Each</w:t>
      </w:r>
      <w:r w:rsidRPr="00A23D0D">
        <w:rPr>
          <w:rFonts w:ascii="Myriad Pro" w:hAnsi="Myriad Pro"/>
          <w:spacing w:val="1"/>
          <w:sz w:val="24"/>
          <w:szCs w:val="24"/>
        </w:rPr>
        <w:t xml:space="preserve"> </w:t>
      </w:r>
      <w:r w:rsidRPr="00A23D0D">
        <w:rPr>
          <w:rFonts w:ascii="Myriad Pro" w:hAnsi="Myriad Pro"/>
          <w:sz w:val="24"/>
          <w:szCs w:val="24"/>
        </w:rPr>
        <w:t>year,</w:t>
      </w:r>
      <w:r w:rsidRPr="00A23D0D">
        <w:rPr>
          <w:rFonts w:ascii="Myriad Pro" w:hAnsi="Myriad Pro"/>
          <w:spacing w:val="1"/>
          <w:sz w:val="24"/>
          <w:szCs w:val="24"/>
        </w:rPr>
        <w:t xml:space="preserve"> </w:t>
      </w:r>
      <w:r w:rsidRPr="00A23D0D">
        <w:rPr>
          <w:rFonts w:ascii="Myriad Pro" w:hAnsi="Myriad Pro"/>
          <w:sz w:val="24"/>
          <w:szCs w:val="24"/>
        </w:rPr>
        <w:t>too</w:t>
      </w:r>
      <w:r w:rsidRPr="00A23D0D">
        <w:rPr>
          <w:rFonts w:ascii="Myriad Pro" w:hAnsi="Myriad Pro"/>
          <w:spacing w:val="1"/>
          <w:sz w:val="24"/>
          <w:szCs w:val="24"/>
        </w:rPr>
        <w:t xml:space="preserve"> </w:t>
      </w:r>
      <w:r w:rsidRPr="00A23D0D">
        <w:rPr>
          <w:rFonts w:ascii="Myriad Pro" w:hAnsi="Myriad Pro"/>
          <w:sz w:val="24"/>
          <w:szCs w:val="24"/>
        </w:rPr>
        <w:t>many</w:t>
      </w:r>
      <w:r w:rsidRPr="00A23D0D">
        <w:rPr>
          <w:rFonts w:ascii="Myriad Pro" w:hAnsi="Myriad Pro"/>
          <w:spacing w:val="1"/>
          <w:sz w:val="24"/>
          <w:szCs w:val="24"/>
        </w:rPr>
        <w:t xml:space="preserve"> </w:t>
      </w:r>
      <w:r w:rsidRPr="00A23D0D">
        <w:rPr>
          <w:rFonts w:ascii="Myriad Pro" w:hAnsi="Myriad Pro"/>
          <w:sz w:val="24"/>
          <w:szCs w:val="24"/>
        </w:rPr>
        <w:t>Canadians,</w:t>
      </w:r>
      <w:r w:rsidRPr="00A23D0D">
        <w:rPr>
          <w:rFonts w:ascii="Myriad Pro" w:hAnsi="Myriad Pro"/>
          <w:spacing w:val="1"/>
          <w:sz w:val="24"/>
          <w:szCs w:val="24"/>
        </w:rPr>
        <w:t xml:space="preserve"> </w:t>
      </w:r>
      <w:r w:rsidRPr="00A23D0D">
        <w:rPr>
          <w:rFonts w:ascii="Myriad Pro" w:hAnsi="Myriad Pro"/>
          <w:sz w:val="24"/>
          <w:szCs w:val="24"/>
        </w:rPr>
        <w:t>including</w:t>
      </w:r>
      <w:r w:rsidRPr="00A23D0D">
        <w:rPr>
          <w:rFonts w:ascii="Myriad Pro" w:hAnsi="Myriad Pro"/>
          <w:spacing w:val="1"/>
          <w:sz w:val="24"/>
          <w:szCs w:val="24"/>
        </w:rPr>
        <w:t xml:space="preserve"> </w:t>
      </w:r>
      <w:r w:rsidRPr="00A23D0D">
        <w:rPr>
          <w:rFonts w:ascii="Myriad Pro" w:hAnsi="Myriad Pro"/>
          <w:sz w:val="24"/>
          <w:szCs w:val="24"/>
        </w:rPr>
        <w:t>Indigenous</w:t>
      </w:r>
      <w:r w:rsidRPr="00A23D0D">
        <w:rPr>
          <w:rFonts w:ascii="Myriad Pro" w:hAnsi="Myriad Pro"/>
          <w:spacing w:val="1"/>
          <w:sz w:val="24"/>
          <w:szCs w:val="24"/>
        </w:rPr>
        <w:t xml:space="preserve"> </w:t>
      </w:r>
      <w:r w:rsidRPr="00A23D0D">
        <w:rPr>
          <w:rFonts w:ascii="Myriad Pro" w:hAnsi="Myriad Pro"/>
          <w:sz w:val="24"/>
          <w:szCs w:val="24"/>
        </w:rPr>
        <w:t>communities, are exposed to the worst effects of climate change. To help people get</w:t>
      </w:r>
      <w:r w:rsidRPr="00A23D0D">
        <w:rPr>
          <w:rFonts w:ascii="Myriad Pro" w:hAnsi="Myriad Pro"/>
          <w:spacing w:val="1"/>
          <w:sz w:val="24"/>
          <w:szCs w:val="24"/>
        </w:rPr>
        <w:t xml:space="preserve"> </w:t>
      </w:r>
      <w:r w:rsidRPr="00A23D0D">
        <w:rPr>
          <w:rFonts w:ascii="Myriad Pro" w:hAnsi="Myriad Pro"/>
          <w:sz w:val="24"/>
          <w:szCs w:val="24"/>
        </w:rPr>
        <w:t>ready</w:t>
      </w:r>
      <w:r w:rsidRPr="00A23D0D">
        <w:rPr>
          <w:rFonts w:ascii="Myriad Pro" w:hAnsi="Myriad Pro"/>
          <w:spacing w:val="-4"/>
          <w:sz w:val="24"/>
          <w:szCs w:val="24"/>
        </w:rPr>
        <w:t xml:space="preserve"> </w:t>
      </w:r>
      <w:r w:rsidRPr="00A23D0D">
        <w:rPr>
          <w:rFonts w:ascii="Myriad Pro" w:hAnsi="Myriad Pro"/>
          <w:sz w:val="24"/>
          <w:szCs w:val="24"/>
        </w:rPr>
        <w:t>for</w:t>
      </w:r>
      <w:r w:rsidRPr="00A23D0D">
        <w:rPr>
          <w:rFonts w:ascii="Myriad Pro" w:hAnsi="Myriad Pro"/>
          <w:spacing w:val="-3"/>
          <w:sz w:val="24"/>
          <w:szCs w:val="24"/>
        </w:rPr>
        <w:t xml:space="preserve"> </w:t>
      </w:r>
      <w:r w:rsidRPr="00A23D0D">
        <w:rPr>
          <w:rFonts w:ascii="Myriad Pro" w:hAnsi="Myriad Pro"/>
          <w:sz w:val="24"/>
          <w:szCs w:val="24"/>
        </w:rPr>
        <w:t>climate</w:t>
      </w:r>
      <w:r w:rsidRPr="00A23D0D">
        <w:rPr>
          <w:rFonts w:ascii="Myriad Pro" w:hAnsi="Myriad Pro"/>
          <w:spacing w:val="-4"/>
          <w:sz w:val="24"/>
          <w:szCs w:val="24"/>
        </w:rPr>
        <w:t xml:space="preserve"> </w:t>
      </w:r>
      <w:r w:rsidRPr="00A23D0D">
        <w:rPr>
          <w:rFonts w:ascii="Myriad Pro" w:hAnsi="Myriad Pro"/>
          <w:sz w:val="24"/>
          <w:szCs w:val="24"/>
        </w:rPr>
        <w:t>risks</w:t>
      </w:r>
      <w:r w:rsidRPr="00A23D0D">
        <w:rPr>
          <w:rFonts w:ascii="Myriad Pro" w:hAnsi="Myriad Pro"/>
          <w:spacing w:val="-4"/>
          <w:sz w:val="24"/>
          <w:szCs w:val="24"/>
        </w:rPr>
        <w:t xml:space="preserve"> </w:t>
      </w:r>
      <w:r w:rsidRPr="00A23D0D">
        <w:rPr>
          <w:rFonts w:ascii="Myriad Pro" w:hAnsi="Myriad Pro"/>
          <w:sz w:val="24"/>
          <w:szCs w:val="24"/>
        </w:rPr>
        <w:t>and</w:t>
      </w:r>
      <w:r w:rsidRPr="00A23D0D">
        <w:rPr>
          <w:rFonts w:ascii="Myriad Pro" w:hAnsi="Myriad Pro"/>
          <w:spacing w:val="-4"/>
          <w:sz w:val="24"/>
          <w:szCs w:val="24"/>
        </w:rPr>
        <w:t xml:space="preserve"> </w:t>
      </w:r>
      <w:r w:rsidRPr="00A23D0D">
        <w:rPr>
          <w:rFonts w:ascii="Myriad Pro" w:hAnsi="Myriad Pro"/>
          <w:sz w:val="24"/>
          <w:szCs w:val="24"/>
        </w:rPr>
        <w:t>realities,</w:t>
      </w:r>
      <w:r w:rsidRPr="00A23D0D">
        <w:rPr>
          <w:rFonts w:ascii="Myriad Pro" w:hAnsi="Myriad Pro"/>
          <w:spacing w:val="-3"/>
          <w:sz w:val="24"/>
          <w:szCs w:val="24"/>
        </w:rPr>
        <w:t xml:space="preserve"> </w:t>
      </w:r>
      <w:r w:rsidRPr="00A23D0D">
        <w:rPr>
          <w:rFonts w:ascii="Myriad Pro" w:hAnsi="Myriad Pro"/>
          <w:sz w:val="24"/>
          <w:szCs w:val="24"/>
        </w:rPr>
        <w:t>the</w:t>
      </w:r>
      <w:r w:rsidRPr="00A23D0D">
        <w:rPr>
          <w:rFonts w:ascii="Myriad Pro" w:hAnsi="Myriad Pro"/>
          <w:spacing w:val="-6"/>
          <w:sz w:val="24"/>
          <w:szCs w:val="24"/>
        </w:rPr>
        <w:t xml:space="preserve"> </w:t>
      </w:r>
      <w:r w:rsidRPr="00A23D0D">
        <w:rPr>
          <w:rFonts w:ascii="Myriad Pro" w:hAnsi="Myriad Pro"/>
          <w:sz w:val="24"/>
          <w:szCs w:val="24"/>
        </w:rPr>
        <w:t>Government</w:t>
      </w:r>
      <w:r w:rsidRPr="00A23D0D">
        <w:rPr>
          <w:rFonts w:ascii="Myriad Pro" w:hAnsi="Myriad Pro"/>
          <w:spacing w:val="-3"/>
          <w:sz w:val="24"/>
          <w:szCs w:val="24"/>
        </w:rPr>
        <w:t xml:space="preserve"> </w:t>
      </w:r>
      <w:r w:rsidRPr="00A23D0D">
        <w:rPr>
          <w:rFonts w:ascii="Myriad Pro" w:hAnsi="Myriad Pro"/>
          <w:sz w:val="24"/>
          <w:szCs w:val="24"/>
        </w:rPr>
        <w:t>of</w:t>
      </w:r>
      <w:r w:rsidRPr="00A23D0D">
        <w:rPr>
          <w:rFonts w:ascii="Myriad Pro" w:hAnsi="Myriad Pro"/>
          <w:spacing w:val="-6"/>
          <w:sz w:val="24"/>
          <w:szCs w:val="24"/>
        </w:rPr>
        <w:t xml:space="preserve"> </w:t>
      </w:r>
      <w:r w:rsidRPr="00A23D0D">
        <w:rPr>
          <w:rFonts w:ascii="Myriad Pro" w:hAnsi="Myriad Pro"/>
          <w:sz w:val="24"/>
          <w:szCs w:val="24"/>
        </w:rPr>
        <w:t>Canada</w:t>
      </w:r>
      <w:r w:rsidRPr="00A23D0D">
        <w:rPr>
          <w:rFonts w:ascii="Myriad Pro" w:hAnsi="Myriad Pro"/>
          <w:spacing w:val="-3"/>
          <w:sz w:val="24"/>
          <w:szCs w:val="24"/>
        </w:rPr>
        <w:t xml:space="preserve"> </w:t>
      </w:r>
      <w:r w:rsidRPr="00A23D0D">
        <w:rPr>
          <w:rFonts w:ascii="Myriad Pro" w:hAnsi="Myriad Pro"/>
          <w:sz w:val="24"/>
          <w:szCs w:val="24"/>
        </w:rPr>
        <w:t>is</w:t>
      </w:r>
      <w:r w:rsidRPr="00A23D0D">
        <w:rPr>
          <w:rFonts w:ascii="Myriad Pro" w:hAnsi="Myriad Pro"/>
          <w:spacing w:val="-4"/>
          <w:sz w:val="24"/>
          <w:szCs w:val="24"/>
        </w:rPr>
        <w:t xml:space="preserve"> </w:t>
      </w:r>
      <w:r w:rsidRPr="00A23D0D">
        <w:rPr>
          <w:rFonts w:ascii="Myriad Pro" w:hAnsi="Myriad Pro"/>
          <w:sz w:val="24"/>
          <w:szCs w:val="24"/>
        </w:rPr>
        <w:t>taking</w:t>
      </w:r>
      <w:r w:rsidRPr="00A23D0D">
        <w:rPr>
          <w:rFonts w:ascii="Myriad Pro" w:hAnsi="Myriad Pro"/>
          <w:spacing w:val="-3"/>
          <w:sz w:val="24"/>
          <w:szCs w:val="24"/>
        </w:rPr>
        <w:t xml:space="preserve"> </w:t>
      </w:r>
      <w:r w:rsidRPr="00A23D0D">
        <w:rPr>
          <w:rFonts w:ascii="Myriad Pro" w:hAnsi="Myriad Pro"/>
          <w:sz w:val="24"/>
          <w:szCs w:val="24"/>
        </w:rPr>
        <w:t>action</w:t>
      </w:r>
      <w:r w:rsidRPr="00A23D0D">
        <w:rPr>
          <w:rFonts w:ascii="Myriad Pro" w:hAnsi="Myriad Pro"/>
          <w:spacing w:val="-4"/>
          <w:sz w:val="24"/>
          <w:szCs w:val="24"/>
        </w:rPr>
        <w:t xml:space="preserve"> </w:t>
      </w:r>
      <w:r w:rsidRPr="00A23D0D">
        <w:rPr>
          <w:rFonts w:ascii="Myriad Pro" w:hAnsi="Myriad Pro"/>
          <w:sz w:val="24"/>
          <w:szCs w:val="24"/>
        </w:rPr>
        <w:t>to</w:t>
      </w:r>
      <w:r w:rsidRPr="00A23D0D">
        <w:rPr>
          <w:rFonts w:ascii="Myriad Pro" w:hAnsi="Myriad Pro"/>
          <w:spacing w:val="-4"/>
          <w:sz w:val="24"/>
          <w:szCs w:val="24"/>
        </w:rPr>
        <w:t xml:space="preserve"> </w:t>
      </w:r>
      <w:r w:rsidRPr="00A23D0D">
        <w:rPr>
          <w:rFonts w:ascii="Myriad Pro" w:hAnsi="Myriad Pro"/>
          <w:sz w:val="24"/>
          <w:szCs w:val="24"/>
        </w:rPr>
        <w:t>create</w:t>
      </w:r>
      <w:r w:rsidRPr="00A23D0D">
        <w:rPr>
          <w:rFonts w:ascii="Myriad Pro" w:hAnsi="Myriad Pro"/>
          <w:spacing w:val="-64"/>
          <w:sz w:val="24"/>
          <w:szCs w:val="24"/>
        </w:rPr>
        <w:t xml:space="preserve"> </w:t>
      </w:r>
      <w:r w:rsidR="00831C9F">
        <w:rPr>
          <w:rFonts w:ascii="Myriad Pro" w:hAnsi="Myriad Pro"/>
          <w:spacing w:val="-64"/>
          <w:sz w:val="24"/>
          <w:szCs w:val="24"/>
        </w:rPr>
        <w:t xml:space="preserve">      </w:t>
      </w:r>
      <w:r w:rsidR="00831C9F">
        <w:rPr>
          <w:rFonts w:ascii="Myriad Pro" w:hAnsi="Myriad Pro"/>
          <w:sz w:val="24"/>
          <w:szCs w:val="24"/>
        </w:rPr>
        <w:t xml:space="preserve"> </w:t>
      </w:r>
      <w:r w:rsidRPr="00A23D0D">
        <w:rPr>
          <w:rFonts w:ascii="Myriad Pro" w:hAnsi="Myriad Pro"/>
          <w:sz w:val="24"/>
          <w:szCs w:val="24"/>
        </w:rPr>
        <w:t>a</w:t>
      </w:r>
      <w:r>
        <w:rPr>
          <w:rFonts w:ascii="Myriad Pro" w:hAnsi="Myriad Pro"/>
          <w:sz w:val="24"/>
          <w:szCs w:val="24"/>
        </w:rPr>
        <w:t xml:space="preserve"> </w:t>
      </w:r>
      <w:r w:rsidRPr="00A23D0D">
        <w:rPr>
          <w:rFonts w:ascii="Myriad Pro" w:hAnsi="Myriad Pro"/>
          <w:sz w:val="24"/>
          <w:szCs w:val="24"/>
        </w:rPr>
        <w:t>more</w:t>
      </w:r>
      <w:r w:rsidRPr="00A23D0D">
        <w:rPr>
          <w:rFonts w:ascii="Myriad Pro" w:hAnsi="Myriad Pro"/>
          <w:spacing w:val="-1"/>
          <w:sz w:val="24"/>
          <w:szCs w:val="24"/>
        </w:rPr>
        <w:t xml:space="preserve"> </w:t>
      </w:r>
      <w:r w:rsidRPr="00A23D0D">
        <w:rPr>
          <w:rFonts w:ascii="Myriad Pro" w:hAnsi="Myriad Pro"/>
          <w:sz w:val="24"/>
          <w:szCs w:val="24"/>
        </w:rPr>
        <w:t>resilient</w:t>
      </w:r>
      <w:r w:rsidRPr="00A23D0D">
        <w:rPr>
          <w:rFonts w:ascii="Myriad Pro" w:hAnsi="Myriad Pro"/>
          <w:spacing w:val="1"/>
          <w:sz w:val="24"/>
          <w:szCs w:val="24"/>
        </w:rPr>
        <w:t xml:space="preserve"> </w:t>
      </w:r>
      <w:r w:rsidRPr="00A23D0D">
        <w:rPr>
          <w:rFonts w:ascii="Myriad Pro" w:hAnsi="Myriad Pro"/>
          <w:sz w:val="24"/>
          <w:szCs w:val="24"/>
        </w:rPr>
        <w:t>and</w:t>
      </w:r>
      <w:r w:rsidRPr="00A23D0D">
        <w:rPr>
          <w:rFonts w:ascii="Myriad Pro" w:hAnsi="Myriad Pro"/>
          <w:spacing w:val="-1"/>
          <w:sz w:val="24"/>
          <w:szCs w:val="24"/>
        </w:rPr>
        <w:t xml:space="preserve"> </w:t>
      </w:r>
      <w:r w:rsidRPr="00A23D0D">
        <w:rPr>
          <w:rFonts w:ascii="Myriad Pro" w:hAnsi="Myriad Pro"/>
          <w:sz w:val="24"/>
          <w:szCs w:val="24"/>
        </w:rPr>
        <w:t>sustainable</w:t>
      </w:r>
      <w:r w:rsidRPr="00A23D0D">
        <w:rPr>
          <w:rFonts w:ascii="Myriad Pro" w:hAnsi="Myriad Pro"/>
          <w:spacing w:val="-1"/>
          <w:sz w:val="24"/>
          <w:szCs w:val="24"/>
        </w:rPr>
        <w:t xml:space="preserve"> </w:t>
      </w:r>
      <w:r w:rsidRPr="00A23D0D">
        <w:rPr>
          <w:rFonts w:ascii="Myriad Pro" w:hAnsi="Myriad Pro"/>
          <w:sz w:val="24"/>
          <w:szCs w:val="24"/>
        </w:rPr>
        <w:t>approach to</w:t>
      </w:r>
      <w:r w:rsidRPr="00A23D0D">
        <w:rPr>
          <w:rFonts w:ascii="Myriad Pro" w:hAnsi="Myriad Pro"/>
          <w:spacing w:val="-1"/>
          <w:sz w:val="24"/>
          <w:szCs w:val="24"/>
        </w:rPr>
        <w:t xml:space="preserve"> </w:t>
      </w:r>
      <w:r w:rsidRPr="00A23D0D">
        <w:rPr>
          <w:rFonts w:ascii="Myriad Pro" w:hAnsi="Myriad Pro"/>
          <w:sz w:val="24"/>
          <w:szCs w:val="24"/>
        </w:rPr>
        <w:lastRenderedPageBreak/>
        <w:t>floods</w:t>
      </w:r>
      <w:r w:rsidRPr="00A23D0D">
        <w:rPr>
          <w:rFonts w:ascii="Myriad Pro" w:hAnsi="Myriad Pro"/>
          <w:spacing w:val="-1"/>
          <w:sz w:val="24"/>
          <w:szCs w:val="24"/>
        </w:rPr>
        <w:t xml:space="preserve"> </w:t>
      </w:r>
      <w:r w:rsidRPr="00A23D0D">
        <w:rPr>
          <w:rFonts w:ascii="Myriad Pro" w:hAnsi="Myriad Pro"/>
          <w:sz w:val="24"/>
          <w:szCs w:val="24"/>
        </w:rPr>
        <w:t>in Canada.</w:t>
      </w:r>
    </w:p>
    <w:p w14:paraId="41A3E544" w14:textId="0CF405C5" w:rsidR="00A23D0D" w:rsidRDefault="00A23D0D" w:rsidP="0071591C">
      <w:pPr>
        <w:pStyle w:val="BodyText"/>
        <w:rPr>
          <w:rFonts w:ascii="Myriad Pro" w:hAnsi="Myriad Pro"/>
          <w:sz w:val="24"/>
          <w:szCs w:val="24"/>
        </w:rPr>
      </w:pPr>
    </w:p>
    <w:p w14:paraId="479F3B64" w14:textId="7B71B899" w:rsidR="00A23D0D" w:rsidRPr="00A23D0D" w:rsidRDefault="00A23D0D" w:rsidP="0071591C">
      <w:pPr>
        <w:pStyle w:val="BodyText"/>
        <w:ind w:right="116"/>
        <w:rPr>
          <w:rFonts w:ascii="Myriad Pro" w:hAnsi="Myriad Pro"/>
          <w:sz w:val="24"/>
          <w:szCs w:val="24"/>
        </w:rPr>
      </w:pPr>
      <w:r w:rsidRPr="00A23D0D">
        <w:rPr>
          <w:rFonts w:ascii="Myriad Pro" w:hAnsi="Myriad Pro"/>
          <w:sz w:val="24"/>
          <w:szCs w:val="24"/>
        </w:rPr>
        <w:t>Today, the Minister of Public Safety and Emergency Preparedness, the Honourable Bill</w:t>
      </w:r>
      <w:r w:rsidRPr="00A23D0D">
        <w:rPr>
          <w:rFonts w:ascii="Myriad Pro" w:hAnsi="Myriad Pro"/>
          <w:spacing w:val="1"/>
          <w:sz w:val="24"/>
          <w:szCs w:val="24"/>
        </w:rPr>
        <w:t xml:space="preserve"> </w:t>
      </w:r>
      <w:r w:rsidRPr="00A23D0D">
        <w:rPr>
          <w:rFonts w:ascii="Myriad Pro" w:hAnsi="Myriad Pro"/>
          <w:sz w:val="24"/>
          <w:szCs w:val="24"/>
        </w:rPr>
        <w:t>Blair, and the Minister of Families, Children and Social Development, the Honourable</w:t>
      </w:r>
      <w:r w:rsidRPr="00A23D0D">
        <w:rPr>
          <w:rFonts w:ascii="Myriad Pro" w:hAnsi="Myriad Pro"/>
          <w:spacing w:val="1"/>
          <w:sz w:val="24"/>
          <w:szCs w:val="24"/>
        </w:rPr>
        <w:t xml:space="preserve"> </w:t>
      </w:r>
      <w:r w:rsidRPr="00A23D0D">
        <w:rPr>
          <w:rFonts w:ascii="Myriad Pro" w:hAnsi="Myriad Pro"/>
          <w:sz w:val="24"/>
          <w:szCs w:val="24"/>
        </w:rPr>
        <w:t>Ahmed Hussen, announced the creation of an interdisciplinary Task Force on Flood</w:t>
      </w:r>
      <w:r w:rsidRPr="00A23D0D">
        <w:rPr>
          <w:rFonts w:ascii="Myriad Pro" w:hAnsi="Myriad Pro"/>
          <w:spacing w:val="1"/>
          <w:sz w:val="24"/>
          <w:szCs w:val="24"/>
        </w:rPr>
        <w:t xml:space="preserve"> </w:t>
      </w:r>
      <w:r w:rsidRPr="00A23D0D">
        <w:rPr>
          <w:rFonts w:ascii="Myriad Pro" w:hAnsi="Myriad Pro"/>
          <w:sz w:val="24"/>
          <w:szCs w:val="24"/>
        </w:rPr>
        <w:t>Insurance and Relocation. As a first step in creating a National High Risk Residential</w:t>
      </w:r>
      <w:r w:rsidRPr="00A23D0D">
        <w:rPr>
          <w:rFonts w:ascii="Myriad Pro" w:hAnsi="Myriad Pro"/>
          <w:spacing w:val="1"/>
          <w:sz w:val="24"/>
          <w:szCs w:val="24"/>
        </w:rPr>
        <w:t xml:space="preserve"> </w:t>
      </w:r>
      <w:r w:rsidRPr="00A23D0D">
        <w:rPr>
          <w:rFonts w:ascii="Myriad Pro" w:hAnsi="Myriad Pro"/>
          <w:sz w:val="24"/>
          <w:szCs w:val="24"/>
        </w:rPr>
        <w:t>Flood</w:t>
      </w:r>
      <w:r w:rsidRPr="00A23D0D">
        <w:rPr>
          <w:rFonts w:ascii="Myriad Pro" w:hAnsi="Myriad Pro"/>
          <w:spacing w:val="-13"/>
          <w:sz w:val="24"/>
          <w:szCs w:val="24"/>
        </w:rPr>
        <w:t xml:space="preserve"> </w:t>
      </w:r>
      <w:r w:rsidRPr="00A23D0D">
        <w:rPr>
          <w:rFonts w:ascii="Myriad Pro" w:hAnsi="Myriad Pro"/>
          <w:sz w:val="24"/>
          <w:szCs w:val="24"/>
        </w:rPr>
        <w:t>Insurance</w:t>
      </w:r>
      <w:r w:rsidRPr="00A23D0D">
        <w:rPr>
          <w:rFonts w:ascii="Myriad Pro" w:hAnsi="Myriad Pro"/>
          <w:spacing w:val="-12"/>
          <w:sz w:val="24"/>
          <w:szCs w:val="24"/>
        </w:rPr>
        <w:t xml:space="preserve"> </w:t>
      </w:r>
      <w:r w:rsidRPr="00A23D0D">
        <w:rPr>
          <w:rFonts w:ascii="Myriad Pro" w:hAnsi="Myriad Pro"/>
          <w:sz w:val="24"/>
          <w:szCs w:val="24"/>
        </w:rPr>
        <w:t>Program,</w:t>
      </w:r>
      <w:r w:rsidRPr="00A23D0D">
        <w:rPr>
          <w:rFonts w:ascii="Myriad Pro" w:hAnsi="Myriad Pro"/>
          <w:spacing w:val="-12"/>
          <w:sz w:val="24"/>
          <w:szCs w:val="24"/>
        </w:rPr>
        <w:t xml:space="preserve"> </w:t>
      </w:r>
      <w:r w:rsidRPr="00A23D0D">
        <w:rPr>
          <w:rFonts w:ascii="Myriad Pro" w:hAnsi="Myriad Pro"/>
          <w:sz w:val="24"/>
          <w:szCs w:val="24"/>
        </w:rPr>
        <w:t>the</w:t>
      </w:r>
      <w:r w:rsidRPr="00A23D0D">
        <w:rPr>
          <w:rFonts w:ascii="Myriad Pro" w:hAnsi="Myriad Pro"/>
          <w:spacing w:val="-12"/>
          <w:sz w:val="24"/>
          <w:szCs w:val="24"/>
        </w:rPr>
        <w:t xml:space="preserve"> </w:t>
      </w:r>
      <w:r w:rsidRPr="00A23D0D">
        <w:rPr>
          <w:rFonts w:ascii="Myriad Pro" w:hAnsi="Myriad Pro"/>
          <w:sz w:val="24"/>
          <w:szCs w:val="24"/>
        </w:rPr>
        <w:t>Task</w:t>
      </w:r>
      <w:r w:rsidRPr="00A23D0D">
        <w:rPr>
          <w:rFonts w:ascii="Myriad Pro" w:hAnsi="Myriad Pro"/>
          <w:spacing w:val="-11"/>
          <w:sz w:val="24"/>
          <w:szCs w:val="24"/>
        </w:rPr>
        <w:t xml:space="preserve"> </w:t>
      </w:r>
      <w:r w:rsidRPr="00A23D0D">
        <w:rPr>
          <w:rFonts w:ascii="Myriad Pro" w:hAnsi="Myriad Pro"/>
          <w:sz w:val="24"/>
          <w:szCs w:val="24"/>
        </w:rPr>
        <w:t>Force</w:t>
      </w:r>
      <w:r w:rsidRPr="00A23D0D">
        <w:rPr>
          <w:rFonts w:ascii="Myriad Pro" w:hAnsi="Myriad Pro"/>
          <w:spacing w:val="-12"/>
          <w:sz w:val="24"/>
          <w:szCs w:val="24"/>
        </w:rPr>
        <w:t xml:space="preserve"> </w:t>
      </w:r>
      <w:r w:rsidRPr="00A23D0D">
        <w:rPr>
          <w:rFonts w:ascii="Myriad Pro" w:hAnsi="Myriad Pro"/>
          <w:sz w:val="24"/>
          <w:szCs w:val="24"/>
        </w:rPr>
        <w:t>will</w:t>
      </w:r>
      <w:r w:rsidRPr="00A23D0D">
        <w:rPr>
          <w:rFonts w:ascii="Myriad Pro" w:hAnsi="Myriad Pro"/>
          <w:spacing w:val="-12"/>
          <w:sz w:val="24"/>
          <w:szCs w:val="24"/>
        </w:rPr>
        <w:t xml:space="preserve"> </w:t>
      </w:r>
      <w:r w:rsidRPr="00A23D0D">
        <w:rPr>
          <w:rFonts w:ascii="Myriad Pro" w:hAnsi="Myriad Pro"/>
          <w:sz w:val="24"/>
          <w:szCs w:val="24"/>
        </w:rPr>
        <w:t>look</w:t>
      </w:r>
      <w:r w:rsidRPr="00A23D0D">
        <w:rPr>
          <w:rFonts w:ascii="Myriad Pro" w:hAnsi="Myriad Pro"/>
          <w:spacing w:val="-11"/>
          <w:sz w:val="24"/>
          <w:szCs w:val="24"/>
        </w:rPr>
        <w:t xml:space="preserve"> </w:t>
      </w:r>
      <w:r w:rsidRPr="00A23D0D">
        <w:rPr>
          <w:rFonts w:ascii="Myriad Pro" w:hAnsi="Myriad Pro"/>
          <w:sz w:val="24"/>
          <w:szCs w:val="24"/>
        </w:rPr>
        <w:t>at</w:t>
      </w:r>
      <w:r w:rsidRPr="00A23D0D">
        <w:rPr>
          <w:rFonts w:ascii="Myriad Pro" w:hAnsi="Myriad Pro"/>
          <w:spacing w:val="-12"/>
          <w:sz w:val="24"/>
          <w:szCs w:val="24"/>
        </w:rPr>
        <w:t xml:space="preserve"> </w:t>
      </w:r>
      <w:r w:rsidRPr="00A23D0D">
        <w:rPr>
          <w:rFonts w:ascii="Myriad Pro" w:hAnsi="Myriad Pro"/>
          <w:sz w:val="24"/>
          <w:szCs w:val="24"/>
        </w:rPr>
        <w:t>options</w:t>
      </w:r>
      <w:r w:rsidRPr="00A23D0D">
        <w:rPr>
          <w:rFonts w:ascii="Myriad Pro" w:hAnsi="Myriad Pro"/>
          <w:spacing w:val="-11"/>
          <w:sz w:val="24"/>
          <w:szCs w:val="24"/>
        </w:rPr>
        <w:t xml:space="preserve"> </w:t>
      </w:r>
      <w:r w:rsidRPr="00A23D0D">
        <w:rPr>
          <w:rFonts w:ascii="Myriad Pro" w:hAnsi="Myriad Pro"/>
          <w:sz w:val="24"/>
          <w:szCs w:val="24"/>
        </w:rPr>
        <w:t>to</w:t>
      </w:r>
      <w:r w:rsidRPr="00A23D0D">
        <w:rPr>
          <w:rFonts w:ascii="Myriad Pro" w:hAnsi="Myriad Pro"/>
          <w:spacing w:val="-12"/>
          <w:sz w:val="24"/>
          <w:szCs w:val="24"/>
        </w:rPr>
        <w:t xml:space="preserve"> </w:t>
      </w:r>
      <w:r w:rsidRPr="00A23D0D">
        <w:rPr>
          <w:rFonts w:ascii="Myriad Pro" w:hAnsi="Myriad Pro"/>
          <w:sz w:val="24"/>
          <w:szCs w:val="24"/>
        </w:rPr>
        <w:t>protect</w:t>
      </w:r>
      <w:r w:rsidRPr="00A23D0D">
        <w:rPr>
          <w:rFonts w:ascii="Myriad Pro" w:hAnsi="Myriad Pro"/>
          <w:spacing w:val="-11"/>
          <w:sz w:val="24"/>
          <w:szCs w:val="24"/>
        </w:rPr>
        <w:t xml:space="preserve"> </w:t>
      </w:r>
      <w:r w:rsidRPr="00A23D0D">
        <w:rPr>
          <w:rFonts w:ascii="Myriad Pro" w:hAnsi="Myriad Pro"/>
          <w:sz w:val="24"/>
          <w:szCs w:val="24"/>
        </w:rPr>
        <w:t>homeowners</w:t>
      </w:r>
      <w:r w:rsidRPr="00A23D0D">
        <w:rPr>
          <w:rFonts w:ascii="Myriad Pro" w:hAnsi="Myriad Pro"/>
          <w:spacing w:val="-11"/>
          <w:sz w:val="24"/>
          <w:szCs w:val="24"/>
        </w:rPr>
        <w:t xml:space="preserve"> </w:t>
      </w:r>
      <w:r w:rsidRPr="00A23D0D">
        <w:rPr>
          <w:rFonts w:ascii="Myriad Pro" w:hAnsi="Myriad Pro"/>
          <w:sz w:val="24"/>
          <w:szCs w:val="24"/>
        </w:rPr>
        <w:t>who</w:t>
      </w:r>
      <w:r>
        <w:rPr>
          <w:rFonts w:ascii="Myriad Pro" w:hAnsi="Myriad Pro"/>
          <w:sz w:val="24"/>
          <w:szCs w:val="24"/>
        </w:rPr>
        <w:t xml:space="preserve"> </w:t>
      </w:r>
      <w:r w:rsidRPr="00A23D0D">
        <w:rPr>
          <w:rFonts w:ascii="Myriad Pro" w:hAnsi="Myriad Pro"/>
          <w:spacing w:val="-64"/>
          <w:sz w:val="24"/>
          <w:szCs w:val="24"/>
        </w:rPr>
        <w:t xml:space="preserve"> </w:t>
      </w:r>
      <w:r w:rsidRPr="00A23D0D">
        <w:rPr>
          <w:rFonts w:ascii="Myriad Pro" w:hAnsi="Myriad Pro"/>
          <w:sz w:val="24"/>
          <w:szCs w:val="24"/>
        </w:rPr>
        <w:t xml:space="preserve">are at high risk of flooding and don’t have adequate insurance </w:t>
      </w:r>
      <w:r w:rsidR="00AE5311" w:rsidRPr="00A23D0D">
        <w:rPr>
          <w:rFonts w:ascii="Myriad Pro" w:hAnsi="Myriad Pro"/>
          <w:sz w:val="24"/>
          <w:szCs w:val="24"/>
        </w:rPr>
        <w:t>protection and</w:t>
      </w:r>
      <w:r w:rsidRPr="00A23D0D">
        <w:rPr>
          <w:rFonts w:ascii="Myriad Pro" w:hAnsi="Myriad Pro"/>
          <w:sz w:val="24"/>
          <w:szCs w:val="24"/>
        </w:rPr>
        <w:t xml:space="preserve"> examine</w:t>
      </w:r>
      <w:r w:rsidRPr="00A23D0D">
        <w:rPr>
          <w:rFonts w:ascii="Myriad Pro" w:hAnsi="Myriad Pro"/>
          <w:spacing w:val="1"/>
          <w:sz w:val="24"/>
          <w:szCs w:val="24"/>
        </w:rPr>
        <w:t xml:space="preserve"> </w:t>
      </w:r>
      <w:r w:rsidRPr="00A23D0D">
        <w:rPr>
          <w:rFonts w:ascii="Myriad Pro" w:hAnsi="Myriad Pro"/>
          <w:sz w:val="24"/>
          <w:szCs w:val="24"/>
        </w:rPr>
        <w:t>the viability of a low-cost national flood insurance program. The Task Force will also</w:t>
      </w:r>
      <w:r w:rsidRPr="00A23D0D">
        <w:rPr>
          <w:rFonts w:ascii="Myriad Pro" w:hAnsi="Myriad Pro"/>
          <w:spacing w:val="1"/>
          <w:sz w:val="24"/>
          <w:szCs w:val="24"/>
        </w:rPr>
        <w:t xml:space="preserve"> </w:t>
      </w:r>
      <w:r w:rsidRPr="00A23D0D">
        <w:rPr>
          <w:rFonts w:ascii="Myriad Pro" w:hAnsi="Myriad Pro"/>
          <w:sz w:val="24"/>
          <w:szCs w:val="24"/>
        </w:rPr>
        <w:t>consider options for potential relocation for residents of areas at the highest risk of</w:t>
      </w:r>
      <w:r w:rsidRPr="00A23D0D">
        <w:rPr>
          <w:rFonts w:ascii="Myriad Pro" w:hAnsi="Myriad Pro"/>
          <w:spacing w:val="1"/>
          <w:sz w:val="24"/>
          <w:szCs w:val="24"/>
        </w:rPr>
        <w:t xml:space="preserve"> </w:t>
      </w:r>
      <w:r w:rsidRPr="00A23D0D">
        <w:rPr>
          <w:rFonts w:ascii="Myriad Pro" w:hAnsi="Myriad Pro"/>
          <w:sz w:val="24"/>
          <w:szCs w:val="24"/>
        </w:rPr>
        <w:t>recurrent</w:t>
      </w:r>
      <w:r w:rsidRPr="00A23D0D">
        <w:rPr>
          <w:rFonts w:ascii="Myriad Pro" w:hAnsi="Myriad Pro"/>
          <w:spacing w:val="-2"/>
          <w:sz w:val="24"/>
          <w:szCs w:val="24"/>
        </w:rPr>
        <w:t xml:space="preserve"> </w:t>
      </w:r>
      <w:r w:rsidRPr="00A23D0D">
        <w:rPr>
          <w:rFonts w:ascii="Myriad Pro" w:hAnsi="Myriad Pro"/>
          <w:sz w:val="24"/>
          <w:szCs w:val="24"/>
        </w:rPr>
        <w:t>flooding.</w:t>
      </w:r>
    </w:p>
    <w:p w14:paraId="42B6556D" w14:textId="77777777" w:rsidR="00A23D0D" w:rsidRPr="00A23D0D" w:rsidRDefault="00A23D0D" w:rsidP="0071591C">
      <w:pPr>
        <w:pStyle w:val="BodyText"/>
        <w:spacing w:before="1"/>
        <w:rPr>
          <w:rFonts w:ascii="Myriad Pro" w:hAnsi="Myriad Pro"/>
          <w:sz w:val="24"/>
          <w:szCs w:val="24"/>
        </w:rPr>
      </w:pPr>
    </w:p>
    <w:p w14:paraId="67F8183A" w14:textId="3A2C4339" w:rsidR="00A23D0D" w:rsidRPr="00A23D0D" w:rsidRDefault="00A23D0D" w:rsidP="0071591C">
      <w:pPr>
        <w:pStyle w:val="BodyText"/>
        <w:ind w:right="117"/>
        <w:rPr>
          <w:rFonts w:ascii="Myriad Pro" w:hAnsi="Myriad Pro"/>
          <w:sz w:val="24"/>
          <w:szCs w:val="24"/>
        </w:rPr>
      </w:pPr>
      <w:r w:rsidRPr="00A23D0D">
        <w:rPr>
          <w:rFonts w:ascii="Myriad Pro" w:hAnsi="Myriad Pro"/>
          <w:spacing w:val="-1"/>
          <w:sz w:val="24"/>
          <w:szCs w:val="24"/>
        </w:rPr>
        <w:t>The</w:t>
      </w:r>
      <w:r w:rsidRPr="00A23D0D">
        <w:rPr>
          <w:rFonts w:ascii="Myriad Pro" w:hAnsi="Myriad Pro"/>
          <w:spacing w:val="-16"/>
          <w:sz w:val="24"/>
          <w:szCs w:val="24"/>
        </w:rPr>
        <w:t xml:space="preserve"> </w:t>
      </w:r>
      <w:r w:rsidRPr="00A23D0D">
        <w:rPr>
          <w:rFonts w:ascii="Myriad Pro" w:hAnsi="Myriad Pro"/>
          <w:spacing w:val="-1"/>
          <w:sz w:val="24"/>
          <w:szCs w:val="24"/>
        </w:rPr>
        <w:t>Task</w:t>
      </w:r>
      <w:r w:rsidRPr="00A23D0D">
        <w:rPr>
          <w:rFonts w:ascii="Myriad Pro" w:hAnsi="Myriad Pro"/>
          <w:spacing w:val="-16"/>
          <w:sz w:val="24"/>
          <w:szCs w:val="24"/>
        </w:rPr>
        <w:t xml:space="preserve"> </w:t>
      </w:r>
      <w:r w:rsidRPr="00A23D0D">
        <w:rPr>
          <w:rFonts w:ascii="Myriad Pro" w:hAnsi="Myriad Pro"/>
          <w:spacing w:val="-1"/>
          <w:sz w:val="24"/>
          <w:szCs w:val="24"/>
        </w:rPr>
        <w:t>Force</w:t>
      </w:r>
      <w:r w:rsidRPr="00A23D0D">
        <w:rPr>
          <w:rFonts w:ascii="Myriad Pro" w:hAnsi="Myriad Pro"/>
          <w:spacing w:val="-15"/>
          <w:sz w:val="24"/>
          <w:szCs w:val="24"/>
        </w:rPr>
        <w:t xml:space="preserve"> </w:t>
      </w:r>
      <w:r w:rsidRPr="00A23D0D">
        <w:rPr>
          <w:rFonts w:ascii="Myriad Pro" w:hAnsi="Myriad Pro"/>
          <w:sz w:val="24"/>
          <w:szCs w:val="24"/>
        </w:rPr>
        <w:t>will</w:t>
      </w:r>
      <w:r w:rsidRPr="00A23D0D">
        <w:rPr>
          <w:rFonts w:ascii="Myriad Pro" w:hAnsi="Myriad Pro"/>
          <w:spacing w:val="-17"/>
          <w:sz w:val="24"/>
          <w:szCs w:val="24"/>
        </w:rPr>
        <w:t xml:space="preserve"> </w:t>
      </w:r>
      <w:r w:rsidRPr="00A23D0D">
        <w:rPr>
          <w:rFonts w:ascii="Myriad Pro" w:hAnsi="Myriad Pro"/>
          <w:sz w:val="24"/>
          <w:szCs w:val="24"/>
        </w:rPr>
        <w:t>be</w:t>
      </w:r>
      <w:r w:rsidRPr="00A23D0D">
        <w:rPr>
          <w:rFonts w:ascii="Myriad Pro" w:hAnsi="Myriad Pro"/>
          <w:spacing w:val="-16"/>
          <w:sz w:val="24"/>
          <w:szCs w:val="24"/>
        </w:rPr>
        <w:t xml:space="preserve"> </w:t>
      </w:r>
      <w:r w:rsidRPr="00A23D0D">
        <w:rPr>
          <w:rFonts w:ascii="Myriad Pro" w:hAnsi="Myriad Pro"/>
          <w:sz w:val="24"/>
          <w:szCs w:val="24"/>
        </w:rPr>
        <w:t>composed</w:t>
      </w:r>
      <w:r w:rsidRPr="00A23D0D">
        <w:rPr>
          <w:rFonts w:ascii="Myriad Pro" w:hAnsi="Myriad Pro"/>
          <w:spacing w:val="-15"/>
          <w:sz w:val="24"/>
          <w:szCs w:val="24"/>
        </w:rPr>
        <w:t xml:space="preserve"> </w:t>
      </w:r>
      <w:r w:rsidRPr="00A23D0D">
        <w:rPr>
          <w:rFonts w:ascii="Myriad Pro" w:hAnsi="Myriad Pro"/>
          <w:sz w:val="24"/>
          <w:szCs w:val="24"/>
        </w:rPr>
        <w:t>of</w:t>
      </w:r>
      <w:r w:rsidRPr="00A23D0D">
        <w:rPr>
          <w:rFonts w:ascii="Myriad Pro" w:hAnsi="Myriad Pro"/>
          <w:spacing w:val="-16"/>
          <w:sz w:val="24"/>
          <w:szCs w:val="24"/>
        </w:rPr>
        <w:t xml:space="preserve"> </w:t>
      </w:r>
      <w:r w:rsidRPr="00A23D0D">
        <w:rPr>
          <w:rFonts w:ascii="Myriad Pro" w:hAnsi="Myriad Pro"/>
          <w:sz w:val="24"/>
          <w:szCs w:val="24"/>
        </w:rPr>
        <w:t>representatives</w:t>
      </w:r>
      <w:r w:rsidRPr="00A23D0D">
        <w:rPr>
          <w:rFonts w:ascii="Myriad Pro" w:hAnsi="Myriad Pro"/>
          <w:spacing w:val="-15"/>
          <w:sz w:val="24"/>
          <w:szCs w:val="24"/>
        </w:rPr>
        <w:t xml:space="preserve"> </w:t>
      </w:r>
      <w:r w:rsidRPr="00A23D0D">
        <w:rPr>
          <w:rFonts w:ascii="Myriad Pro" w:hAnsi="Myriad Pro"/>
          <w:sz w:val="24"/>
          <w:szCs w:val="24"/>
        </w:rPr>
        <w:t>from</w:t>
      </w:r>
      <w:r w:rsidRPr="00A23D0D">
        <w:rPr>
          <w:rFonts w:ascii="Myriad Pro" w:hAnsi="Myriad Pro"/>
          <w:spacing w:val="-17"/>
          <w:sz w:val="24"/>
          <w:szCs w:val="24"/>
        </w:rPr>
        <w:t xml:space="preserve"> </w:t>
      </w:r>
      <w:r w:rsidRPr="00A23D0D">
        <w:rPr>
          <w:rFonts w:ascii="Myriad Pro" w:hAnsi="Myriad Pro"/>
          <w:sz w:val="24"/>
          <w:szCs w:val="24"/>
        </w:rPr>
        <w:t>federal,</w:t>
      </w:r>
      <w:r w:rsidRPr="00A23D0D">
        <w:rPr>
          <w:rFonts w:ascii="Myriad Pro" w:hAnsi="Myriad Pro"/>
          <w:spacing w:val="-17"/>
          <w:sz w:val="24"/>
          <w:szCs w:val="24"/>
        </w:rPr>
        <w:t xml:space="preserve"> </w:t>
      </w:r>
      <w:r w:rsidRPr="00A23D0D">
        <w:rPr>
          <w:rFonts w:ascii="Myriad Pro" w:hAnsi="Myriad Pro"/>
          <w:sz w:val="24"/>
          <w:szCs w:val="24"/>
        </w:rPr>
        <w:t>provincial</w:t>
      </w:r>
      <w:r w:rsidRPr="00A23D0D">
        <w:rPr>
          <w:rFonts w:ascii="Myriad Pro" w:hAnsi="Myriad Pro"/>
          <w:spacing w:val="-16"/>
          <w:sz w:val="24"/>
          <w:szCs w:val="24"/>
        </w:rPr>
        <w:t xml:space="preserve"> </w:t>
      </w:r>
      <w:r w:rsidRPr="00A23D0D">
        <w:rPr>
          <w:rFonts w:ascii="Myriad Pro" w:hAnsi="Myriad Pro"/>
          <w:sz w:val="24"/>
          <w:szCs w:val="24"/>
        </w:rPr>
        <w:t>and</w:t>
      </w:r>
      <w:r w:rsidRPr="00A23D0D">
        <w:rPr>
          <w:rFonts w:ascii="Myriad Pro" w:hAnsi="Myriad Pro"/>
          <w:spacing w:val="-16"/>
          <w:sz w:val="24"/>
          <w:szCs w:val="24"/>
        </w:rPr>
        <w:t xml:space="preserve"> </w:t>
      </w:r>
      <w:r w:rsidRPr="00A23D0D">
        <w:rPr>
          <w:rFonts w:ascii="Myriad Pro" w:hAnsi="Myriad Pro"/>
          <w:sz w:val="24"/>
          <w:szCs w:val="24"/>
        </w:rPr>
        <w:t>territorial</w:t>
      </w:r>
      <w:r w:rsidRPr="00A23D0D">
        <w:rPr>
          <w:rFonts w:ascii="Myriad Pro" w:hAnsi="Myriad Pro"/>
          <w:spacing w:val="-64"/>
          <w:sz w:val="24"/>
          <w:szCs w:val="24"/>
        </w:rPr>
        <w:t xml:space="preserve"> </w:t>
      </w:r>
      <w:r w:rsidRPr="00A23D0D">
        <w:rPr>
          <w:rFonts w:ascii="Myriad Pro" w:hAnsi="Myriad Pro"/>
          <w:sz w:val="24"/>
          <w:szCs w:val="24"/>
        </w:rPr>
        <w:t>governments</w:t>
      </w:r>
      <w:r w:rsidRPr="00A23D0D">
        <w:rPr>
          <w:rFonts w:ascii="Myriad Pro" w:hAnsi="Myriad Pro"/>
          <w:spacing w:val="-8"/>
          <w:sz w:val="24"/>
          <w:szCs w:val="24"/>
        </w:rPr>
        <w:t xml:space="preserve"> </w:t>
      </w:r>
      <w:r w:rsidRPr="00A23D0D">
        <w:rPr>
          <w:rFonts w:ascii="Myriad Pro" w:hAnsi="Myriad Pro"/>
          <w:sz w:val="24"/>
          <w:szCs w:val="24"/>
        </w:rPr>
        <w:t>and</w:t>
      </w:r>
      <w:r w:rsidRPr="00A23D0D">
        <w:rPr>
          <w:rFonts w:ascii="Myriad Pro" w:hAnsi="Myriad Pro"/>
          <w:spacing w:val="-9"/>
          <w:sz w:val="24"/>
          <w:szCs w:val="24"/>
        </w:rPr>
        <w:t xml:space="preserve"> </w:t>
      </w:r>
      <w:r w:rsidRPr="00A23D0D">
        <w:rPr>
          <w:rFonts w:ascii="Myriad Pro" w:hAnsi="Myriad Pro"/>
          <w:sz w:val="24"/>
          <w:szCs w:val="24"/>
        </w:rPr>
        <w:t>the</w:t>
      </w:r>
      <w:r w:rsidRPr="00A23D0D">
        <w:rPr>
          <w:rFonts w:ascii="Myriad Pro" w:hAnsi="Myriad Pro"/>
          <w:spacing w:val="-7"/>
          <w:sz w:val="24"/>
          <w:szCs w:val="24"/>
        </w:rPr>
        <w:t xml:space="preserve"> </w:t>
      </w:r>
      <w:r w:rsidRPr="00A23D0D">
        <w:rPr>
          <w:rFonts w:ascii="Myriad Pro" w:hAnsi="Myriad Pro"/>
          <w:sz w:val="24"/>
          <w:szCs w:val="24"/>
        </w:rPr>
        <w:t>insurance</w:t>
      </w:r>
      <w:r w:rsidRPr="00A23D0D">
        <w:rPr>
          <w:rFonts w:ascii="Myriad Pro" w:hAnsi="Myriad Pro"/>
          <w:spacing w:val="-8"/>
          <w:sz w:val="24"/>
          <w:szCs w:val="24"/>
        </w:rPr>
        <w:t xml:space="preserve"> </w:t>
      </w:r>
      <w:r w:rsidRPr="00A23D0D">
        <w:rPr>
          <w:rFonts w:ascii="Myriad Pro" w:hAnsi="Myriad Pro"/>
          <w:sz w:val="24"/>
          <w:szCs w:val="24"/>
        </w:rPr>
        <w:t>industry.</w:t>
      </w:r>
      <w:r w:rsidRPr="00A23D0D">
        <w:rPr>
          <w:rFonts w:ascii="Myriad Pro" w:hAnsi="Myriad Pro"/>
          <w:spacing w:val="-7"/>
          <w:sz w:val="24"/>
          <w:szCs w:val="24"/>
        </w:rPr>
        <w:t xml:space="preserve"> </w:t>
      </w:r>
      <w:r w:rsidRPr="00A23D0D">
        <w:rPr>
          <w:rFonts w:ascii="Myriad Pro" w:hAnsi="Myriad Pro"/>
          <w:sz w:val="24"/>
          <w:szCs w:val="24"/>
        </w:rPr>
        <w:t>At</w:t>
      </w:r>
      <w:r w:rsidRPr="00A23D0D">
        <w:rPr>
          <w:rFonts w:ascii="Myriad Pro" w:hAnsi="Myriad Pro"/>
          <w:spacing w:val="-7"/>
          <w:sz w:val="24"/>
          <w:szCs w:val="24"/>
        </w:rPr>
        <w:t xml:space="preserve"> </w:t>
      </w:r>
      <w:r w:rsidRPr="00A23D0D">
        <w:rPr>
          <w:rFonts w:ascii="Myriad Pro" w:hAnsi="Myriad Pro"/>
          <w:sz w:val="24"/>
          <w:szCs w:val="24"/>
        </w:rPr>
        <w:t>the</w:t>
      </w:r>
      <w:r w:rsidRPr="00A23D0D">
        <w:rPr>
          <w:rFonts w:ascii="Myriad Pro" w:hAnsi="Myriad Pro"/>
          <w:spacing w:val="-8"/>
          <w:sz w:val="24"/>
          <w:szCs w:val="24"/>
        </w:rPr>
        <w:t xml:space="preserve"> </w:t>
      </w:r>
      <w:r w:rsidRPr="00A23D0D">
        <w:rPr>
          <w:rFonts w:ascii="Myriad Pro" w:hAnsi="Myriad Pro"/>
          <w:sz w:val="24"/>
          <w:szCs w:val="24"/>
        </w:rPr>
        <w:t>same</w:t>
      </w:r>
      <w:r w:rsidRPr="00A23D0D">
        <w:rPr>
          <w:rFonts w:ascii="Myriad Pro" w:hAnsi="Myriad Pro"/>
          <w:spacing w:val="-8"/>
          <w:sz w:val="24"/>
          <w:szCs w:val="24"/>
        </w:rPr>
        <w:t xml:space="preserve"> </w:t>
      </w:r>
      <w:r w:rsidRPr="00A23D0D">
        <w:rPr>
          <w:rFonts w:ascii="Myriad Pro" w:hAnsi="Myriad Pro"/>
          <w:sz w:val="24"/>
          <w:szCs w:val="24"/>
        </w:rPr>
        <w:t>time,</w:t>
      </w:r>
      <w:r w:rsidRPr="00A23D0D">
        <w:rPr>
          <w:rFonts w:ascii="Myriad Pro" w:hAnsi="Myriad Pro"/>
          <w:spacing w:val="-8"/>
          <w:sz w:val="24"/>
          <w:szCs w:val="24"/>
        </w:rPr>
        <w:t xml:space="preserve"> </w:t>
      </w:r>
      <w:r w:rsidRPr="00A23D0D">
        <w:rPr>
          <w:rFonts w:ascii="Myriad Pro" w:hAnsi="Myriad Pro"/>
          <w:sz w:val="24"/>
          <w:szCs w:val="24"/>
        </w:rPr>
        <w:t>Indigenous</w:t>
      </w:r>
      <w:r w:rsidRPr="00A23D0D">
        <w:rPr>
          <w:rFonts w:ascii="Myriad Pro" w:hAnsi="Myriad Pro"/>
          <w:spacing w:val="-8"/>
          <w:sz w:val="24"/>
          <w:szCs w:val="24"/>
        </w:rPr>
        <w:t xml:space="preserve"> </w:t>
      </w:r>
      <w:r w:rsidRPr="00A23D0D">
        <w:rPr>
          <w:rFonts w:ascii="Myriad Pro" w:hAnsi="Myriad Pro"/>
          <w:sz w:val="24"/>
          <w:szCs w:val="24"/>
        </w:rPr>
        <w:t>Services</w:t>
      </w:r>
      <w:r w:rsidRPr="00A23D0D">
        <w:rPr>
          <w:rFonts w:ascii="Myriad Pro" w:hAnsi="Myriad Pro"/>
          <w:spacing w:val="-7"/>
          <w:sz w:val="24"/>
          <w:szCs w:val="24"/>
        </w:rPr>
        <w:t xml:space="preserve"> </w:t>
      </w:r>
      <w:r w:rsidRPr="00A23D0D">
        <w:rPr>
          <w:rFonts w:ascii="Myriad Pro" w:hAnsi="Myriad Pro"/>
          <w:sz w:val="24"/>
          <w:szCs w:val="24"/>
        </w:rPr>
        <w:t>Canada</w:t>
      </w:r>
      <w:r w:rsidRPr="00A23D0D">
        <w:rPr>
          <w:rFonts w:ascii="Myriad Pro" w:hAnsi="Myriad Pro"/>
          <w:spacing w:val="-64"/>
          <w:sz w:val="24"/>
          <w:szCs w:val="24"/>
        </w:rPr>
        <w:t xml:space="preserve"> </w:t>
      </w:r>
      <w:r w:rsidR="00070251">
        <w:rPr>
          <w:rFonts w:ascii="Myriad Pro" w:hAnsi="Myriad Pro"/>
          <w:spacing w:val="-64"/>
          <w:sz w:val="24"/>
          <w:szCs w:val="24"/>
        </w:rPr>
        <w:t xml:space="preserve"> </w:t>
      </w:r>
      <w:r w:rsidRPr="00A23D0D">
        <w:rPr>
          <w:rFonts w:ascii="Myriad Pro" w:hAnsi="Myriad Pro"/>
          <w:sz w:val="24"/>
          <w:szCs w:val="24"/>
        </w:rPr>
        <w:t xml:space="preserve"> will work with First Nations partners on a dedicated Steering Committee on First Nations</w:t>
      </w:r>
      <w:r w:rsidRPr="00A23D0D">
        <w:rPr>
          <w:rFonts w:ascii="Myriad Pro" w:hAnsi="Myriad Pro"/>
          <w:spacing w:val="-64"/>
          <w:sz w:val="24"/>
          <w:szCs w:val="24"/>
        </w:rPr>
        <w:t xml:space="preserve"> </w:t>
      </w:r>
      <w:r w:rsidRPr="00A23D0D">
        <w:rPr>
          <w:rFonts w:ascii="Myriad Pro" w:hAnsi="Myriad Pro"/>
          <w:sz w:val="24"/>
          <w:szCs w:val="24"/>
        </w:rPr>
        <w:t>Home</w:t>
      </w:r>
      <w:r w:rsidRPr="00A23D0D">
        <w:rPr>
          <w:rFonts w:ascii="Myriad Pro" w:hAnsi="Myriad Pro"/>
          <w:spacing w:val="-1"/>
          <w:sz w:val="24"/>
          <w:szCs w:val="24"/>
        </w:rPr>
        <w:t xml:space="preserve"> </w:t>
      </w:r>
      <w:r w:rsidRPr="00A23D0D">
        <w:rPr>
          <w:rFonts w:ascii="Myriad Pro" w:hAnsi="Myriad Pro"/>
          <w:sz w:val="24"/>
          <w:szCs w:val="24"/>
        </w:rPr>
        <w:t>Flood</w:t>
      </w:r>
      <w:r w:rsidRPr="00A23D0D">
        <w:rPr>
          <w:rFonts w:ascii="Myriad Pro" w:hAnsi="Myriad Pro"/>
          <w:spacing w:val="-1"/>
          <w:sz w:val="24"/>
          <w:szCs w:val="24"/>
        </w:rPr>
        <w:t xml:space="preserve"> </w:t>
      </w:r>
      <w:r w:rsidRPr="00A23D0D">
        <w:rPr>
          <w:rFonts w:ascii="Myriad Pro" w:hAnsi="Myriad Pro"/>
          <w:sz w:val="24"/>
          <w:szCs w:val="24"/>
        </w:rPr>
        <w:t>Insurance</w:t>
      </w:r>
      <w:r w:rsidRPr="00A23D0D">
        <w:rPr>
          <w:rFonts w:ascii="Myriad Pro" w:hAnsi="Myriad Pro"/>
          <w:spacing w:val="-1"/>
          <w:sz w:val="24"/>
          <w:szCs w:val="24"/>
        </w:rPr>
        <w:t xml:space="preserve"> </w:t>
      </w:r>
      <w:r w:rsidRPr="00A23D0D">
        <w:rPr>
          <w:rFonts w:ascii="Myriad Pro" w:hAnsi="Myriad Pro"/>
          <w:sz w:val="24"/>
          <w:szCs w:val="24"/>
        </w:rPr>
        <w:t>Needs</w:t>
      </w:r>
      <w:r w:rsidRPr="00A23D0D">
        <w:rPr>
          <w:rFonts w:ascii="Myriad Pro" w:hAnsi="Myriad Pro"/>
          <w:spacing w:val="-1"/>
          <w:sz w:val="24"/>
          <w:szCs w:val="24"/>
        </w:rPr>
        <w:t xml:space="preserve"> </w:t>
      </w:r>
      <w:r w:rsidRPr="00A23D0D">
        <w:rPr>
          <w:rFonts w:ascii="Myriad Pro" w:hAnsi="Myriad Pro"/>
          <w:sz w:val="24"/>
          <w:szCs w:val="24"/>
        </w:rPr>
        <w:t>to</w:t>
      </w:r>
      <w:r w:rsidRPr="00A23D0D">
        <w:rPr>
          <w:rFonts w:ascii="Myriad Pro" w:hAnsi="Myriad Pro"/>
          <w:spacing w:val="-1"/>
          <w:sz w:val="24"/>
          <w:szCs w:val="24"/>
        </w:rPr>
        <w:t xml:space="preserve"> </w:t>
      </w:r>
      <w:r w:rsidRPr="00A23D0D">
        <w:rPr>
          <w:rFonts w:ascii="Myriad Pro" w:hAnsi="Myriad Pro"/>
          <w:sz w:val="24"/>
          <w:szCs w:val="24"/>
        </w:rPr>
        <w:t>examine</w:t>
      </w:r>
      <w:r w:rsidRPr="00A23D0D">
        <w:rPr>
          <w:rFonts w:ascii="Myriad Pro" w:hAnsi="Myriad Pro"/>
          <w:spacing w:val="-1"/>
          <w:sz w:val="24"/>
          <w:szCs w:val="24"/>
        </w:rPr>
        <w:t xml:space="preserve"> </w:t>
      </w:r>
      <w:r w:rsidRPr="00A23D0D">
        <w:rPr>
          <w:rFonts w:ascii="Myriad Pro" w:hAnsi="Myriad Pro"/>
          <w:sz w:val="24"/>
          <w:szCs w:val="24"/>
        </w:rPr>
        <w:t>the</w:t>
      </w:r>
      <w:r w:rsidRPr="00A23D0D">
        <w:rPr>
          <w:rFonts w:ascii="Myriad Pro" w:hAnsi="Myriad Pro"/>
          <w:spacing w:val="-1"/>
          <w:sz w:val="24"/>
          <w:szCs w:val="24"/>
        </w:rPr>
        <w:t xml:space="preserve"> </w:t>
      </w:r>
      <w:r w:rsidRPr="00A23D0D">
        <w:rPr>
          <w:rFonts w:ascii="Myriad Pro" w:hAnsi="Myriad Pro"/>
          <w:sz w:val="24"/>
          <w:szCs w:val="24"/>
        </w:rPr>
        <w:t>unique</w:t>
      </w:r>
      <w:r w:rsidRPr="00A23D0D">
        <w:rPr>
          <w:rFonts w:ascii="Myriad Pro" w:hAnsi="Myriad Pro"/>
          <w:spacing w:val="-1"/>
          <w:sz w:val="24"/>
          <w:szCs w:val="24"/>
        </w:rPr>
        <w:t xml:space="preserve"> </w:t>
      </w:r>
      <w:r w:rsidRPr="00A23D0D">
        <w:rPr>
          <w:rFonts w:ascii="Myriad Pro" w:hAnsi="Myriad Pro"/>
          <w:sz w:val="24"/>
          <w:szCs w:val="24"/>
        </w:rPr>
        <w:t>context on</w:t>
      </w:r>
      <w:r w:rsidRPr="00A23D0D">
        <w:rPr>
          <w:rFonts w:ascii="Myriad Pro" w:hAnsi="Myriad Pro"/>
          <w:spacing w:val="-1"/>
          <w:sz w:val="24"/>
          <w:szCs w:val="24"/>
        </w:rPr>
        <w:t xml:space="preserve"> </w:t>
      </w:r>
      <w:r w:rsidRPr="00A23D0D">
        <w:rPr>
          <w:rFonts w:ascii="Myriad Pro" w:hAnsi="Myriad Pro"/>
          <w:sz w:val="24"/>
          <w:szCs w:val="24"/>
        </w:rPr>
        <w:t>reserves.</w:t>
      </w:r>
    </w:p>
    <w:p w14:paraId="33C65CE9" w14:textId="77777777" w:rsidR="00A23D0D" w:rsidRPr="00A23D0D" w:rsidRDefault="00A23D0D" w:rsidP="0071591C">
      <w:pPr>
        <w:pStyle w:val="BodyText"/>
        <w:spacing w:before="10"/>
        <w:rPr>
          <w:rFonts w:ascii="Myriad Pro" w:hAnsi="Myriad Pro"/>
          <w:sz w:val="24"/>
          <w:szCs w:val="24"/>
        </w:rPr>
      </w:pPr>
    </w:p>
    <w:p w14:paraId="5BE72970" w14:textId="4F1BABBC" w:rsidR="00A23D0D" w:rsidRPr="00A23D0D" w:rsidRDefault="00A23D0D" w:rsidP="0071591C">
      <w:pPr>
        <w:pStyle w:val="BodyText"/>
        <w:ind w:right="116"/>
        <w:rPr>
          <w:rFonts w:ascii="Myriad Pro" w:hAnsi="Myriad Pro"/>
          <w:sz w:val="24"/>
          <w:szCs w:val="24"/>
        </w:rPr>
      </w:pPr>
      <w:r w:rsidRPr="00A23D0D">
        <w:rPr>
          <w:rFonts w:ascii="Myriad Pro" w:hAnsi="Myriad Pro"/>
          <w:sz w:val="24"/>
          <w:szCs w:val="24"/>
        </w:rPr>
        <w:t>The</w:t>
      </w:r>
      <w:r w:rsidRPr="00A23D0D">
        <w:rPr>
          <w:rFonts w:ascii="Myriad Pro" w:hAnsi="Myriad Pro"/>
          <w:spacing w:val="1"/>
          <w:sz w:val="24"/>
          <w:szCs w:val="24"/>
        </w:rPr>
        <w:t xml:space="preserve"> </w:t>
      </w:r>
      <w:r w:rsidRPr="00A23D0D">
        <w:rPr>
          <w:rFonts w:ascii="Myriad Pro" w:hAnsi="Myriad Pro"/>
          <w:sz w:val="24"/>
          <w:szCs w:val="24"/>
        </w:rPr>
        <w:t>Government</w:t>
      </w:r>
      <w:r w:rsidRPr="00A23D0D">
        <w:rPr>
          <w:rFonts w:ascii="Myriad Pro" w:hAnsi="Myriad Pro"/>
          <w:spacing w:val="1"/>
          <w:sz w:val="24"/>
          <w:szCs w:val="24"/>
        </w:rPr>
        <w:t xml:space="preserve"> </w:t>
      </w:r>
      <w:r w:rsidRPr="00A23D0D">
        <w:rPr>
          <w:rFonts w:ascii="Myriad Pro" w:hAnsi="Myriad Pro"/>
          <w:sz w:val="24"/>
          <w:szCs w:val="24"/>
        </w:rPr>
        <w:t>of</w:t>
      </w:r>
      <w:r w:rsidRPr="00A23D0D">
        <w:rPr>
          <w:rFonts w:ascii="Myriad Pro" w:hAnsi="Myriad Pro"/>
          <w:spacing w:val="1"/>
          <w:sz w:val="24"/>
          <w:szCs w:val="24"/>
        </w:rPr>
        <w:t xml:space="preserve"> </w:t>
      </w:r>
      <w:r w:rsidRPr="00A23D0D">
        <w:rPr>
          <w:rFonts w:ascii="Myriad Pro" w:hAnsi="Myriad Pro"/>
          <w:sz w:val="24"/>
          <w:szCs w:val="24"/>
        </w:rPr>
        <w:t>Canada</w:t>
      </w:r>
      <w:r w:rsidRPr="00A23D0D">
        <w:rPr>
          <w:rFonts w:ascii="Myriad Pro" w:hAnsi="Myriad Pro"/>
          <w:spacing w:val="1"/>
          <w:sz w:val="24"/>
          <w:szCs w:val="24"/>
        </w:rPr>
        <w:t xml:space="preserve"> </w:t>
      </w:r>
      <w:r w:rsidRPr="00A23D0D">
        <w:rPr>
          <w:rFonts w:ascii="Myriad Pro" w:hAnsi="Myriad Pro"/>
          <w:sz w:val="24"/>
          <w:szCs w:val="24"/>
        </w:rPr>
        <w:t>is</w:t>
      </w:r>
      <w:r w:rsidRPr="00A23D0D">
        <w:rPr>
          <w:rFonts w:ascii="Myriad Pro" w:hAnsi="Myriad Pro"/>
          <w:spacing w:val="1"/>
          <w:sz w:val="24"/>
          <w:szCs w:val="24"/>
        </w:rPr>
        <w:t xml:space="preserve"> </w:t>
      </w:r>
      <w:r w:rsidRPr="00A23D0D">
        <w:rPr>
          <w:rFonts w:ascii="Myriad Pro" w:hAnsi="Myriad Pro"/>
          <w:sz w:val="24"/>
          <w:szCs w:val="24"/>
        </w:rPr>
        <w:t>also</w:t>
      </w:r>
      <w:r w:rsidRPr="00A23D0D">
        <w:rPr>
          <w:rFonts w:ascii="Myriad Pro" w:hAnsi="Myriad Pro"/>
          <w:spacing w:val="1"/>
          <w:sz w:val="24"/>
          <w:szCs w:val="24"/>
        </w:rPr>
        <w:t xml:space="preserve"> </w:t>
      </w:r>
      <w:r w:rsidRPr="00A23D0D">
        <w:rPr>
          <w:rFonts w:ascii="Myriad Pro" w:hAnsi="Myriad Pro"/>
          <w:sz w:val="24"/>
          <w:szCs w:val="24"/>
        </w:rPr>
        <w:t>committed</w:t>
      </w:r>
      <w:r w:rsidRPr="00A23D0D">
        <w:rPr>
          <w:rFonts w:ascii="Myriad Pro" w:hAnsi="Myriad Pro"/>
          <w:spacing w:val="1"/>
          <w:sz w:val="24"/>
          <w:szCs w:val="24"/>
        </w:rPr>
        <w:t xml:space="preserve"> </w:t>
      </w:r>
      <w:r w:rsidRPr="00A23D0D">
        <w:rPr>
          <w:rFonts w:ascii="Myriad Pro" w:hAnsi="Myriad Pro"/>
          <w:sz w:val="24"/>
          <w:szCs w:val="24"/>
        </w:rPr>
        <w:t>to</w:t>
      </w:r>
      <w:r w:rsidRPr="00A23D0D">
        <w:rPr>
          <w:rFonts w:ascii="Myriad Pro" w:hAnsi="Myriad Pro"/>
          <w:spacing w:val="1"/>
          <w:sz w:val="24"/>
          <w:szCs w:val="24"/>
        </w:rPr>
        <w:t xml:space="preserve"> </w:t>
      </w:r>
      <w:r w:rsidRPr="00A23D0D">
        <w:rPr>
          <w:rFonts w:ascii="Myriad Pro" w:hAnsi="Myriad Pro"/>
          <w:sz w:val="24"/>
          <w:szCs w:val="24"/>
        </w:rPr>
        <w:t>ensuring</w:t>
      </w:r>
      <w:r w:rsidRPr="00A23D0D">
        <w:rPr>
          <w:rFonts w:ascii="Myriad Pro" w:hAnsi="Myriad Pro"/>
          <w:spacing w:val="1"/>
          <w:sz w:val="24"/>
          <w:szCs w:val="24"/>
        </w:rPr>
        <w:t xml:space="preserve"> </w:t>
      </w:r>
      <w:r w:rsidRPr="00A23D0D">
        <w:rPr>
          <w:rFonts w:ascii="Myriad Pro" w:hAnsi="Myriad Pro"/>
          <w:sz w:val="24"/>
          <w:szCs w:val="24"/>
        </w:rPr>
        <w:t>that</w:t>
      </w:r>
      <w:r w:rsidRPr="00A23D0D">
        <w:rPr>
          <w:rFonts w:ascii="Myriad Pro" w:hAnsi="Myriad Pro"/>
          <w:spacing w:val="1"/>
          <w:sz w:val="24"/>
          <w:szCs w:val="24"/>
        </w:rPr>
        <w:t xml:space="preserve"> </w:t>
      </w:r>
      <w:r w:rsidRPr="00A23D0D">
        <w:rPr>
          <w:rFonts w:ascii="Myriad Pro" w:hAnsi="Myriad Pro"/>
          <w:sz w:val="24"/>
          <w:szCs w:val="24"/>
        </w:rPr>
        <w:t>broad</w:t>
      </w:r>
      <w:r w:rsidRPr="00A23D0D">
        <w:rPr>
          <w:rFonts w:ascii="Myriad Pro" w:hAnsi="Myriad Pro"/>
          <w:spacing w:val="1"/>
          <w:sz w:val="24"/>
          <w:szCs w:val="24"/>
        </w:rPr>
        <w:t xml:space="preserve"> </w:t>
      </w:r>
      <w:r w:rsidRPr="00A23D0D">
        <w:rPr>
          <w:rFonts w:ascii="Myriad Pro" w:hAnsi="Myriad Pro"/>
          <w:sz w:val="24"/>
          <w:szCs w:val="24"/>
        </w:rPr>
        <w:t>Indigenous</w:t>
      </w:r>
      <w:r w:rsidRPr="00A23D0D">
        <w:rPr>
          <w:rFonts w:ascii="Myriad Pro" w:hAnsi="Myriad Pro"/>
          <w:spacing w:val="1"/>
          <w:sz w:val="24"/>
          <w:szCs w:val="24"/>
        </w:rPr>
        <w:t xml:space="preserve"> </w:t>
      </w:r>
      <w:r w:rsidRPr="00A23D0D">
        <w:rPr>
          <w:rFonts w:ascii="Myriad Pro" w:hAnsi="Myriad Pro"/>
          <w:sz w:val="24"/>
          <w:szCs w:val="24"/>
        </w:rPr>
        <w:t>perspectives are included in flood risk management in Canada. The Task Force and</w:t>
      </w:r>
      <w:r w:rsidRPr="00A23D0D">
        <w:rPr>
          <w:rFonts w:ascii="Myriad Pro" w:hAnsi="Myriad Pro"/>
          <w:spacing w:val="1"/>
          <w:sz w:val="24"/>
          <w:szCs w:val="24"/>
        </w:rPr>
        <w:t xml:space="preserve"> </w:t>
      </w:r>
      <w:r w:rsidRPr="00A23D0D">
        <w:rPr>
          <w:rFonts w:ascii="Myriad Pro" w:hAnsi="Myriad Pro"/>
          <w:sz w:val="24"/>
          <w:szCs w:val="24"/>
        </w:rPr>
        <w:t>Steering</w:t>
      </w:r>
      <w:r w:rsidRPr="00A23D0D">
        <w:rPr>
          <w:rFonts w:ascii="Myriad Pro" w:hAnsi="Myriad Pro"/>
          <w:spacing w:val="-8"/>
          <w:sz w:val="24"/>
          <w:szCs w:val="24"/>
        </w:rPr>
        <w:t xml:space="preserve"> </w:t>
      </w:r>
      <w:r w:rsidRPr="00A23D0D">
        <w:rPr>
          <w:rFonts w:ascii="Myriad Pro" w:hAnsi="Myriad Pro"/>
          <w:sz w:val="24"/>
          <w:szCs w:val="24"/>
        </w:rPr>
        <w:t>Committee</w:t>
      </w:r>
      <w:r w:rsidRPr="00A23D0D">
        <w:rPr>
          <w:rFonts w:ascii="Myriad Pro" w:hAnsi="Myriad Pro"/>
          <w:spacing w:val="-7"/>
          <w:sz w:val="24"/>
          <w:szCs w:val="24"/>
        </w:rPr>
        <w:t xml:space="preserve"> </w:t>
      </w:r>
      <w:r w:rsidRPr="00A23D0D">
        <w:rPr>
          <w:rFonts w:ascii="Myriad Pro" w:hAnsi="Myriad Pro"/>
          <w:sz w:val="24"/>
          <w:szCs w:val="24"/>
        </w:rPr>
        <w:t>will</w:t>
      </w:r>
      <w:r w:rsidRPr="00A23D0D">
        <w:rPr>
          <w:rFonts w:ascii="Myriad Pro" w:hAnsi="Myriad Pro"/>
          <w:spacing w:val="-7"/>
          <w:sz w:val="24"/>
          <w:szCs w:val="24"/>
        </w:rPr>
        <w:t xml:space="preserve"> </w:t>
      </w:r>
      <w:r w:rsidRPr="00A23D0D">
        <w:rPr>
          <w:rFonts w:ascii="Myriad Pro" w:hAnsi="Myriad Pro"/>
          <w:sz w:val="24"/>
          <w:szCs w:val="24"/>
        </w:rPr>
        <w:t>share</w:t>
      </w:r>
      <w:r w:rsidRPr="00A23D0D">
        <w:rPr>
          <w:rFonts w:ascii="Myriad Pro" w:hAnsi="Myriad Pro"/>
          <w:spacing w:val="-8"/>
          <w:sz w:val="24"/>
          <w:szCs w:val="24"/>
        </w:rPr>
        <w:t xml:space="preserve"> </w:t>
      </w:r>
      <w:r w:rsidRPr="00A23D0D">
        <w:rPr>
          <w:rFonts w:ascii="Myriad Pro" w:hAnsi="Myriad Pro"/>
          <w:sz w:val="24"/>
          <w:szCs w:val="24"/>
        </w:rPr>
        <w:t>information</w:t>
      </w:r>
      <w:r w:rsidRPr="00A23D0D">
        <w:rPr>
          <w:rFonts w:ascii="Myriad Pro" w:hAnsi="Myriad Pro"/>
          <w:spacing w:val="-7"/>
          <w:sz w:val="24"/>
          <w:szCs w:val="24"/>
        </w:rPr>
        <w:t xml:space="preserve"> </w:t>
      </w:r>
      <w:r w:rsidRPr="00A23D0D">
        <w:rPr>
          <w:rFonts w:ascii="Myriad Pro" w:hAnsi="Myriad Pro"/>
          <w:sz w:val="24"/>
          <w:szCs w:val="24"/>
        </w:rPr>
        <w:t>with</w:t>
      </w:r>
      <w:r w:rsidRPr="00A23D0D">
        <w:rPr>
          <w:rFonts w:ascii="Myriad Pro" w:hAnsi="Myriad Pro"/>
          <w:spacing w:val="-7"/>
          <w:sz w:val="24"/>
          <w:szCs w:val="24"/>
        </w:rPr>
        <w:t xml:space="preserve"> </w:t>
      </w:r>
      <w:r w:rsidRPr="00A23D0D">
        <w:rPr>
          <w:rFonts w:ascii="Myriad Pro" w:hAnsi="Myriad Pro"/>
          <w:sz w:val="24"/>
          <w:szCs w:val="24"/>
        </w:rPr>
        <w:t>one</w:t>
      </w:r>
      <w:r w:rsidRPr="00A23D0D">
        <w:rPr>
          <w:rFonts w:ascii="Myriad Pro" w:hAnsi="Myriad Pro"/>
          <w:spacing w:val="-8"/>
          <w:sz w:val="24"/>
          <w:szCs w:val="24"/>
        </w:rPr>
        <w:t xml:space="preserve"> </w:t>
      </w:r>
      <w:r w:rsidRPr="00A23D0D">
        <w:rPr>
          <w:rFonts w:ascii="Myriad Pro" w:hAnsi="Myriad Pro"/>
          <w:sz w:val="24"/>
          <w:szCs w:val="24"/>
        </w:rPr>
        <w:t>another,</w:t>
      </w:r>
      <w:r w:rsidRPr="00A23D0D">
        <w:rPr>
          <w:rFonts w:ascii="Myriad Pro" w:hAnsi="Myriad Pro"/>
          <w:spacing w:val="-6"/>
          <w:sz w:val="24"/>
          <w:szCs w:val="24"/>
        </w:rPr>
        <w:t xml:space="preserve"> </w:t>
      </w:r>
      <w:r w:rsidRPr="00A23D0D">
        <w:rPr>
          <w:rFonts w:ascii="Myriad Pro" w:hAnsi="Myriad Pro"/>
          <w:sz w:val="24"/>
          <w:szCs w:val="24"/>
        </w:rPr>
        <w:t>and</w:t>
      </w:r>
      <w:r w:rsidRPr="00A23D0D">
        <w:rPr>
          <w:rFonts w:ascii="Myriad Pro" w:hAnsi="Myriad Pro"/>
          <w:spacing w:val="-7"/>
          <w:sz w:val="24"/>
          <w:szCs w:val="24"/>
        </w:rPr>
        <w:t xml:space="preserve"> </w:t>
      </w:r>
      <w:r w:rsidRPr="00A23D0D">
        <w:rPr>
          <w:rFonts w:ascii="Myriad Pro" w:hAnsi="Myriad Pro"/>
          <w:sz w:val="24"/>
          <w:szCs w:val="24"/>
        </w:rPr>
        <w:t>work</w:t>
      </w:r>
      <w:r w:rsidRPr="00A23D0D">
        <w:rPr>
          <w:rFonts w:ascii="Myriad Pro" w:hAnsi="Myriad Pro"/>
          <w:spacing w:val="-8"/>
          <w:sz w:val="24"/>
          <w:szCs w:val="24"/>
        </w:rPr>
        <w:t xml:space="preserve"> </w:t>
      </w:r>
      <w:r w:rsidRPr="00A23D0D">
        <w:rPr>
          <w:rFonts w:ascii="Myriad Pro" w:hAnsi="Myriad Pro"/>
          <w:sz w:val="24"/>
          <w:szCs w:val="24"/>
        </w:rPr>
        <w:t>closely</w:t>
      </w:r>
      <w:r w:rsidRPr="00A23D0D">
        <w:rPr>
          <w:rFonts w:ascii="Myriad Pro" w:hAnsi="Myriad Pro"/>
          <w:spacing w:val="-7"/>
          <w:sz w:val="24"/>
          <w:szCs w:val="24"/>
        </w:rPr>
        <w:t xml:space="preserve"> </w:t>
      </w:r>
      <w:r w:rsidRPr="00A23D0D">
        <w:rPr>
          <w:rFonts w:ascii="Myriad Pro" w:hAnsi="Myriad Pro"/>
          <w:sz w:val="24"/>
          <w:szCs w:val="24"/>
        </w:rPr>
        <w:t>together</w:t>
      </w:r>
      <w:r w:rsidRPr="00A23D0D">
        <w:rPr>
          <w:rFonts w:ascii="Myriad Pro" w:hAnsi="Myriad Pro"/>
          <w:spacing w:val="-6"/>
          <w:sz w:val="24"/>
          <w:szCs w:val="24"/>
        </w:rPr>
        <w:t xml:space="preserve"> </w:t>
      </w:r>
      <w:r w:rsidRPr="00A23D0D">
        <w:rPr>
          <w:rFonts w:ascii="Myriad Pro" w:hAnsi="Myriad Pro"/>
          <w:sz w:val="24"/>
          <w:szCs w:val="24"/>
        </w:rPr>
        <w:t>to</w:t>
      </w:r>
      <w:r>
        <w:rPr>
          <w:rFonts w:ascii="Myriad Pro" w:hAnsi="Myriad Pro"/>
          <w:sz w:val="24"/>
          <w:szCs w:val="24"/>
        </w:rPr>
        <w:t xml:space="preserve"> </w:t>
      </w:r>
      <w:r w:rsidRPr="00A23D0D">
        <w:rPr>
          <w:rFonts w:ascii="Myriad Pro" w:hAnsi="Myriad Pro"/>
          <w:spacing w:val="-65"/>
          <w:sz w:val="24"/>
          <w:szCs w:val="24"/>
        </w:rPr>
        <w:t xml:space="preserve"> </w:t>
      </w:r>
      <w:r w:rsidRPr="00A23D0D">
        <w:rPr>
          <w:rFonts w:ascii="Myriad Pro" w:hAnsi="Myriad Pro"/>
          <w:sz w:val="24"/>
          <w:szCs w:val="24"/>
        </w:rPr>
        <w:t>engage with various partners, including with First Nations off-reserve, Inuit, and Métis</w:t>
      </w:r>
      <w:r w:rsidRPr="00A23D0D">
        <w:rPr>
          <w:rFonts w:ascii="Myriad Pro" w:hAnsi="Myriad Pro"/>
          <w:spacing w:val="1"/>
          <w:sz w:val="24"/>
          <w:szCs w:val="24"/>
        </w:rPr>
        <w:t xml:space="preserve"> </w:t>
      </w:r>
      <w:r w:rsidRPr="00A23D0D">
        <w:rPr>
          <w:rFonts w:ascii="Myriad Pro" w:hAnsi="Myriad Pro"/>
          <w:sz w:val="24"/>
          <w:szCs w:val="24"/>
        </w:rPr>
        <w:t>communities and organizations. Both entities will begin their work by January 2021 and</w:t>
      </w:r>
      <w:r w:rsidRPr="00A23D0D">
        <w:rPr>
          <w:rFonts w:ascii="Myriad Pro" w:hAnsi="Myriad Pro"/>
          <w:spacing w:val="1"/>
          <w:sz w:val="24"/>
          <w:szCs w:val="24"/>
        </w:rPr>
        <w:t xml:space="preserve"> </w:t>
      </w:r>
      <w:r w:rsidRPr="00A23D0D">
        <w:rPr>
          <w:rFonts w:ascii="Myriad Pro" w:hAnsi="Myriad Pro"/>
          <w:sz w:val="24"/>
          <w:szCs w:val="24"/>
        </w:rPr>
        <w:t>will</w:t>
      </w:r>
      <w:r w:rsidRPr="00A23D0D">
        <w:rPr>
          <w:rFonts w:ascii="Myriad Pro" w:hAnsi="Myriad Pro"/>
          <w:spacing w:val="-1"/>
          <w:sz w:val="24"/>
          <w:szCs w:val="24"/>
        </w:rPr>
        <w:t xml:space="preserve"> </w:t>
      </w:r>
      <w:r w:rsidRPr="00A23D0D">
        <w:rPr>
          <w:rFonts w:ascii="Myriad Pro" w:hAnsi="Myriad Pro"/>
          <w:sz w:val="24"/>
          <w:szCs w:val="24"/>
        </w:rPr>
        <w:t>report</w:t>
      </w:r>
      <w:r w:rsidRPr="00A23D0D">
        <w:rPr>
          <w:rFonts w:ascii="Myriad Pro" w:hAnsi="Myriad Pro"/>
          <w:spacing w:val="1"/>
          <w:sz w:val="24"/>
          <w:szCs w:val="24"/>
        </w:rPr>
        <w:t xml:space="preserve"> </w:t>
      </w:r>
      <w:r w:rsidRPr="00A23D0D">
        <w:rPr>
          <w:rFonts w:ascii="Myriad Pro" w:hAnsi="Myriad Pro"/>
          <w:sz w:val="24"/>
          <w:szCs w:val="24"/>
        </w:rPr>
        <w:t>on their findings by Spring</w:t>
      </w:r>
      <w:r w:rsidRPr="00A23D0D">
        <w:rPr>
          <w:rFonts w:ascii="Myriad Pro" w:hAnsi="Myriad Pro"/>
          <w:spacing w:val="-1"/>
          <w:sz w:val="24"/>
          <w:szCs w:val="24"/>
        </w:rPr>
        <w:t xml:space="preserve"> </w:t>
      </w:r>
      <w:r w:rsidRPr="00A23D0D">
        <w:rPr>
          <w:rFonts w:ascii="Myriad Pro" w:hAnsi="Myriad Pro"/>
          <w:sz w:val="24"/>
          <w:szCs w:val="24"/>
        </w:rPr>
        <w:t>2022.</w:t>
      </w:r>
    </w:p>
    <w:p w14:paraId="4E2DA2E0" w14:textId="77777777" w:rsidR="00A23D0D" w:rsidRPr="00A23D0D" w:rsidRDefault="00A23D0D" w:rsidP="0071591C">
      <w:pPr>
        <w:pStyle w:val="BodyText"/>
        <w:rPr>
          <w:rFonts w:ascii="Myriad Pro" w:hAnsi="Myriad Pro"/>
          <w:sz w:val="24"/>
          <w:szCs w:val="24"/>
        </w:rPr>
      </w:pPr>
    </w:p>
    <w:p w14:paraId="47CE4883" w14:textId="056AD37F" w:rsidR="00A23D0D" w:rsidRPr="00A23D0D" w:rsidRDefault="00A23D0D" w:rsidP="0071591C">
      <w:pPr>
        <w:pStyle w:val="BodyText"/>
        <w:ind w:right="117"/>
        <w:rPr>
          <w:rFonts w:ascii="Myriad Pro" w:hAnsi="Myriad Pro"/>
          <w:sz w:val="24"/>
          <w:szCs w:val="24"/>
        </w:rPr>
      </w:pPr>
      <w:r w:rsidRPr="00A23D0D">
        <w:rPr>
          <w:rFonts w:ascii="Myriad Pro" w:hAnsi="Myriad Pro"/>
          <w:sz w:val="24"/>
          <w:szCs w:val="24"/>
        </w:rPr>
        <w:t>We will continue to help people whose jobs and livelihoods are affected when disasters</w:t>
      </w:r>
      <w:r w:rsidRPr="00A23D0D">
        <w:rPr>
          <w:rFonts w:ascii="Myriad Pro" w:hAnsi="Myriad Pro"/>
          <w:spacing w:val="1"/>
          <w:sz w:val="24"/>
          <w:szCs w:val="24"/>
        </w:rPr>
        <w:t xml:space="preserve"> </w:t>
      </w:r>
      <w:r w:rsidRPr="00A23D0D">
        <w:rPr>
          <w:rFonts w:ascii="Myriad Pro" w:hAnsi="Myriad Pro"/>
          <w:spacing w:val="-1"/>
          <w:sz w:val="24"/>
          <w:szCs w:val="24"/>
        </w:rPr>
        <w:t>strike</w:t>
      </w:r>
      <w:r w:rsidRPr="00A23D0D">
        <w:rPr>
          <w:rFonts w:ascii="Myriad Pro" w:hAnsi="Myriad Pro"/>
          <w:spacing w:val="-15"/>
          <w:sz w:val="24"/>
          <w:szCs w:val="24"/>
        </w:rPr>
        <w:t xml:space="preserve"> </w:t>
      </w:r>
      <w:r w:rsidRPr="00A23D0D">
        <w:rPr>
          <w:rFonts w:ascii="Myriad Pro" w:hAnsi="Myriad Pro"/>
          <w:spacing w:val="-1"/>
          <w:sz w:val="24"/>
          <w:szCs w:val="24"/>
        </w:rPr>
        <w:t>and</w:t>
      </w:r>
      <w:r w:rsidRPr="00A23D0D">
        <w:rPr>
          <w:rFonts w:ascii="Myriad Pro" w:hAnsi="Myriad Pro"/>
          <w:spacing w:val="-14"/>
          <w:sz w:val="24"/>
          <w:szCs w:val="24"/>
        </w:rPr>
        <w:t xml:space="preserve"> </w:t>
      </w:r>
      <w:r w:rsidRPr="00A23D0D">
        <w:rPr>
          <w:rFonts w:ascii="Myriad Pro" w:hAnsi="Myriad Pro"/>
          <w:spacing w:val="-1"/>
          <w:sz w:val="24"/>
          <w:szCs w:val="24"/>
        </w:rPr>
        <w:t>help</w:t>
      </w:r>
      <w:r w:rsidRPr="00A23D0D">
        <w:rPr>
          <w:rFonts w:ascii="Myriad Pro" w:hAnsi="Myriad Pro"/>
          <w:spacing w:val="-14"/>
          <w:sz w:val="24"/>
          <w:szCs w:val="24"/>
        </w:rPr>
        <w:t xml:space="preserve"> </w:t>
      </w:r>
      <w:r w:rsidRPr="00A23D0D">
        <w:rPr>
          <w:rFonts w:ascii="Myriad Pro" w:hAnsi="Myriad Pro"/>
          <w:spacing w:val="-1"/>
          <w:sz w:val="24"/>
          <w:szCs w:val="24"/>
        </w:rPr>
        <w:t>people</w:t>
      </w:r>
      <w:r w:rsidRPr="00A23D0D">
        <w:rPr>
          <w:rFonts w:ascii="Myriad Pro" w:hAnsi="Myriad Pro"/>
          <w:spacing w:val="-14"/>
          <w:sz w:val="24"/>
          <w:szCs w:val="24"/>
        </w:rPr>
        <w:t xml:space="preserve"> </w:t>
      </w:r>
      <w:r w:rsidRPr="00A23D0D">
        <w:rPr>
          <w:rFonts w:ascii="Myriad Pro" w:hAnsi="Myriad Pro"/>
          <w:spacing w:val="-1"/>
          <w:sz w:val="24"/>
          <w:szCs w:val="24"/>
        </w:rPr>
        <w:t>and</w:t>
      </w:r>
      <w:r w:rsidRPr="00A23D0D">
        <w:rPr>
          <w:rFonts w:ascii="Myriad Pro" w:hAnsi="Myriad Pro"/>
          <w:spacing w:val="-14"/>
          <w:sz w:val="24"/>
          <w:szCs w:val="24"/>
        </w:rPr>
        <w:t xml:space="preserve"> </w:t>
      </w:r>
      <w:r w:rsidRPr="00A23D0D">
        <w:rPr>
          <w:rFonts w:ascii="Myriad Pro" w:hAnsi="Myriad Pro"/>
          <w:spacing w:val="-1"/>
          <w:sz w:val="24"/>
          <w:szCs w:val="24"/>
        </w:rPr>
        <w:t>communities</w:t>
      </w:r>
      <w:r w:rsidRPr="00A23D0D">
        <w:rPr>
          <w:rFonts w:ascii="Myriad Pro" w:hAnsi="Myriad Pro"/>
          <w:spacing w:val="-14"/>
          <w:sz w:val="24"/>
          <w:szCs w:val="24"/>
        </w:rPr>
        <w:t xml:space="preserve"> </w:t>
      </w:r>
      <w:r w:rsidRPr="00A23D0D">
        <w:rPr>
          <w:rFonts w:ascii="Myriad Pro" w:hAnsi="Myriad Pro"/>
          <w:sz w:val="24"/>
          <w:szCs w:val="24"/>
        </w:rPr>
        <w:t>deal</w:t>
      </w:r>
      <w:r w:rsidRPr="00A23D0D">
        <w:rPr>
          <w:rFonts w:ascii="Myriad Pro" w:hAnsi="Myriad Pro"/>
          <w:spacing w:val="-14"/>
          <w:sz w:val="24"/>
          <w:szCs w:val="24"/>
        </w:rPr>
        <w:t xml:space="preserve"> </w:t>
      </w:r>
      <w:r w:rsidRPr="00A23D0D">
        <w:rPr>
          <w:rFonts w:ascii="Myriad Pro" w:hAnsi="Myriad Pro"/>
          <w:sz w:val="24"/>
          <w:szCs w:val="24"/>
        </w:rPr>
        <w:t>with</w:t>
      </w:r>
      <w:r w:rsidRPr="00A23D0D">
        <w:rPr>
          <w:rFonts w:ascii="Myriad Pro" w:hAnsi="Myriad Pro"/>
          <w:spacing w:val="-16"/>
          <w:sz w:val="24"/>
          <w:szCs w:val="24"/>
        </w:rPr>
        <w:t xml:space="preserve"> </w:t>
      </w:r>
      <w:r w:rsidRPr="00A23D0D">
        <w:rPr>
          <w:rFonts w:ascii="Myriad Pro" w:hAnsi="Myriad Pro"/>
          <w:sz w:val="24"/>
          <w:szCs w:val="24"/>
        </w:rPr>
        <w:t>the</w:t>
      </w:r>
      <w:r w:rsidRPr="00A23D0D">
        <w:rPr>
          <w:rFonts w:ascii="Myriad Pro" w:hAnsi="Myriad Pro"/>
          <w:spacing w:val="-14"/>
          <w:sz w:val="24"/>
          <w:szCs w:val="24"/>
        </w:rPr>
        <w:t xml:space="preserve"> </w:t>
      </w:r>
      <w:r w:rsidRPr="00A23D0D">
        <w:rPr>
          <w:rFonts w:ascii="Myriad Pro" w:hAnsi="Myriad Pro"/>
          <w:sz w:val="24"/>
          <w:szCs w:val="24"/>
        </w:rPr>
        <w:t>realities</w:t>
      </w:r>
      <w:r w:rsidRPr="00A23D0D">
        <w:rPr>
          <w:rFonts w:ascii="Myriad Pro" w:hAnsi="Myriad Pro"/>
          <w:spacing w:val="-14"/>
          <w:sz w:val="24"/>
          <w:szCs w:val="24"/>
        </w:rPr>
        <w:t xml:space="preserve"> </w:t>
      </w:r>
      <w:r w:rsidRPr="00A23D0D">
        <w:rPr>
          <w:rFonts w:ascii="Myriad Pro" w:hAnsi="Myriad Pro"/>
          <w:sz w:val="24"/>
          <w:szCs w:val="24"/>
        </w:rPr>
        <w:t>of</w:t>
      </w:r>
      <w:r w:rsidRPr="00A23D0D">
        <w:rPr>
          <w:rFonts w:ascii="Myriad Pro" w:hAnsi="Myriad Pro"/>
          <w:spacing w:val="-14"/>
          <w:sz w:val="24"/>
          <w:szCs w:val="24"/>
        </w:rPr>
        <w:t xml:space="preserve"> </w:t>
      </w:r>
      <w:r w:rsidRPr="00A23D0D">
        <w:rPr>
          <w:rFonts w:ascii="Myriad Pro" w:hAnsi="Myriad Pro"/>
          <w:sz w:val="24"/>
          <w:szCs w:val="24"/>
        </w:rPr>
        <w:t>increased</w:t>
      </w:r>
      <w:r w:rsidRPr="00A23D0D">
        <w:rPr>
          <w:rFonts w:ascii="Myriad Pro" w:hAnsi="Myriad Pro"/>
          <w:spacing w:val="-14"/>
          <w:sz w:val="24"/>
          <w:szCs w:val="24"/>
        </w:rPr>
        <w:t xml:space="preserve"> </w:t>
      </w:r>
      <w:r w:rsidRPr="00A23D0D">
        <w:rPr>
          <w:rFonts w:ascii="Myriad Pro" w:hAnsi="Myriad Pro"/>
          <w:sz w:val="24"/>
          <w:szCs w:val="24"/>
        </w:rPr>
        <w:t>climate</w:t>
      </w:r>
      <w:r w:rsidRPr="00A23D0D">
        <w:rPr>
          <w:rFonts w:ascii="Myriad Pro" w:hAnsi="Myriad Pro"/>
          <w:spacing w:val="-14"/>
          <w:sz w:val="24"/>
          <w:szCs w:val="24"/>
        </w:rPr>
        <w:t xml:space="preserve"> </w:t>
      </w:r>
      <w:r w:rsidRPr="00A23D0D">
        <w:rPr>
          <w:rFonts w:ascii="Myriad Pro" w:hAnsi="Myriad Pro"/>
          <w:sz w:val="24"/>
          <w:szCs w:val="24"/>
        </w:rPr>
        <w:t>related</w:t>
      </w:r>
      <w:r>
        <w:rPr>
          <w:rFonts w:ascii="Myriad Pro" w:hAnsi="Myriad Pro"/>
          <w:sz w:val="24"/>
          <w:szCs w:val="24"/>
        </w:rPr>
        <w:t xml:space="preserve"> </w:t>
      </w:r>
      <w:r w:rsidRPr="00A23D0D">
        <w:rPr>
          <w:rFonts w:ascii="Myriad Pro" w:hAnsi="Myriad Pro"/>
          <w:spacing w:val="-65"/>
          <w:sz w:val="24"/>
          <w:szCs w:val="24"/>
        </w:rPr>
        <w:t xml:space="preserve"> </w:t>
      </w:r>
      <w:r w:rsidRPr="00A23D0D">
        <w:rPr>
          <w:rFonts w:ascii="Myriad Pro" w:hAnsi="Myriad Pro"/>
          <w:sz w:val="24"/>
          <w:szCs w:val="24"/>
        </w:rPr>
        <w:t>risks and disasters and ultimately, increase the country’s resiliency to natural disasters.</w:t>
      </w:r>
      <w:r w:rsidRPr="00A23D0D">
        <w:rPr>
          <w:rFonts w:ascii="Myriad Pro" w:hAnsi="Myriad Pro"/>
          <w:spacing w:val="1"/>
          <w:sz w:val="24"/>
          <w:szCs w:val="24"/>
        </w:rPr>
        <w:t xml:space="preserve"> </w:t>
      </w:r>
      <w:r w:rsidRPr="00A23D0D">
        <w:rPr>
          <w:rFonts w:ascii="Myriad Pro" w:hAnsi="Myriad Pro"/>
          <w:sz w:val="24"/>
          <w:szCs w:val="24"/>
        </w:rPr>
        <w:t>To</w:t>
      </w:r>
      <w:r w:rsidRPr="00A23D0D">
        <w:rPr>
          <w:rFonts w:ascii="Myriad Pro" w:hAnsi="Myriad Pro"/>
          <w:spacing w:val="1"/>
          <w:sz w:val="24"/>
          <w:szCs w:val="24"/>
        </w:rPr>
        <w:t xml:space="preserve"> </w:t>
      </w:r>
      <w:r w:rsidRPr="00A23D0D">
        <w:rPr>
          <w:rFonts w:ascii="Myriad Pro" w:hAnsi="Myriad Pro"/>
          <w:sz w:val="24"/>
          <w:szCs w:val="24"/>
        </w:rPr>
        <w:t>further</w:t>
      </w:r>
      <w:r w:rsidRPr="00A23D0D">
        <w:rPr>
          <w:rFonts w:ascii="Myriad Pro" w:hAnsi="Myriad Pro"/>
          <w:spacing w:val="1"/>
          <w:sz w:val="24"/>
          <w:szCs w:val="24"/>
        </w:rPr>
        <w:t xml:space="preserve"> </w:t>
      </w:r>
      <w:r w:rsidRPr="00A23D0D">
        <w:rPr>
          <w:rFonts w:ascii="Myriad Pro" w:hAnsi="Myriad Pro"/>
          <w:sz w:val="24"/>
          <w:szCs w:val="24"/>
        </w:rPr>
        <w:t>support</w:t>
      </w:r>
      <w:r w:rsidRPr="00A23D0D">
        <w:rPr>
          <w:rFonts w:ascii="Myriad Pro" w:hAnsi="Myriad Pro"/>
          <w:spacing w:val="1"/>
          <w:sz w:val="24"/>
          <w:szCs w:val="24"/>
        </w:rPr>
        <w:t xml:space="preserve"> </w:t>
      </w:r>
      <w:r w:rsidRPr="00A23D0D">
        <w:rPr>
          <w:rFonts w:ascii="Myriad Pro" w:hAnsi="Myriad Pro"/>
          <w:sz w:val="24"/>
          <w:szCs w:val="24"/>
        </w:rPr>
        <w:t>communities</w:t>
      </w:r>
      <w:r w:rsidRPr="00A23D0D">
        <w:rPr>
          <w:rFonts w:ascii="Myriad Pro" w:hAnsi="Myriad Pro"/>
          <w:spacing w:val="1"/>
          <w:sz w:val="24"/>
          <w:szCs w:val="24"/>
        </w:rPr>
        <w:t xml:space="preserve"> </w:t>
      </w:r>
      <w:r w:rsidRPr="00A23D0D">
        <w:rPr>
          <w:rFonts w:ascii="Myriad Pro" w:hAnsi="Myriad Pro"/>
          <w:sz w:val="24"/>
          <w:szCs w:val="24"/>
        </w:rPr>
        <w:t>in</w:t>
      </w:r>
      <w:r w:rsidRPr="00A23D0D">
        <w:rPr>
          <w:rFonts w:ascii="Myriad Pro" w:hAnsi="Myriad Pro"/>
          <w:spacing w:val="1"/>
          <w:sz w:val="24"/>
          <w:szCs w:val="24"/>
        </w:rPr>
        <w:t xml:space="preserve"> </w:t>
      </w:r>
      <w:r w:rsidRPr="00A23D0D">
        <w:rPr>
          <w:rFonts w:ascii="Myriad Pro" w:hAnsi="Myriad Pro"/>
          <w:sz w:val="24"/>
          <w:szCs w:val="24"/>
        </w:rPr>
        <w:t>effectively</w:t>
      </w:r>
      <w:r w:rsidRPr="00A23D0D">
        <w:rPr>
          <w:rFonts w:ascii="Myriad Pro" w:hAnsi="Myriad Pro"/>
          <w:spacing w:val="1"/>
          <w:sz w:val="24"/>
          <w:szCs w:val="24"/>
        </w:rPr>
        <w:t xml:space="preserve"> </w:t>
      </w:r>
      <w:r w:rsidRPr="00A23D0D">
        <w:rPr>
          <w:rFonts w:ascii="Myriad Pro" w:hAnsi="Myriad Pro"/>
          <w:sz w:val="24"/>
          <w:szCs w:val="24"/>
        </w:rPr>
        <w:t>managing,</w:t>
      </w:r>
      <w:r w:rsidRPr="00A23D0D">
        <w:rPr>
          <w:rFonts w:ascii="Myriad Pro" w:hAnsi="Myriad Pro"/>
          <w:spacing w:val="1"/>
          <w:sz w:val="24"/>
          <w:szCs w:val="24"/>
        </w:rPr>
        <w:t xml:space="preserve"> </w:t>
      </w:r>
      <w:r w:rsidRPr="00A23D0D">
        <w:rPr>
          <w:rFonts w:ascii="Myriad Pro" w:hAnsi="Myriad Pro"/>
          <w:sz w:val="24"/>
          <w:szCs w:val="24"/>
        </w:rPr>
        <w:t>mitigating,</w:t>
      </w:r>
      <w:r w:rsidRPr="00A23D0D">
        <w:rPr>
          <w:rFonts w:ascii="Myriad Pro" w:hAnsi="Myriad Pro"/>
          <w:spacing w:val="1"/>
          <w:sz w:val="24"/>
          <w:szCs w:val="24"/>
        </w:rPr>
        <w:t xml:space="preserve"> </w:t>
      </w:r>
      <w:r w:rsidRPr="00A23D0D">
        <w:rPr>
          <w:rFonts w:ascii="Myriad Pro" w:hAnsi="Myriad Pro"/>
          <w:sz w:val="24"/>
          <w:szCs w:val="24"/>
        </w:rPr>
        <w:t>preparing,</w:t>
      </w:r>
      <w:r w:rsidRPr="00A23D0D">
        <w:rPr>
          <w:rFonts w:ascii="Myriad Pro" w:hAnsi="Myriad Pro"/>
          <w:spacing w:val="1"/>
          <w:sz w:val="24"/>
          <w:szCs w:val="24"/>
        </w:rPr>
        <w:t xml:space="preserve"> </w:t>
      </w:r>
      <w:r w:rsidRPr="00A23D0D">
        <w:rPr>
          <w:rFonts w:ascii="Myriad Pro" w:hAnsi="Myriad Pro"/>
          <w:sz w:val="24"/>
          <w:szCs w:val="24"/>
        </w:rPr>
        <w:t>and</w:t>
      </w:r>
      <w:r w:rsidRPr="00A23D0D">
        <w:rPr>
          <w:rFonts w:ascii="Myriad Pro" w:hAnsi="Myriad Pro"/>
          <w:spacing w:val="1"/>
          <w:sz w:val="24"/>
          <w:szCs w:val="24"/>
        </w:rPr>
        <w:t xml:space="preserve"> </w:t>
      </w:r>
      <w:r w:rsidRPr="00A23D0D">
        <w:rPr>
          <w:rFonts w:ascii="Myriad Pro" w:hAnsi="Myriad Pro"/>
          <w:sz w:val="24"/>
          <w:szCs w:val="24"/>
        </w:rPr>
        <w:t>responding</w:t>
      </w:r>
      <w:r w:rsidRPr="00A23D0D">
        <w:rPr>
          <w:rFonts w:ascii="Myriad Pro" w:hAnsi="Myriad Pro"/>
          <w:spacing w:val="-7"/>
          <w:sz w:val="24"/>
          <w:szCs w:val="24"/>
        </w:rPr>
        <w:t xml:space="preserve"> </w:t>
      </w:r>
      <w:r w:rsidRPr="00A23D0D">
        <w:rPr>
          <w:rFonts w:ascii="Myriad Pro" w:hAnsi="Myriad Pro"/>
          <w:sz w:val="24"/>
          <w:szCs w:val="24"/>
        </w:rPr>
        <w:t>to</w:t>
      </w:r>
      <w:r w:rsidRPr="00A23D0D">
        <w:rPr>
          <w:rFonts w:ascii="Myriad Pro" w:hAnsi="Myriad Pro"/>
          <w:spacing w:val="-8"/>
          <w:sz w:val="24"/>
          <w:szCs w:val="24"/>
        </w:rPr>
        <w:t xml:space="preserve"> </w:t>
      </w:r>
      <w:r w:rsidRPr="00A23D0D">
        <w:rPr>
          <w:rFonts w:ascii="Myriad Pro" w:hAnsi="Myriad Pro"/>
          <w:sz w:val="24"/>
          <w:szCs w:val="24"/>
        </w:rPr>
        <w:t>all</w:t>
      </w:r>
      <w:r w:rsidRPr="00A23D0D">
        <w:rPr>
          <w:rFonts w:ascii="Myriad Pro" w:hAnsi="Myriad Pro"/>
          <w:spacing w:val="-8"/>
          <w:sz w:val="24"/>
          <w:szCs w:val="24"/>
        </w:rPr>
        <w:t xml:space="preserve"> </w:t>
      </w:r>
      <w:r w:rsidRPr="00A23D0D">
        <w:rPr>
          <w:rFonts w:ascii="Myriad Pro" w:hAnsi="Myriad Pro"/>
          <w:sz w:val="24"/>
          <w:szCs w:val="24"/>
        </w:rPr>
        <w:t>sorts</w:t>
      </w:r>
      <w:r w:rsidRPr="00A23D0D">
        <w:rPr>
          <w:rFonts w:ascii="Myriad Pro" w:hAnsi="Myriad Pro"/>
          <w:spacing w:val="-8"/>
          <w:sz w:val="24"/>
          <w:szCs w:val="24"/>
        </w:rPr>
        <w:t xml:space="preserve"> </w:t>
      </w:r>
      <w:r w:rsidRPr="00A23D0D">
        <w:rPr>
          <w:rFonts w:ascii="Myriad Pro" w:hAnsi="Myriad Pro"/>
          <w:sz w:val="24"/>
          <w:szCs w:val="24"/>
        </w:rPr>
        <w:t>of</w:t>
      </w:r>
      <w:r w:rsidRPr="00A23D0D">
        <w:rPr>
          <w:rFonts w:ascii="Myriad Pro" w:hAnsi="Myriad Pro"/>
          <w:spacing w:val="-7"/>
          <w:sz w:val="24"/>
          <w:szCs w:val="24"/>
        </w:rPr>
        <w:t xml:space="preserve"> </w:t>
      </w:r>
      <w:r w:rsidRPr="00A23D0D">
        <w:rPr>
          <w:rFonts w:ascii="Myriad Pro" w:hAnsi="Myriad Pro"/>
          <w:sz w:val="24"/>
          <w:szCs w:val="24"/>
        </w:rPr>
        <w:t>hazardous</w:t>
      </w:r>
      <w:r w:rsidRPr="00A23D0D">
        <w:rPr>
          <w:rFonts w:ascii="Myriad Pro" w:hAnsi="Myriad Pro"/>
          <w:spacing w:val="-8"/>
          <w:sz w:val="24"/>
          <w:szCs w:val="24"/>
        </w:rPr>
        <w:t xml:space="preserve"> </w:t>
      </w:r>
      <w:r w:rsidRPr="00A23D0D">
        <w:rPr>
          <w:rFonts w:ascii="Myriad Pro" w:hAnsi="Myriad Pro"/>
          <w:sz w:val="24"/>
          <w:szCs w:val="24"/>
        </w:rPr>
        <w:t>events,</w:t>
      </w:r>
      <w:r w:rsidRPr="00A23D0D">
        <w:rPr>
          <w:rFonts w:ascii="Myriad Pro" w:hAnsi="Myriad Pro"/>
          <w:spacing w:val="-7"/>
          <w:sz w:val="24"/>
          <w:szCs w:val="24"/>
        </w:rPr>
        <w:t xml:space="preserve"> </w:t>
      </w:r>
      <w:r w:rsidRPr="00A23D0D">
        <w:rPr>
          <w:rFonts w:ascii="Myriad Pro" w:hAnsi="Myriad Pro"/>
          <w:sz w:val="24"/>
          <w:szCs w:val="24"/>
        </w:rPr>
        <w:t>including</w:t>
      </w:r>
      <w:r w:rsidRPr="00A23D0D">
        <w:rPr>
          <w:rFonts w:ascii="Myriad Pro" w:hAnsi="Myriad Pro"/>
          <w:spacing w:val="-7"/>
          <w:sz w:val="24"/>
          <w:szCs w:val="24"/>
        </w:rPr>
        <w:t xml:space="preserve"> </w:t>
      </w:r>
      <w:r w:rsidRPr="00A23D0D">
        <w:rPr>
          <w:rFonts w:ascii="Myriad Pro" w:hAnsi="Myriad Pro"/>
          <w:sz w:val="24"/>
          <w:szCs w:val="24"/>
        </w:rPr>
        <w:t>flooding,</w:t>
      </w:r>
      <w:r w:rsidRPr="00A23D0D">
        <w:rPr>
          <w:rFonts w:ascii="Myriad Pro" w:hAnsi="Myriad Pro"/>
          <w:spacing w:val="-7"/>
          <w:sz w:val="24"/>
          <w:szCs w:val="24"/>
        </w:rPr>
        <w:t xml:space="preserve"> </w:t>
      </w:r>
      <w:r w:rsidRPr="00A23D0D">
        <w:rPr>
          <w:rFonts w:ascii="Myriad Pro" w:hAnsi="Myriad Pro"/>
          <w:sz w:val="24"/>
          <w:szCs w:val="24"/>
        </w:rPr>
        <w:t>Public</w:t>
      </w:r>
      <w:r w:rsidRPr="00A23D0D">
        <w:rPr>
          <w:rFonts w:ascii="Myriad Pro" w:hAnsi="Myriad Pro"/>
          <w:spacing w:val="-8"/>
          <w:sz w:val="24"/>
          <w:szCs w:val="24"/>
        </w:rPr>
        <w:t xml:space="preserve"> </w:t>
      </w:r>
      <w:r w:rsidRPr="00A23D0D">
        <w:rPr>
          <w:rFonts w:ascii="Myriad Pro" w:hAnsi="Myriad Pro"/>
          <w:sz w:val="24"/>
          <w:szCs w:val="24"/>
        </w:rPr>
        <w:t>Safety</w:t>
      </w:r>
      <w:r w:rsidRPr="00A23D0D">
        <w:rPr>
          <w:rFonts w:ascii="Myriad Pro" w:hAnsi="Myriad Pro"/>
          <w:spacing w:val="-7"/>
          <w:sz w:val="24"/>
          <w:szCs w:val="24"/>
        </w:rPr>
        <w:t xml:space="preserve"> </w:t>
      </w:r>
      <w:r w:rsidRPr="00A23D0D">
        <w:rPr>
          <w:rFonts w:ascii="Myriad Pro" w:hAnsi="Myriad Pro"/>
          <w:sz w:val="24"/>
          <w:szCs w:val="24"/>
        </w:rPr>
        <w:t>Canada</w:t>
      </w:r>
      <w:r w:rsidRPr="00A23D0D">
        <w:rPr>
          <w:rFonts w:ascii="Myriad Pro" w:hAnsi="Myriad Pro"/>
          <w:spacing w:val="-8"/>
          <w:sz w:val="24"/>
          <w:szCs w:val="24"/>
        </w:rPr>
        <w:t xml:space="preserve"> </w:t>
      </w:r>
      <w:r w:rsidRPr="00A23D0D">
        <w:rPr>
          <w:rFonts w:ascii="Myriad Pro" w:hAnsi="Myriad Pro"/>
          <w:sz w:val="24"/>
          <w:szCs w:val="24"/>
        </w:rPr>
        <w:t>will</w:t>
      </w:r>
      <w:r w:rsidRPr="00A23D0D">
        <w:rPr>
          <w:rFonts w:ascii="Myriad Pro" w:hAnsi="Myriad Pro"/>
          <w:spacing w:val="-64"/>
          <w:sz w:val="24"/>
          <w:szCs w:val="24"/>
        </w:rPr>
        <w:t xml:space="preserve"> </w:t>
      </w:r>
      <w:r w:rsidRPr="00A23D0D">
        <w:rPr>
          <w:rFonts w:ascii="Myriad Pro" w:hAnsi="Myriad Pro"/>
          <w:sz w:val="24"/>
          <w:szCs w:val="24"/>
        </w:rPr>
        <w:t>also</w:t>
      </w:r>
      <w:r w:rsidRPr="00A23D0D">
        <w:rPr>
          <w:rFonts w:ascii="Myriad Pro" w:hAnsi="Myriad Pro"/>
          <w:spacing w:val="-9"/>
          <w:sz w:val="24"/>
          <w:szCs w:val="24"/>
        </w:rPr>
        <w:t xml:space="preserve"> </w:t>
      </w:r>
      <w:r w:rsidRPr="00A23D0D">
        <w:rPr>
          <w:rFonts w:ascii="Myriad Pro" w:hAnsi="Myriad Pro"/>
          <w:sz w:val="24"/>
          <w:szCs w:val="24"/>
        </w:rPr>
        <w:t>be</w:t>
      </w:r>
      <w:r w:rsidRPr="00A23D0D">
        <w:rPr>
          <w:rFonts w:ascii="Myriad Pro" w:hAnsi="Myriad Pro"/>
          <w:spacing w:val="-8"/>
          <w:sz w:val="24"/>
          <w:szCs w:val="24"/>
        </w:rPr>
        <w:t xml:space="preserve"> </w:t>
      </w:r>
      <w:r w:rsidRPr="00A23D0D">
        <w:rPr>
          <w:rFonts w:ascii="Myriad Pro" w:hAnsi="Myriad Pro"/>
          <w:sz w:val="24"/>
          <w:szCs w:val="24"/>
        </w:rPr>
        <w:t>undertaking</w:t>
      </w:r>
      <w:r w:rsidRPr="00A23D0D">
        <w:rPr>
          <w:rFonts w:ascii="Myriad Pro" w:hAnsi="Myriad Pro"/>
          <w:spacing w:val="-8"/>
          <w:sz w:val="24"/>
          <w:szCs w:val="24"/>
        </w:rPr>
        <w:t xml:space="preserve"> </w:t>
      </w:r>
      <w:r w:rsidRPr="00A23D0D">
        <w:rPr>
          <w:rFonts w:ascii="Myriad Pro" w:hAnsi="Myriad Pro"/>
          <w:sz w:val="24"/>
          <w:szCs w:val="24"/>
        </w:rPr>
        <w:t>a</w:t>
      </w:r>
      <w:r w:rsidRPr="00A23D0D">
        <w:rPr>
          <w:rFonts w:ascii="Myriad Pro" w:hAnsi="Myriad Pro"/>
          <w:spacing w:val="-9"/>
          <w:sz w:val="24"/>
          <w:szCs w:val="24"/>
        </w:rPr>
        <w:t xml:space="preserve"> </w:t>
      </w:r>
      <w:r w:rsidRPr="00A23D0D">
        <w:rPr>
          <w:rFonts w:ascii="Myriad Pro" w:hAnsi="Myriad Pro"/>
          <w:sz w:val="24"/>
          <w:szCs w:val="24"/>
        </w:rPr>
        <w:t>review</w:t>
      </w:r>
      <w:r w:rsidRPr="00A23D0D">
        <w:rPr>
          <w:rFonts w:ascii="Myriad Pro" w:hAnsi="Myriad Pro"/>
          <w:spacing w:val="-8"/>
          <w:sz w:val="24"/>
          <w:szCs w:val="24"/>
        </w:rPr>
        <w:t xml:space="preserve"> </w:t>
      </w:r>
      <w:r w:rsidRPr="00A23D0D">
        <w:rPr>
          <w:rFonts w:ascii="Myriad Pro" w:hAnsi="Myriad Pro"/>
          <w:sz w:val="24"/>
          <w:szCs w:val="24"/>
        </w:rPr>
        <w:t>of</w:t>
      </w:r>
      <w:r w:rsidRPr="00A23D0D">
        <w:rPr>
          <w:rFonts w:ascii="Myriad Pro" w:hAnsi="Myriad Pro"/>
          <w:spacing w:val="-7"/>
          <w:sz w:val="24"/>
          <w:szCs w:val="24"/>
        </w:rPr>
        <w:t xml:space="preserve"> </w:t>
      </w:r>
      <w:r w:rsidRPr="00A23D0D">
        <w:rPr>
          <w:rFonts w:ascii="Myriad Pro" w:hAnsi="Myriad Pro"/>
          <w:sz w:val="24"/>
          <w:szCs w:val="24"/>
        </w:rPr>
        <w:t>the</w:t>
      </w:r>
      <w:r w:rsidRPr="00A23D0D">
        <w:rPr>
          <w:rFonts w:ascii="Myriad Pro" w:hAnsi="Myriad Pro"/>
          <w:spacing w:val="-9"/>
          <w:sz w:val="24"/>
          <w:szCs w:val="24"/>
        </w:rPr>
        <w:t xml:space="preserve"> </w:t>
      </w:r>
      <w:r w:rsidRPr="00A23D0D">
        <w:rPr>
          <w:rFonts w:ascii="Myriad Pro" w:hAnsi="Myriad Pro"/>
          <w:sz w:val="24"/>
          <w:szCs w:val="24"/>
        </w:rPr>
        <w:t>Disaster</w:t>
      </w:r>
      <w:r w:rsidRPr="00A23D0D">
        <w:rPr>
          <w:rFonts w:ascii="Myriad Pro" w:hAnsi="Myriad Pro"/>
          <w:spacing w:val="-7"/>
          <w:sz w:val="24"/>
          <w:szCs w:val="24"/>
        </w:rPr>
        <w:t xml:space="preserve"> </w:t>
      </w:r>
      <w:r w:rsidRPr="00A23D0D">
        <w:rPr>
          <w:rFonts w:ascii="Myriad Pro" w:hAnsi="Myriad Pro"/>
          <w:sz w:val="24"/>
          <w:szCs w:val="24"/>
        </w:rPr>
        <w:t>Financial</w:t>
      </w:r>
      <w:r w:rsidRPr="00A23D0D">
        <w:rPr>
          <w:rFonts w:ascii="Myriad Pro" w:hAnsi="Myriad Pro"/>
          <w:spacing w:val="-9"/>
          <w:sz w:val="24"/>
          <w:szCs w:val="24"/>
        </w:rPr>
        <w:t xml:space="preserve"> </w:t>
      </w:r>
      <w:r w:rsidRPr="00A23D0D">
        <w:rPr>
          <w:rFonts w:ascii="Myriad Pro" w:hAnsi="Myriad Pro"/>
          <w:sz w:val="24"/>
          <w:szCs w:val="24"/>
        </w:rPr>
        <w:t>Assistance</w:t>
      </w:r>
      <w:r w:rsidRPr="00A23D0D">
        <w:rPr>
          <w:rFonts w:ascii="Myriad Pro" w:hAnsi="Myriad Pro"/>
          <w:spacing w:val="-7"/>
          <w:sz w:val="24"/>
          <w:szCs w:val="24"/>
        </w:rPr>
        <w:t xml:space="preserve"> </w:t>
      </w:r>
      <w:r w:rsidRPr="00A23D0D">
        <w:rPr>
          <w:rFonts w:ascii="Myriad Pro" w:hAnsi="Myriad Pro"/>
          <w:sz w:val="24"/>
          <w:szCs w:val="24"/>
        </w:rPr>
        <w:t>arrangements,</w:t>
      </w:r>
      <w:r w:rsidRPr="00A23D0D">
        <w:rPr>
          <w:rFonts w:ascii="Myriad Pro" w:hAnsi="Myriad Pro"/>
          <w:spacing w:val="-7"/>
          <w:sz w:val="24"/>
          <w:szCs w:val="24"/>
        </w:rPr>
        <w:t xml:space="preserve"> </w:t>
      </w:r>
      <w:r w:rsidRPr="00A23D0D">
        <w:rPr>
          <w:rFonts w:ascii="Myriad Pro" w:hAnsi="Myriad Pro"/>
          <w:sz w:val="24"/>
          <w:szCs w:val="24"/>
        </w:rPr>
        <w:t>in</w:t>
      </w:r>
      <w:r w:rsidRPr="00A23D0D">
        <w:rPr>
          <w:rFonts w:ascii="Myriad Pro" w:hAnsi="Myriad Pro"/>
          <w:spacing w:val="-9"/>
          <w:sz w:val="24"/>
          <w:szCs w:val="24"/>
        </w:rPr>
        <w:t xml:space="preserve"> </w:t>
      </w:r>
      <w:r w:rsidRPr="00A23D0D">
        <w:rPr>
          <w:rFonts w:ascii="Myriad Pro" w:hAnsi="Myriad Pro"/>
          <w:sz w:val="24"/>
          <w:szCs w:val="24"/>
        </w:rPr>
        <w:t>order</w:t>
      </w:r>
      <w:r>
        <w:rPr>
          <w:rFonts w:ascii="Myriad Pro" w:hAnsi="Myriad Pro"/>
          <w:sz w:val="24"/>
          <w:szCs w:val="24"/>
        </w:rPr>
        <w:t xml:space="preserve"> </w:t>
      </w:r>
      <w:r w:rsidRPr="00A23D0D">
        <w:rPr>
          <w:rFonts w:ascii="Myriad Pro" w:hAnsi="Myriad Pro"/>
          <w:spacing w:val="-64"/>
          <w:sz w:val="24"/>
          <w:szCs w:val="24"/>
        </w:rPr>
        <w:t xml:space="preserve"> </w:t>
      </w:r>
      <w:r w:rsidRPr="00A23D0D">
        <w:rPr>
          <w:rFonts w:ascii="Myriad Pro" w:hAnsi="Myriad Pro"/>
          <w:sz w:val="24"/>
          <w:szCs w:val="24"/>
        </w:rPr>
        <w:t>to</w:t>
      </w:r>
      <w:r w:rsidRPr="00A23D0D">
        <w:rPr>
          <w:rFonts w:ascii="Myriad Pro" w:hAnsi="Myriad Pro"/>
          <w:spacing w:val="-1"/>
          <w:sz w:val="24"/>
          <w:szCs w:val="24"/>
        </w:rPr>
        <w:t xml:space="preserve"> </w:t>
      </w:r>
      <w:r w:rsidRPr="00A23D0D">
        <w:rPr>
          <w:rFonts w:ascii="Myriad Pro" w:hAnsi="Myriad Pro"/>
          <w:sz w:val="24"/>
          <w:szCs w:val="24"/>
        </w:rPr>
        <w:t>assess and</w:t>
      </w:r>
      <w:r w:rsidRPr="00A23D0D">
        <w:rPr>
          <w:rFonts w:ascii="Myriad Pro" w:hAnsi="Myriad Pro"/>
          <w:spacing w:val="-1"/>
          <w:sz w:val="24"/>
          <w:szCs w:val="24"/>
        </w:rPr>
        <w:t xml:space="preserve"> </w:t>
      </w:r>
      <w:r w:rsidRPr="00A23D0D">
        <w:rPr>
          <w:rFonts w:ascii="Myriad Pro" w:hAnsi="Myriad Pro"/>
          <w:sz w:val="24"/>
          <w:szCs w:val="24"/>
        </w:rPr>
        <w:t>improve the</w:t>
      </w:r>
      <w:r w:rsidRPr="00A23D0D">
        <w:rPr>
          <w:rFonts w:ascii="Myriad Pro" w:hAnsi="Myriad Pro"/>
          <w:spacing w:val="-1"/>
          <w:sz w:val="24"/>
          <w:szCs w:val="24"/>
        </w:rPr>
        <w:t xml:space="preserve"> </w:t>
      </w:r>
      <w:r w:rsidRPr="00A23D0D">
        <w:rPr>
          <w:rFonts w:ascii="Myriad Pro" w:hAnsi="Myriad Pro"/>
          <w:sz w:val="24"/>
          <w:szCs w:val="24"/>
        </w:rPr>
        <w:t>sustainability of</w:t>
      </w:r>
      <w:r w:rsidRPr="00A23D0D">
        <w:rPr>
          <w:rFonts w:ascii="Myriad Pro" w:hAnsi="Myriad Pro"/>
          <w:spacing w:val="1"/>
          <w:sz w:val="24"/>
          <w:szCs w:val="24"/>
        </w:rPr>
        <w:t xml:space="preserve"> </w:t>
      </w:r>
      <w:r w:rsidRPr="00A23D0D">
        <w:rPr>
          <w:rFonts w:ascii="Myriad Pro" w:hAnsi="Myriad Pro"/>
          <w:sz w:val="24"/>
          <w:szCs w:val="24"/>
        </w:rPr>
        <w:t>this</w:t>
      </w:r>
      <w:r w:rsidRPr="00A23D0D">
        <w:rPr>
          <w:rFonts w:ascii="Myriad Pro" w:hAnsi="Myriad Pro"/>
          <w:spacing w:val="-1"/>
          <w:sz w:val="24"/>
          <w:szCs w:val="24"/>
        </w:rPr>
        <w:t xml:space="preserve"> </w:t>
      </w:r>
      <w:r w:rsidRPr="00A23D0D">
        <w:rPr>
          <w:rFonts w:ascii="Myriad Pro" w:hAnsi="Myriad Pro"/>
          <w:sz w:val="24"/>
          <w:szCs w:val="24"/>
        </w:rPr>
        <w:t>program.</w:t>
      </w:r>
    </w:p>
    <w:p w14:paraId="4FC09AF6" w14:textId="77777777" w:rsidR="00A23D0D" w:rsidRPr="00A23D0D" w:rsidRDefault="00A23D0D" w:rsidP="0071591C">
      <w:pPr>
        <w:pStyle w:val="BodyText"/>
        <w:rPr>
          <w:rFonts w:ascii="Myriad Pro" w:hAnsi="Myriad Pro"/>
          <w:sz w:val="24"/>
          <w:szCs w:val="24"/>
        </w:rPr>
      </w:pPr>
    </w:p>
    <w:p w14:paraId="0FA02F20" w14:textId="7C0AE7A5" w:rsidR="0071591C" w:rsidRDefault="00A23D0D" w:rsidP="0071591C">
      <w:pPr>
        <w:pStyle w:val="BodyText"/>
        <w:ind w:right="117"/>
        <w:rPr>
          <w:rFonts w:ascii="Myriad Pro" w:hAnsi="Myriad Pro"/>
          <w:sz w:val="24"/>
          <w:szCs w:val="24"/>
        </w:rPr>
      </w:pPr>
      <w:r w:rsidRPr="00A23D0D">
        <w:rPr>
          <w:rFonts w:ascii="Myriad Pro" w:hAnsi="Myriad Pro"/>
          <w:sz w:val="24"/>
          <w:szCs w:val="24"/>
        </w:rPr>
        <w:t>Further,</w:t>
      </w:r>
      <w:r w:rsidRPr="00A23D0D">
        <w:rPr>
          <w:rFonts w:ascii="Myriad Pro" w:hAnsi="Myriad Pro"/>
          <w:spacing w:val="-14"/>
          <w:sz w:val="24"/>
          <w:szCs w:val="24"/>
        </w:rPr>
        <w:t xml:space="preserve"> </w:t>
      </w:r>
      <w:r w:rsidRPr="00A23D0D">
        <w:rPr>
          <w:rFonts w:ascii="Myriad Pro" w:hAnsi="Myriad Pro"/>
          <w:sz w:val="24"/>
          <w:szCs w:val="24"/>
        </w:rPr>
        <w:t>as</w:t>
      </w:r>
      <w:r w:rsidRPr="00A23D0D">
        <w:rPr>
          <w:rFonts w:ascii="Myriad Pro" w:hAnsi="Myriad Pro"/>
          <w:spacing w:val="-16"/>
          <w:sz w:val="24"/>
          <w:szCs w:val="24"/>
        </w:rPr>
        <w:t xml:space="preserve"> </w:t>
      </w:r>
      <w:r w:rsidRPr="00A23D0D">
        <w:rPr>
          <w:rFonts w:ascii="Myriad Pro" w:hAnsi="Myriad Pro"/>
          <w:sz w:val="24"/>
          <w:szCs w:val="24"/>
        </w:rPr>
        <w:t>committed</w:t>
      </w:r>
      <w:r w:rsidRPr="00A23D0D">
        <w:rPr>
          <w:rFonts w:ascii="Myriad Pro" w:hAnsi="Myriad Pro"/>
          <w:spacing w:val="-15"/>
          <w:sz w:val="24"/>
          <w:szCs w:val="24"/>
        </w:rPr>
        <w:t xml:space="preserve"> </w:t>
      </w:r>
      <w:r w:rsidRPr="00A23D0D">
        <w:rPr>
          <w:rFonts w:ascii="Myriad Pro" w:hAnsi="Myriad Pro"/>
          <w:sz w:val="24"/>
          <w:szCs w:val="24"/>
        </w:rPr>
        <w:t>in</w:t>
      </w:r>
      <w:r w:rsidRPr="00A23D0D">
        <w:rPr>
          <w:rFonts w:ascii="Myriad Pro" w:hAnsi="Myriad Pro"/>
          <w:spacing w:val="-15"/>
          <w:sz w:val="24"/>
          <w:szCs w:val="24"/>
        </w:rPr>
        <w:t xml:space="preserve"> </w:t>
      </w:r>
      <w:r w:rsidRPr="00A23D0D">
        <w:rPr>
          <w:rFonts w:ascii="Myriad Pro" w:hAnsi="Myriad Pro"/>
          <w:sz w:val="24"/>
          <w:szCs w:val="24"/>
        </w:rPr>
        <w:t>the</w:t>
      </w:r>
      <w:r w:rsidRPr="00A23D0D">
        <w:rPr>
          <w:rFonts w:ascii="Myriad Pro" w:hAnsi="Myriad Pro"/>
          <w:spacing w:val="-15"/>
          <w:sz w:val="24"/>
          <w:szCs w:val="24"/>
        </w:rPr>
        <w:t xml:space="preserve"> </w:t>
      </w:r>
      <w:r w:rsidRPr="00A23D0D">
        <w:rPr>
          <w:rFonts w:ascii="Myriad Pro" w:hAnsi="Myriad Pro"/>
          <w:sz w:val="24"/>
          <w:szCs w:val="24"/>
        </w:rPr>
        <w:t>July</w:t>
      </w:r>
      <w:r w:rsidRPr="00A23D0D">
        <w:rPr>
          <w:rFonts w:ascii="Myriad Pro" w:hAnsi="Myriad Pro"/>
          <w:spacing w:val="-15"/>
          <w:sz w:val="24"/>
          <w:szCs w:val="24"/>
        </w:rPr>
        <w:t xml:space="preserve"> </w:t>
      </w:r>
      <w:r w:rsidRPr="00A23D0D">
        <w:rPr>
          <w:rFonts w:ascii="Myriad Pro" w:hAnsi="Myriad Pro"/>
          <w:sz w:val="24"/>
          <w:szCs w:val="24"/>
        </w:rPr>
        <w:t>2020</w:t>
      </w:r>
      <w:r w:rsidRPr="00A23D0D">
        <w:rPr>
          <w:rFonts w:ascii="Myriad Pro" w:hAnsi="Myriad Pro"/>
          <w:spacing w:val="-15"/>
          <w:sz w:val="24"/>
          <w:szCs w:val="24"/>
        </w:rPr>
        <w:t xml:space="preserve"> </w:t>
      </w:r>
      <w:r w:rsidRPr="00A23D0D">
        <w:rPr>
          <w:rFonts w:ascii="Myriad Pro" w:hAnsi="Myriad Pro"/>
          <w:sz w:val="24"/>
          <w:szCs w:val="24"/>
        </w:rPr>
        <w:t>Economic</w:t>
      </w:r>
      <w:r w:rsidRPr="00A23D0D">
        <w:rPr>
          <w:rFonts w:ascii="Myriad Pro" w:hAnsi="Myriad Pro"/>
          <w:spacing w:val="-15"/>
          <w:sz w:val="24"/>
          <w:szCs w:val="24"/>
        </w:rPr>
        <w:t xml:space="preserve"> </w:t>
      </w:r>
      <w:r w:rsidRPr="00A23D0D">
        <w:rPr>
          <w:rFonts w:ascii="Myriad Pro" w:hAnsi="Myriad Pro"/>
          <w:sz w:val="24"/>
          <w:szCs w:val="24"/>
        </w:rPr>
        <w:t>Update,</w:t>
      </w:r>
      <w:r w:rsidRPr="00A23D0D">
        <w:rPr>
          <w:rFonts w:ascii="Myriad Pro" w:hAnsi="Myriad Pro"/>
          <w:spacing w:val="-14"/>
          <w:sz w:val="24"/>
          <w:szCs w:val="24"/>
        </w:rPr>
        <w:t xml:space="preserve"> </w:t>
      </w:r>
      <w:r w:rsidRPr="00A23D0D">
        <w:rPr>
          <w:rFonts w:ascii="Myriad Pro" w:hAnsi="Myriad Pro"/>
          <w:sz w:val="24"/>
          <w:szCs w:val="24"/>
        </w:rPr>
        <w:t>the</w:t>
      </w:r>
      <w:r w:rsidRPr="00A23D0D">
        <w:rPr>
          <w:rFonts w:ascii="Myriad Pro" w:hAnsi="Myriad Pro"/>
          <w:spacing w:val="-15"/>
          <w:sz w:val="24"/>
          <w:szCs w:val="24"/>
        </w:rPr>
        <w:t xml:space="preserve"> </w:t>
      </w:r>
      <w:r w:rsidRPr="00A23D0D">
        <w:rPr>
          <w:rFonts w:ascii="Myriad Pro" w:hAnsi="Myriad Pro"/>
          <w:sz w:val="24"/>
          <w:szCs w:val="24"/>
        </w:rPr>
        <w:t>National</w:t>
      </w:r>
      <w:r w:rsidRPr="00A23D0D">
        <w:rPr>
          <w:rFonts w:ascii="Myriad Pro" w:hAnsi="Myriad Pro"/>
          <w:spacing w:val="-14"/>
          <w:sz w:val="24"/>
          <w:szCs w:val="24"/>
        </w:rPr>
        <w:t xml:space="preserve"> </w:t>
      </w:r>
      <w:r w:rsidRPr="00A23D0D">
        <w:rPr>
          <w:rFonts w:ascii="Myriad Pro" w:hAnsi="Myriad Pro"/>
          <w:sz w:val="24"/>
          <w:szCs w:val="24"/>
        </w:rPr>
        <w:t>Disaster</w:t>
      </w:r>
      <w:r w:rsidRPr="00A23D0D">
        <w:rPr>
          <w:rFonts w:ascii="Myriad Pro" w:hAnsi="Myriad Pro"/>
          <w:spacing w:val="-15"/>
          <w:sz w:val="24"/>
          <w:szCs w:val="24"/>
        </w:rPr>
        <w:t xml:space="preserve"> </w:t>
      </w:r>
      <w:r w:rsidRPr="00A23D0D">
        <w:rPr>
          <w:rFonts w:ascii="Myriad Pro" w:hAnsi="Myriad Pro"/>
          <w:sz w:val="24"/>
          <w:szCs w:val="24"/>
        </w:rPr>
        <w:t>Mitigation</w:t>
      </w:r>
      <w:r w:rsidRPr="00A23D0D">
        <w:rPr>
          <w:rFonts w:ascii="Myriad Pro" w:hAnsi="Myriad Pro"/>
          <w:spacing w:val="-65"/>
          <w:sz w:val="24"/>
          <w:szCs w:val="24"/>
        </w:rPr>
        <w:t xml:space="preserve"> </w:t>
      </w:r>
      <w:r w:rsidRPr="00A23D0D">
        <w:rPr>
          <w:rFonts w:ascii="Myriad Pro" w:hAnsi="Myriad Pro"/>
          <w:sz w:val="24"/>
          <w:szCs w:val="24"/>
        </w:rPr>
        <w:t>Program</w:t>
      </w:r>
      <w:r w:rsidRPr="00A23D0D">
        <w:rPr>
          <w:rFonts w:ascii="Myriad Pro" w:hAnsi="Myriad Pro"/>
          <w:spacing w:val="22"/>
          <w:sz w:val="24"/>
          <w:szCs w:val="24"/>
        </w:rPr>
        <w:t xml:space="preserve"> </w:t>
      </w:r>
      <w:r w:rsidRPr="00A23D0D">
        <w:rPr>
          <w:rFonts w:ascii="Myriad Pro" w:hAnsi="Myriad Pro"/>
          <w:sz w:val="24"/>
          <w:szCs w:val="24"/>
        </w:rPr>
        <w:t>will</w:t>
      </w:r>
      <w:r w:rsidRPr="00A23D0D">
        <w:rPr>
          <w:rFonts w:ascii="Myriad Pro" w:hAnsi="Myriad Pro"/>
          <w:spacing w:val="22"/>
          <w:sz w:val="24"/>
          <w:szCs w:val="24"/>
        </w:rPr>
        <w:t xml:space="preserve"> </w:t>
      </w:r>
      <w:r w:rsidRPr="00A23D0D">
        <w:rPr>
          <w:rFonts w:ascii="Myriad Pro" w:hAnsi="Myriad Pro"/>
          <w:sz w:val="24"/>
          <w:szCs w:val="24"/>
        </w:rPr>
        <w:t>be</w:t>
      </w:r>
      <w:r w:rsidRPr="00A23D0D">
        <w:rPr>
          <w:rFonts w:ascii="Myriad Pro" w:hAnsi="Myriad Pro"/>
          <w:spacing w:val="22"/>
          <w:sz w:val="24"/>
          <w:szCs w:val="24"/>
        </w:rPr>
        <w:t xml:space="preserve"> </w:t>
      </w:r>
      <w:r w:rsidRPr="00A23D0D">
        <w:rPr>
          <w:rFonts w:ascii="Myriad Pro" w:hAnsi="Myriad Pro"/>
          <w:sz w:val="24"/>
          <w:szCs w:val="24"/>
        </w:rPr>
        <w:t>extended</w:t>
      </w:r>
      <w:r w:rsidRPr="00A23D0D">
        <w:rPr>
          <w:rFonts w:ascii="Myriad Pro" w:hAnsi="Myriad Pro"/>
          <w:spacing w:val="22"/>
          <w:sz w:val="24"/>
          <w:szCs w:val="24"/>
        </w:rPr>
        <w:t xml:space="preserve"> </w:t>
      </w:r>
      <w:r w:rsidRPr="00A23D0D">
        <w:rPr>
          <w:rFonts w:ascii="Myriad Pro" w:hAnsi="Myriad Pro"/>
          <w:sz w:val="24"/>
          <w:szCs w:val="24"/>
        </w:rPr>
        <w:t>through</w:t>
      </w:r>
      <w:r w:rsidRPr="00A23D0D">
        <w:rPr>
          <w:rFonts w:ascii="Myriad Pro" w:hAnsi="Myriad Pro"/>
          <w:spacing w:val="21"/>
          <w:sz w:val="24"/>
          <w:szCs w:val="24"/>
        </w:rPr>
        <w:t xml:space="preserve"> </w:t>
      </w:r>
      <w:r w:rsidRPr="00A23D0D">
        <w:rPr>
          <w:rFonts w:ascii="Myriad Pro" w:hAnsi="Myriad Pro"/>
          <w:sz w:val="24"/>
          <w:szCs w:val="24"/>
        </w:rPr>
        <w:t>to</w:t>
      </w:r>
      <w:r w:rsidRPr="00A23D0D">
        <w:rPr>
          <w:rFonts w:ascii="Myriad Pro" w:hAnsi="Myriad Pro"/>
          <w:spacing w:val="22"/>
          <w:sz w:val="24"/>
          <w:szCs w:val="24"/>
        </w:rPr>
        <w:t xml:space="preserve"> </w:t>
      </w:r>
      <w:r w:rsidRPr="00A23D0D">
        <w:rPr>
          <w:rFonts w:ascii="Myriad Pro" w:hAnsi="Myriad Pro"/>
          <w:sz w:val="24"/>
          <w:szCs w:val="24"/>
        </w:rPr>
        <w:t>2022,</w:t>
      </w:r>
      <w:r w:rsidRPr="00A23D0D">
        <w:rPr>
          <w:rFonts w:ascii="Myriad Pro" w:hAnsi="Myriad Pro"/>
          <w:spacing w:val="22"/>
          <w:sz w:val="24"/>
          <w:szCs w:val="24"/>
        </w:rPr>
        <w:t xml:space="preserve"> </w:t>
      </w:r>
      <w:r w:rsidRPr="00A23D0D">
        <w:rPr>
          <w:rFonts w:ascii="Myriad Pro" w:hAnsi="Myriad Pro"/>
          <w:sz w:val="24"/>
          <w:szCs w:val="24"/>
        </w:rPr>
        <w:t>to</w:t>
      </w:r>
      <w:r w:rsidRPr="00A23D0D">
        <w:rPr>
          <w:rFonts w:ascii="Myriad Pro" w:hAnsi="Myriad Pro"/>
          <w:spacing w:val="22"/>
          <w:sz w:val="24"/>
          <w:szCs w:val="24"/>
        </w:rPr>
        <w:t xml:space="preserve"> </w:t>
      </w:r>
      <w:r w:rsidRPr="00A23D0D">
        <w:rPr>
          <w:rFonts w:ascii="Myriad Pro" w:hAnsi="Myriad Pro"/>
          <w:sz w:val="24"/>
          <w:szCs w:val="24"/>
        </w:rPr>
        <w:t>cost-share</w:t>
      </w:r>
      <w:r w:rsidRPr="00A23D0D">
        <w:rPr>
          <w:rFonts w:ascii="Myriad Pro" w:hAnsi="Myriad Pro"/>
          <w:spacing w:val="21"/>
          <w:sz w:val="24"/>
          <w:szCs w:val="24"/>
        </w:rPr>
        <w:t xml:space="preserve"> </w:t>
      </w:r>
      <w:r w:rsidRPr="00A23D0D">
        <w:rPr>
          <w:rFonts w:ascii="Myriad Pro" w:hAnsi="Myriad Pro"/>
          <w:sz w:val="24"/>
          <w:szCs w:val="24"/>
        </w:rPr>
        <w:t>flood</w:t>
      </w:r>
      <w:r w:rsidRPr="00A23D0D">
        <w:rPr>
          <w:rFonts w:ascii="Myriad Pro" w:hAnsi="Myriad Pro"/>
          <w:spacing w:val="22"/>
          <w:sz w:val="24"/>
          <w:szCs w:val="24"/>
        </w:rPr>
        <w:t xml:space="preserve"> </w:t>
      </w:r>
      <w:r w:rsidRPr="00A23D0D">
        <w:rPr>
          <w:rFonts w:ascii="Myriad Pro" w:hAnsi="Myriad Pro"/>
          <w:sz w:val="24"/>
          <w:szCs w:val="24"/>
        </w:rPr>
        <w:t>mitigation</w:t>
      </w:r>
      <w:r w:rsidRPr="00A23D0D">
        <w:rPr>
          <w:rFonts w:ascii="Myriad Pro" w:hAnsi="Myriad Pro"/>
          <w:spacing w:val="22"/>
          <w:sz w:val="24"/>
          <w:szCs w:val="24"/>
        </w:rPr>
        <w:t xml:space="preserve"> </w:t>
      </w:r>
      <w:r w:rsidRPr="00A23D0D">
        <w:rPr>
          <w:rFonts w:ascii="Myriad Pro" w:hAnsi="Myriad Pro"/>
          <w:sz w:val="24"/>
          <w:szCs w:val="24"/>
        </w:rPr>
        <w:t>projects</w:t>
      </w:r>
      <w:r w:rsidRPr="00A23D0D">
        <w:rPr>
          <w:rFonts w:ascii="Myriad Pro" w:hAnsi="Myriad Pro"/>
          <w:spacing w:val="22"/>
          <w:sz w:val="24"/>
          <w:szCs w:val="24"/>
        </w:rPr>
        <w:t xml:space="preserve"> </w:t>
      </w:r>
      <w:r w:rsidRPr="00A23D0D">
        <w:rPr>
          <w:rFonts w:ascii="Myriad Pro" w:hAnsi="Myriad Pro"/>
          <w:sz w:val="24"/>
          <w:szCs w:val="24"/>
        </w:rPr>
        <w:t>with provinces and territories. A call for proposals will soon be launched to continue this</w:t>
      </w:r>
      <w:r w:rsidRPr="00A23D0D">
        <w:rPr>
          <w:rFonts w:ascii="Myriad Pro" w:hAnsi="Myriad Pro"/>
          <w:spacing w:val="1"/>
          <w:sz w:val="24"/>
          <w:szCs w:val="24"/>
        </w:rPr>
        <w:t xml:space="preserve"> </w:t>
      </w:r>
      <w:r w:rsidRPr="00A23D0D">
        <w:rPr>
          <w:rFonts w:ascii="Myriad Pro" w:hAnsi="Myriad Pro"/>
          <w:sz w:val="24"/>
          <w:szCs w:val="24"/>
        </w:rPr>
        <w:t>important</w:t>
      </w:r>
      <w:r w:rsidRPr="00A23D0D">
        <w:rPr>
          <w:rFonts w:ascii="Myriad Pro" w:hAnsi="Myriad Pro"/>
          <w:spacing w:val="-2"/>
          <w:sz w:val="24"/>
          <w:szCs w:val="24"/>
        </w:rPr>
        <w:t xml:space="preserve"> </w:t>
      </w:r>
      <w:r w:rsidRPr="00A23D0D">
        <w:rPr>
          <w:rFonts w:ascii="Myriad Pro" w:hAnsi="Myriad Pro"/>
          <w:sz w:val="24"/>
          <w:szCs w:val="24"/>
        </w:rPr>
        <w:t>work.</w:t>
      </w:r>
      <w:r w:rsidR="007F402D">
        <w:rPr>
          <w:rFonts w:ascii="Myriad Pro" w:hAnsi="Myriad Pro"/>
          <w:sz w:val="24"/>
          <w:szCs w:val="24"/>
        </w:rPr>
        <w:t>”</w:t>
      </w:r>
    </w:p>
    <w:p w14:paraId="247281F4" w14:textId="77777777" w:rsidR="0071591C" w:rsidRDefault="0071591C" w:rsidP="0071591C">
      <w:pPr>
        <w:pStyle w:val="BodyText"/>
        <w:ind w:right="117"/>
        <w:rPr>
          <w:rFonts w:ascii="Myriad Pro" w:hAnsi="Myriad Pro"/>
          <w:sz w:val="24"/>
          <w:szCs w:val="24"/>
        </w:rPr>
      </w:pPr>
    </w:p>
    <w:p w14:paraId="3858816A" w14:textId="07AF2357" w:rsidR="00A23D0D" w:rsidRPr="00492375" w:rsidRDefault="00A23D0D" w:rsidP="00492375">
      <w:pPr>
        <w:pStyle w:val="BodyText"/>
        <w:ind w:right="117"/>
        <w:rPr>
          <w:rFonts w:ascii="Myriad Pro" w:hAnsi="Myriad Pro"/>
          <w:sz w:val="24"/>
          <w:szCs w:val="24"/>
        </w:rPr>
      </w:pPr>
      <w:r w:rsidRPr="0071591C">
        <w:rPr>
          <w:rFonts w:ascii="Myriad Pro" w:hAnsi="Myriad Pro"/>
          <w:b/>
          <w:bCs/>
          <w:sz w:val="24"/>
          <w:szCs w:val="24"/>
        </w:rPr>
        <w:t>Quick</w:t>
      </w:r>
      <w:r w:rsidRPr="0071591C">
        <w:rPr>
          <w:rFonts w:ascii="Myriad Pro" w:hAnsi="Myriad Pro"/>
          <w:b/>
          <w:bCs/>
          <w:spacing w:val="-3"/>
          <w:sz w:val="24"/>
          <w:szCs w:val="24"/>
        </w:rPr>
        <w:t xml:space="preserve"> </w:t>
      </w:r>
      <w:r w:rsidRPr="0071591C">
        <w:rPr>
          <w:rFonts w:ascii="Myriad Pro" w:hAnsi="Myriad Pro"/>
          <w:b/>
          <w:bCs/>
          <w:sz w:val="24"/>
          <w:szCs w:val="24"/>
        </w:rPr>
        <w:t>Facts</w:t>
      </w:r>
      <w:r w:rsidR="0071591C">
        <w:rPr>
          <w:rFonts w:ascii="Myriad Pro" w:hAnsi="Myriad Pro"/>
          <w:b/>
          <w:bCs/>
          <w:sz w:val="24"/>
          <w:szCs w:val="24"/>
        </w:rPr>
        <w:t>:</w:t>
      </w:r>
    </w:p>
    <w:p w14:paraId="36698C89" w14:textId="77777777" w:rsidR="00A23D0D" w:rsidRPr="00A23D0D" w:rsidRDefault="00A23D0D" w:rsidP="0071591C">
      <w:pPr>
        <w:pStyle w:val="BodyText"/>
        <w:ind w:right="119"/>
        <w:rPr>
          <w:rFonts w:ascii="Myriad Pro" w:hAnsi="Myriad Pro"/>
          <w:sz w:val="24"/>
          <w:szCs w:val="24"/>
        </w:rPr>
      </w:pPr>
      <w:r w:rsidRPr="00A23D0D">
        <w:rPr>
          <w:rFonts w:ascii="Myriad Pro" w:hAnsi="Myriad Pro"/>
          <w:sz w:val="24"/>
          <w:szCs w:val="24"/>
        </w:rPr>
        <w:t>Flooding is the most common and costly occurring natural hazard in Canada, causing</w:t>
      </w:r>
      <w:r w:rsidRPr="00A23D0D">
        <w:rPr>
          <w:rFonts w:ascii="Myriad Pro" w:hAnsi="Myriad Pro"/>
          <w:spacing w:val="1"/>
          <w:sz w:val="24"/>
          <w:szCs w:val="24"/>
        </w:rPr>
        <w:t xml:space="preserve"> </w:t>
      </w:r>
      <w:r w:rsidRPr="00A23D0D">
        <w:rPr>
          <w:rFonts w:ascii="Myriad Pro" w:hAnsi="Myriad Pro"/>
          <w:sz w:val="24"/>
          <w:szCs w:val="24"/>
        </w:rPr>
        <w:t>over $1 billion in direct damage to households, property and infrastructure and affecting</w:t>
      </w:r>
      <w:r w:rsidRPr="00A23D0D">
        <w:rPr>
          <w:rFonts w:ascii="Myriad Pro" w:hAnsi="Myriad Pro"/>
          <w:spacing w:val="1"/>
          <w:sz w:val="24"/>
          <w:szCs w:val="24"/>
        </w:rPr>
        <w:t xml:space="preserve"> </w:t>
      </w:r>
      <w:r w:rsidRPr="00A23D0D">
        <w:rPr>
          <w:rFonts w:ascii="Myriad Pro" w:hAnsi="Myriad Pro"/>
          <w:sz w:val="24"/>
          <w:szCs w:val="24"/>
        </w:rPr>
        <w:t>thousands</w:t>
      </w:r>
      <w:r w:rsidRPr="00A23D0D">
        <w:rPr>
          <w:rFonts w:ascii="Myriad Pro" w:hAnsi="Myriad Pro"/>
          <w:spacing w:val="-1"/>
          <w:sz w:val="24"/>
          <w:szCs w:val="24"/>
        </w:rPr>
        <w:t xml:space="preserve"> </w:t>
      </w:r>
      <w:r w:rsidRPr="00A23D0D">
        <w:rPr>
          <w:rFonts w:ascii="Myriad Pro" w:hAnsi="Myriad Pro"/>
          <w:sz w:val="24"/>
          <w:szCs w:val="24"/>
        </w:rPr>
        <w:t>of</w:t>
      </w:r>
      <w:r w:rsidRPr="00A23D0D">
        <w:rPr>
          <w:rFonts w:ascii="Myriad Pro" w:hAnsi="Myriad Pro"/>
          <w:spacing w:val="1"/>
          <w:sz w:val="24"/>
          <w:szCs w:val="24"/>
        </w:rPr>
        <w:t xml:space="preserve"> </w:t>
      </w:r>
      <w:r w:rsidRPr="00A23D0D">
        <w:rPr>
          <w:rFonts w:ascii="Myriad Pro" w:hAnsi="Myriad Pro"/>
          <w:sz w:val="24"/>
          <w:szCs w:val="24"/>
        </w:rPr>
        <w:t>Canadians each year.</w:t>
      </w:r>
    </w:p>
    <w:p w14:paraId="0A41331F" w14:textId="77777777" w:rsidR="00A23D0D" w:rsidRPr="00A23D0D" w:rsidRDefault="00A23D0D" w:rsidP="0071591C">
      <w:pPr>
        <w:pStyle w:val="BodyText"/>
        <w:rPr>
          <w:rFonts w:ascii="Myriad Pro" w:hAnsi="Myriad Pro"/>
          <w:sz w:val="24"/>
          <w:szCs w:val="24"/>
        </w:rPr>
      </w:pPr>
    </w:p>
    <w:p w14:paraId="0252ED74" w14:textId="1E978E0F" w:rsidR="00A23D0D" w:rsidRPr="00A23D0D" w:rsidRDefault="00A23D0D" w:rsidP="0071591C">
      <w:pPr>
        <w:pStyle w:val="BodyText"/>
        <w:ind w:right="117"/>
        <w:rPr>
          <w:rFonts w:ascii="Myriad Pro" w:hAnsi="Myriad Pro"/>
          <w:sz w:val="24"/>
          <w:szCs w:val="24"/>
        </w:rPr>
      </w:pPr>
      <w:r w:rsidRPr="00A23D0D">
        <w:rPr>
          <w:rFonts w:ascii="Myriad Pro" w:hAnsi="Myriad Pro"/>
          <w:sz w:val="24"/>
          <w:szCs w:val="24"/>
        </w:rPr>
        <w:t>As</w:t>
      </w:r>
      <w:r w:rsidRPr="00A23D0D">
        <w:rPr>
          <w:rFonts w:ascii="Myriad Pro" w:hAnsi="Myriad Pro"/>
          <w:spacing w:val="-4"/>
          <w:sz w:val="24"/>
          <w:szCs w:val="24"/>
        </w:rPr>
        <w:t xml:space="preserve"> </w:t>
      </w:r>
      <w:r w:rsidRPr="00A23D0D">
        <w:rPr>
          <w:rFonts w:ascii="Myriad Pro" w:hAnsi="Myriad Pro"/>
          <w:sz w:val="24"/>
          <w:szCs w:val="24"/>
        </w:rPr>
        <w:t>announced</w:t>
      </w:r>
      <w:r w:rsidRPr="00A23D0D">
        <w:rPr>
          <w:rFonts w:ascii="Myriad Pro" w:hAnsi="Myriad Pro"/>
          <w:spacing w:val="-4"/>
          <w:sz w:val="24"/>
          <w:szCs w:val="24"/>
        </w:rPr>
        <w:t xml:space="preserve"> </w:t>
      </w:r>
      <w:r w:rsidRPr="00A23D0D">
        <w:rPr>
          <w:rFonts w:ascii="Myriad Pro" w:hAnsi="Myriad Pro"/>
          <w:sz w:val="24"/>
          <w:szCs w:val="24"/>
        </w:rPr>
        <w:t>in</w:t>
      </w:r>
      <w:r w:rsidRPr="00A23D0D">
        <w:rPr>
          <w:rFonts w:ascii="Myriad Pro" w:hAnsi="Myriad Pro"/>
          <w:spacing w:val="-4"/>
          <w:sz w:val="24"/>
          <w:szCs w:val="24"/>
        </w:rPr>
        <w:t xml:space="preserve"> </w:t>
      </w:r>
      <w:r w:rsidRPr="00A23D0D">
        <w:rPr>
          <w:rFonts w:ascii="Myriad Pro" w:hAnsi="Myriad Pro"/>
          <w:sz w:val="24"/>
          <w:szCs w:val="24"/>
        </w:rPr>
        <w:t>the</w:t>
      </w:r>
      <w:r w:rsidRPr="00A23D0D">
        <w:rPr>
          <w:rFonts w:ascii="Myriad Pro" w:hAnsi="Myriad Pro"/>
          <w:spacing w:val="-5"/>
          <w:sz w:val="24"/>
          <w:szCs w:val="24"/>
        </w:rPr>
        <w:t xml:space="preserve"> </w:t>
      </w:r>
      <w:r w:rsidRPr="00A23D0D">
        <w:rPr>
          <w:rFonts w:ascii="Myriad Pro" w:hAnsi="Myriad Pro"/>
          <w:sz w:val="24"/>
          <w:szCs w:val="24"/>
        </w:rPr>
        <w:t>Speech</w:t>
      </w:r>
      <w:r w:rsidRPr="00A23D0D">
        <w:rPr>
          <w:rFonts w:ascii="Myriad Pro" w:hAnsi="Myriad Pro"/>
          <w:spacing w:val="-4"/>
          <w:sz w:val="24"/>
          <w:szCs w:val="24"/>
        </w:rPr>
        <w:t xml:space="preserve"> </w:t>
      </w:r>
      <w:r w:rsidRPr="00A23D0D">
        <w:rPr>
          <w:rFonts w:ascii="Myriad Pro" w:hAnsi="Myriad Pro"/>
          <w:sz w:val="24"/>
          <w:szCs w:val="24"/>
        </w:rPr>
        <w:t>from</w:t>
      </w:r>
      <w:r w:rsidRPr="00A23D0D">
        <w:rPr>
          <w:rFonts w:ascii="Myriad Pro" w:hAnsi="Myriad Pro"/>
          <w:spacing w:val="-4"/>
          <w:sz w:val="24"/>
          <w:szCs w:val="24"/>
        </w:rPr>
        <w:t xml:space="preserve"> </w:t>
      </w:r>
      <w:r w:rsidRPr="00A23D0D">
        <w:rPr>
          <w:rFonts w:ascii="Myriad Pro" w:hAnsi="Myriad Pro"/>
          <w:sz w:val="24"/>
          <w:szCs w:val="24"/>
        </w:rPr>
        <w:t>the</w:t>
      </w:r>
      <w:r w:rsidRPr="00A23D0D">
        <w:rPr>
          <w:rFonts w:ascii="Myriad Pro" w:hAnsi="Myriad Pro"/>
          <w:spacing w:val="-6"/>
          <w:sz w:val="24"/>
          <w:szCs w:val="24"/>
        </w:rPr>
        <w:t xml:space="preserve"> </w:t>
      </w:r>
      <w:r w:rsidRPr="00A23D0D">
        <w:rPr>
          <w:rFonts w:ascii="Myriad Pro" w:hAnsi="Myriad Pro"/>
          <w:sz w:val="24"/>
          <w:szCs w:val="24"/>
        </w:rPr>
        <w:t>Throne,</w:t>
      </w:r>
      <w:r w:rsidRPr="00A23D0D">
        <w:rPr>
          <w:rFonts w:ascii="Myriad Pro" w:hAnsi="Myriad Pro"/>
          <w:spacing w:val="-3"/>
          <w:sz w:val="24"/>
          <w:szCs w:val="24"/>
        </w:rPr>
        <w:t xml:space="preserve"> </w:t>
      </w:r>
      <w:r w:rsidRPr="00A23D0D">
        <w:rPr>
          <w:rFonts w:ascii="Myriad Pro" w:hAnsi="Myriad Pro"/>
          <w:sz w:val="24"/>
          <w:szCs w:val="24"/>
        </w:rPr>
        <w:t>the</w:t>
      </w:r>
      <w:r w:rsidRPr="00A23D0D">
        <w:rPr>
          <w:rFonts w:ascii="Myriad Pro" w:hAnsi="Myriad Pro"/>
          <w:spacing w:val="-6"/>
          <w:sz w:val="24"/>
          <w:szCs w:val="24"/>
        </w:rPr>
        <w:t xml:space="preserve"> </w:t>
      </w:r>
      <w:r w:rsidRPr="00A23D0D">
        <w:rPr>
          <w:rFonts w:ascii="Myriad Pro" w:hAnsi="Myriad Pro"/>
          <w:sz w:val="24"/>
          <w:szCs w:val="24"/>
        </w:rPr>
        <w:t>Government</w:t>
      </w:r>
      <w:r w:rsidRPr="00A23D0D">
        <w:rPr>
          <w:rFonts w:ascii="Myriad Pro" w:hAnsi="Myriad Pro"/>
          <w:spacing w:val="-4"/>
          <w:sz w:val="24"/>
          <w:szCs w:val="24"/>
        </w:rPr>
        <w:t xml:space="preserve"> </w:t>
      </w:r>
      <w:r w:rsidRPr="00A23D0D">
        <w:rPr>
          <w:rFonts w:ascii="Myriad Pro" w:hAnsi="Myriad Pro"/>
          <w:sz w:val="24"/>
          <w:szCs w:val="24"/>
        </w:rPr>
        <w:t>of</w:t>
      </w:r>
      <w:r w:rsidRPr="00A23D0D">
        <w:rPr>
          <w:rFonts w:ascii="Myriad Pro" w:hAnsi="Myriad Pro"/>
          <w:spacing w:val="-4"/>
          <w:sz w:val="24"/>
          <w:szCs w:val="24"/>
        </w:rPr>
        <w:t xml:space="preserve"> </w:t>
      </w:r>
      <w:r w:rsidRPr="00A23D0D">
        <w:rPr>
          <w:rFonts w:ascii="Myriad Pro" w:hAnsi="Myriad Pro"/>
          <w:sz w:val="24"/>
          <w:szCs w:val="24"/>
        </w:rPr>
        <w:t>Canada</w:t>
      </w:r>
      <w:r w:rsidRPr="00A23D0D">
        <w:rPr>
          <w:rFonts w:ascii="Myriad Pro" w:hAnsi="Myriad Pro"/>
          <w:spacing w:val="-3"/>
          <w:sz w:val="24"/>
          <w:szCs w:val="24"/>
        </w:rPr>
        <w:t xml:space="preserve"> </w:t>
      </w:r>
      <w:r w:rsidRPr="00A23D0D">
        <w:rPr>
          <w:rFonts w:ascii="Myriad Pro" w:hAnsi="Myriad Pro"/>
          <w:sz w:val="24"/>
          <w:szCs w:val="24"/>
        </w:rPr>
        <w:t>is</w:t>
      </w:r>
      <w:r w:rsidRPr="00A23D0D">
        <w:rPr>
          <w:rFonts w:ascii="Myriad Pro" w:hAnsi="Myriad Pro"/>
          <w:spacing w:val="-4"/>
          <w:sz w:val="24"/>
          <w:szCs w:val="24"/>
        </w:rPr>
        <w:t xml:space="preserve"> </w:t>
      </w:r>
      <w:r w:rsidRPr="00A23D0D">
        <w:rPr>
          <w:rFonts w:ascii="Myriad Pro" w:hAnsi="Myriad Pro"/>
          <w:sz w:val="24"/>
          <w:szCs w:val="24"/>
        </w:rPr>
        <w:t>investing</w:t>
      </w:r>
      <w:r w:rsidRPr="00A23D0D">
        <w:rPr>
          <w:rFonts w:ascii="Myriad Pro" w:hAnsi="Myriad Pro"/>
          <w:spacing w:val="-4"/>
          <w:sz w:val="24"/>
          <w:szCs w:val="24"/>
        </w:rPr>
        <w:t xml:space="preserve"> </w:t>
      </w:r>
      <w:r w:rsidRPr="00A23D0D">
        <w:rPr>
          <w:rFonts w:ascii="Myriad Pro" w:hAnsi="Myriad Pro"/>
          <w:sz w:val="24"/>
          <w:szCs w:val="24"/>
        </w:rPr>
        <w:t>in</w:t>
      </w:r>
      <w:r w:rsidRPr="00A23D0D">
        <w:rPr>
          <w:rFonts w:ascii="Myriad Pro" w:hAnsi="Myriad Pro"/>
          <w:spacing w:val="-64"/>
          <w:sz w:val="24"/>
          <w:szCs w:val="24"/>
        </w:rPr>
        <w:t xml:space="preserve"> </w:t>
      </w:r>
      <w:r w:rsidRPr="00A23D0D">
        <w:rPr>
          <w:rFonts w:ascii="Myriad Pro" w:hAnsi="Myriad Pro"/>
          <w:sz w:val="24"/>
          <w:szCs w:val="24"/>
        </w:rPr>
        <w:t>reducing</w:t>
      </w:r>
      <w:r w:rsidRPr="00A23D0D">
        <w:rPr>
          <w:rFonts w:ascii="Myriad Pro" w:hAnsi="Myriad Pro"/>
          <w:spacing w:val="1"/>
          <w:sz w:val="24"/>
          <w:szCs w:val="24"/>
        </w:rPr>
        <w:t xml:space="preserve"> </w:t>
      </w:r>
      <w:r w:rsidRPr="00A23D0D">
        <w:rPr>
          <w:rFonts w:ascii="Myriad Pro" w:hAnsi="Myriad Pro"/>
          <w:sz w:val="24"/>
          <w:szCs w:val="24"/>
        </w:rPr>
        <w:t>the</w:t>
      </w:r>
      <w:r w:rsidRPr="00A23D0D">
        <w:rPr>
          <w:rFonts w:ascii="Myriad Pro" w:hAnsi="Myriad Pro"/>
          <w:spacing w:val="1"/>
          <w:sz w:val="24"/>
          <w:szCs w:val="24"/>
        </w:rPr>
        <w:t xml:space="preserve"> </w:t>
      </w:r>
      <w:r w:rsidRPr="00A23D0D">
        <w:rPr>
          <w:rFonts w:ascii="Myriad Pro" w:hAnsi="Myriad Pro"/>
          <w:sz w:val="24"/>
          <w:szCs w:val="24"/>
        </w:rPr>
        <w:t>impact</w:t>
      </w:r>
      <w:r w:rsidRPr="00A23D0D">
        <w:rPr>
          <w:rFonts w:ascii="Myriad Pro" w:hAnsi="Myriad Pro"/>
          <w:spacing w:val="1"/>
          <w:sz w:val="24"/>
          <w:szCs w:val="24"/>
        </w:rPr>
        <w:t xml:space="preserve"> </w:t>
      </w:r>
      <w:r w:rsidRPr="00A23D0D">
        <w:rPr>
          <w:rFonts w:ascii="Myriad Pro" w:hAnsi="Myriad Pro"/>
          <w:sz w:val="24"/>
          <w:szCs w:val="24"/>
        </w:rPr>
        <w:t>of</w:t>
      </w:r>
      <w:r w:rsidRPr="00A23D0D">
        <w:rPr>
          <w:rFonts w:ascii="Myriad Pro" w:hAnsi="Myriad Pro"/>
          <w:spacing w:val="1"/>
          <w:sz w:val="24"/>
          <w:szCs w:val="24"/>
        </w:rPr>
        <w:t xml:space="preserve"> </w:t>
      </w:r>
      <w:r w:rsidRPr="00A23D0D">
        <w:rPr>
          <w:rFonts w:ascii="Myriad Pro" w:hAnsi="Myriad Pro"/>
          <w:sz w:val="24"/>
          <w:szCs w:val="24"/>
        </w:rPr>
        <w:t>climate-related</w:t>
      </w:r>
      <w:r w:rsidRPr="00A23D0D">
        <w:rPr>
          <w:rFonts w:ascii="Myriad Pro" w:hAnsi="Myriad Pro"/>
          <w:spacing w:val="1"/>
          <w:sz w:val="24"/>
          <w:szCs w:val="24"/>
        </w:rPr>
        <w:t xml:space="preserve"> </w:t>
      </w:r>
      <w:r w:rsidRPr="00A23D0D">
        <w:rPr>
          <w:rFonts w:ascii="Myriad Pro" w:hAnsi="Myriad Pro"/>
          <w:sz w:val="24"/>
          <w:szCs w:val="24"/>
        </w:rPr>
        <w:t>disasters,</w:t>
      </w:r>
      <w:r w:rsidRPr="00A23D0D">
        <w:rPr>
          <w:rFonts w:ascii="Myriad Pro" w:hAnsi="Myriad Pro"/>
          <w:spacing w:val="1"/>
          <w:sz w:val="24"/>
          <w:szCs w:val="24"/>
        </w:rPr>
        <w:t xml:space="preserve"> </w:t>
      </w:r>
      <w:r w:rsidRPr="00A23D0D">
        <w:rPr>
          <w:rFonts w:ascii="Myriad Pro" w:hAnsi="Myriad Pro"/>
          <w:sz w:val="24"/>
          <w:szCs w:val="24"/>
        </w:rPr>
        <w:t>like</w:t>
      </w:r>
      <w:r w:rsidRPr="00A23D0D">
        <w:rPr>
          <w:rFonts w:ascii="Myriad Pro" w:hAnsi="Myriad Pro"/>
          <w:spacing w:val="1"/>
          <w:sz w:val="24"/>
          <w:szCs w:val="24"/>
        </w:rPr>
        <w:t xml:space="preserve"> </w:t>
      </w:r>
      <w:r w:rsidRPr="00A23D0D">
        <w:rPr>
          <w:rFonts w:ascii="Myriad Pro" w:hAnsi="Myriad Pro"/>
          <w:sz w:val="24"/>
          <w:szCs w:val="24"/>
        </w:rPr>
        <w:t>floods</w:t>
      </w:r>
      <w:r w:rsidRPr="00A23D0D">
        <w:rPr>
          <w:rFonts w:ascii="Myriad Pro" w:hAnsi="Myriad Pro"/>
          <w:spacing w:val="1"/>
          <w:sz w:val="24"/>
          <w:szCs w:val="24"/>
        </w:rPr>
        <w:t xml:space="preserve"> </w:t>
      </w:r>
      <w:r w:rsidRPr="00A23D0D">
        <w:rPr>
          <w:rFonts w:ascii="Myriad Pro" w:hAnsi="Myriad Pro"/>
          <w:sz w:val="24"/>
          <w:szCs w:val="24"/>
        </w:rPr>
        <w:t>and</w:t>
      </w:r>
      <w:r w:rsidRPr="00A23D0D">
        <w:rPr>
          <w:rFonts w:ascii="Myriad Pro" w:hAnsi="Myriad Pro"/>
          <w:spacing w:val="1"/>
          <w:sz w:val="24"/>
          <w:szCs w:val="24"/>
        </w:rPr>
        <w:t xml:space="preserve"> </w:t>
      </w:r>
      <w:r w:rsidRPr="00A23D0D">
        <w:rPr>
          <w:rFonts w:ascii="Myriad Pro" w:hAnsi="Myriad Pro"/>
          <w:sz w:val="24"/>
          <w:szCs w:val="24"/>
        </w:rPr>
        <w:t>wildfires,</w:t>
      </w:r>
      <w:r w:rsidRPr="00A23D0D">
        <w:rPr>
          <w:rFonts w:ascii="Myriad Pro" w:hAnsi="Myriad Pro"/>
          <w:spacing w:val="1"/>
          <w:sz w:val="24"/>
          <w:szCs w:val="24"/>
        </w:rPr>
        <w:t xml:space="preserve"> </w:t>
      </w:r>
      <w:r w:rsidRPr="00A23D0D">
        <w:rPr>
          <w:rFonts w:ascii="Myriad Pro" w:hAnsi="Myriad Pro"/>
          <w:sz w:val="24"/>
          <w:szCs w:val="24"/>
        </w:rPr>
        <w:t>to</w:t>
      </w:r>
      <w:r w:rsidRPr="00A23D0D">
        <w:rPr>
          <w:rFonts w:ascii="Myriad Pro" w:hAnsi="Myriad Pro"/>
          <w:spacing w:val="1"/>
          <w:sz w:val="24"/>
          <w:szCs w:val="24"/>
        </w:rPr>
        <w:t xml:space="preserve"> </w:t>
      </w:r>
      <w:r w:rsidRPr="00A23D0D">
        <w:rPr>
          <w:rFonts w:ascii="Myriad Pro" w:hAnsi="Myriad Pro"/>
          <w:sz w:val="24"/>
          <w:szCs w:val="24"/>
        </w:rPr>
        <w:t>make</w:t>
      </w:r>
      <w:r>
        <w:rPr>
          <w:rFonts w:ascii="Myriad Pro" w:hAnsi="Myriad Pro"/>
          <w:sz w:val="24"/>
          <w:szCs w:val="24"/>
        </w:rPr>
        <w:t xml:space="preserve"> </w:t>
      </w:r>
      <w:r w:rsidRPr="00A23D0D">
        <w:rPr>
          <w:rFonts w:ascii="Myriad Pro" w:hAnsi="Myriad Pro"/>
          <w:spacing w:val="-64"/>
          <w:sz w:val="24"/>
          <w:szCs w:val="24"/>
        </w:rPr>
        <w:t xml:space="preserve"> </w:t>
      </w:r>
      <w:r w:rsidRPr="00A23D0D">
        <w:rPr>
          <w:rFonts w:ascii="Myriad Pro" w:hAnsi="Myriad Pro"/>
          <w:sz w:val="24"/>
          <w:szCs w:val="24"/>
        </w:rPr>
        <w:t>communities</w:t>
      </w:r>
      <w:r w:rsidRPr="00A23D0D">
        <w:rPr>
          <w:rFonts w:ascii="Myriad Pro" w:hAnsi="Myriad Pro"/>
          <w:spacing w:val="-1"/>
          <w:sz w:val="24"/>
          <w:szCs w:val="24"/>
        </w:rPr>
        <w:t xml:space="preserve"> </w:t>
      </w:r>
      <w:r w:rsidRPr="00A23D0D">
        <w:rPr>
          <w:rFonts w:ascii="Myriad Pro" w:hAnsi="Myriad Pro"/>
          <w:sz w:val="24"/>
          <w:szCs w:val="24"/>
        </w:rPr>
        <w:t>safer</w:t>
      </w:r>
      <w:r w:rsidRPr="00A23D0D">
        <w:rPr>
          <w:rFonts w:ascii="Myriad Pro" w:hAnsi="Myriad Pro"/>
          <w:spacing w:val="1"/>
          <w:sz w:val="24"/>
          <w:szCs w:val="24"/>
        </w:rPr>
        <w:t xml:space="preserve"> </w:t>
      </w:r>
      <w:r w:rsidRPr="00A23D0D">
        <w:rPr>
          <w:rFonts w:ascii="Myriad Pro" w:hAnsi="Myriad Pro"/>
          <w:sz w:val="24"/>
          <w:szCs w:val="24"/>
        </w:rPr>
        <w:t>and</w:t>
      </w:r>
      <w:r w:rsidRPr="00A23D0D">
        <w:rPr>
          <w:rFonts w:ascii="Myriad Pro" w:hAnsi="Myriad Pro"/>
          <w:spacing w:val="-1"/>
          <w:sz w:val="24"/>
          <w:szCs w:val="24"/>
        </w:rPr>
        <w:t xml:space="preserve"> </w:t>
      </w:r>
      <w:r w:rsidRPr="00A23D0D">
        <w:rPr>
          <w:rFonts w:ascii="Myriad Pro" w:hAnsi="Myriad Pro"/>
          <w:sz w:val="24"/>
          <w:szCs w:val="24"/>
        </w:rPr>
        <w:t>more</w:t>
      </w:r>
      <w:r w:rsidRPr="00A23D0D">
        <w:rPr>
          <w:rFonts w:ascii="Myriad Pro" w:hAnsi="Myriad Pro"/>
          <w:spacing w:val="-1"/>
          <w:sz w:val="24"/>
          <w:szCs w:val="24"/>
        </w:rPr>
        <w:t xml:space="preserve"> </w:t>
      </w:r>
      <w:r w:rsidRPr="00A23D0D">
        <w:rPr>
          <w:rFonts w:ascii="Myriad Pro" w:hAnsi="Myriad Pro"/>
          <w:sz w:val="24"/>
          <w:szCs w:val="24"/>
        </w:rPr>
        <w:t>resilient.</w:t>
      </w:r>
    </w:p>
    <w:p w14:paraId="426C2FAA" w14:textId="77777777" w:rsidR="00A23D0D" w:rsidRPr="00A23D0D" w:rsidRDefault="00A23D0D" w:rsidP="0071591C">
      <w:pPr>
        <w:pStyle w:val="BodyText"/>
        <w:rPr>
          <w:rFonts w:ascii="Myriad Pro" w:hAnsi="Myriad Pro"/>
          <w:sz w:val="24"/>
          <w:szCs w:val="24"/>
        </w:rPr>
      </w:pPr>
    </w:p>
    <w:p w14:paraId="4B6D7343" w14:textId="03A681D3" w:rsidR="00A23D0D" w:rsidRDefault="00A23D0D" w:rsidP="0071591C">
      <w:pPr>
        <w:pStyle w:val="BodyText"/>
        <w:ind w:right="117"/>
        <w:rPr>
          <w:rFonts w:ascii="Myriad Pro" w:hAnsi="Myriad Pro"/>
          <w:sz w:val="24"/>
          <w:szCs w:val="24"/>
        </w:rPr>
      </w:pPr>
      <w:r w:rsidRPr="00A23D0D">
        <w:rPr>
          <w:rFonts w:ascii="Myriad Pro" w:hAnsi="Myriad Pro"/>
          <w:sz w:val="24"/>
          <w:szCs w:val="24"/>
        </w:rPr>
        <w:lastRenderedPageBreak/>
        <w:t>The Task Force on Flood Insurance and Relocation is tasked with examining a national</w:t>
      </w:r>
      <w:r w:rsidRPr="00A23D0D">
        <w:rPr>
          <w:rFonts w:ascii="Myriad Pro" w:hAnsi="Myriad Pro"/>
          <w:spacing w:val="1"/>
          <w:sz w:val="24"/>
          <w:szCs w:val="24"/>
        </w:rPr>
        <w:t xml:space="preserve"> </w:t>
      </w:r>
      <w:r w:rsidRPr="00A23D0D">
        <w:rPr>
          <w:rFonts w:ascii="Myriad Pro" w:hAnsi="Myriad Pro"/>
          <w:sz w:val="24"/>
          <w:szCs w:val="24"/>
        </w:rPr>
        <w:t>residential flood insurance program for homeowners living in areas of high-risk flooding</w:t>
      </w:r>
      <w:r w:rsidRPr="00A23D0D">
        <w:rPr>
          <w:rFonts w:ascii="Myriad Pro" w:hAnsi="Myriad Pro"/>
          <w:spacing w:val="1"/>
          <w:sz w:val="24"/>
          <w:szCs w:val="24"/>
        </w:rPr>
        <w:t xml:space="preserve"> </w:t>
      </w:r>
      <w:r w:rsidRPr="00A23D0D">
        <w:rPr>
          <w:rFonts w:ascii="Myriad Pro" w:hAnsi="Myriad Pro"/>
          <w:sz w:val="24"/>
          <w:szCs w:val="24"/>
        </w:rPr>
        <w:t>and measures for a national action plan to assist high-risk homeowners with potential</w:t>
      </w:r>
      <w:r w:rsidRPr="00A23D0D">
        <w:rPr>
          <w:rFonts w:ascii="Myriad Pro" w:hAnsi="Myriad Pro"/>
          <w:spacing w:val="1"/>
          <w:sz w:val="24"/>
          <w:szCs w:val="24"/>
        </w:rPr>
        <w:t xml:space="preserve"> </w:t>
      </w:r>
      <w:r w:rsidRPr="00A23D0D">
        <w:rPr>
          <w:rFonts w:ascii="Myriad Pro" w:hAnsi="Myriad Pro"/>
          <w:sz w:val="24"/>
          <w:szCs w:val="24"/>
        </w:rPr>
        <w:t>relocation</w:t>
      </w:r>
      <w:r w:rsidRPr="00A23D0D">
        <w:rPr>
          <w:rFonts w:ascii="Myriad Pro" w:hAnsi="Myriad Pro"/>
          <w:spacing w:val="-1"/>
          <w:sz w:val="24"/>
          <w:szCs w:val="24"/>
        </w:rPr>
        <w:t xml:space="preserve"> </w:t>
      </w:r>
      <w:r w:rsidRPr="00A23D0D">
        <w:rPr>
          <w:rFonts w:ascii="Myriad Pro" w:hAnsi="Myriad Pro"/>
          <w:sz w:val="24"/>
          <w:szCs w:val="24"/>
        </w:rPr>
        <w:t>to safer</w:t>
      </w:r>
      <w:r w:rsidRPr="00A23D0D">
        <w:rPr>
          <w:rFonts w:ascii="Myriad Pro" w:hAnsi="Myriad Pro"/>
          <w:spacing w:val="1"/>
          <w:sz w:val="24"/>
          <w:szCs w:val="24"/>
        </w:rPr>
        <w:t xml:space="preserve"> </w:t>
      </w:r>
      <w:r w:rsidRPr="00A23D0D">
        <w:rPr>
          <w:rFonts w:ascii="Myriad Pro" w:hAnsi="Myriad Pro"/>
          <w:sz w:val="24"/>
          <w:szCs w:val="24"/>
        </w:rPr>
        <w:t>areas.</w:t>
      </w:r>
    </w:p>
    <w:p w14:paraId="25CF2910" w14:textId="77777777" w:rsidR="00AE5311" w:rsidRPr="00A23D0D" w:rsidRDefault="00AE5311" w:rsidP="0071591C">
      <w:pPr>
        <w:pStyle w:val="BodyText"/>
        <w:ind w:right="117"/>
        <w:rPr>
          <w:rFonts w:ascii="Myriad Pro" w:hAnsi="Myriad Pro"/>
          <w:sz w:val="24"/>
          <w:szCs w:val="24"/>
        </w:rPr>
      </w:pPr>
    </w:p>
    <w:p w14:paraId="2C8E6FD3" w14:textId="29ECE8EA" w:rsidR="00A23D0D" w:rsidRPr="00A23D0D" w:rsidRDefault="00A23D0D" w:rsidP="0071591C">
      <w:pPr>
        <w:pStyle w:val="BodyText"/>
        <w:ind w:right="116"/>
        <w:rPr>
          <w:rFonts w:ascii="Myriad Pro" w:hAnsi="Myriad Pro"/>
          <w:sz w:val="24"/>
          <w:szCs w:val="24"/>
        </w:rPr>
      </w:pPr>
      <w:r w:rsidRPr="00A23D0D">
        <w:rPr>
          <w:rFonts w:ascii="Myriad Pro" w:hAnsi="Myriad Pro"/>
          <w:sz w:val="24"/>
          <w:szCs w:val="24"/>
        </w:rPr>
        <w:t>In the event of a large-scale natural disaster, the Government of Canada provides</w:t>
      </w:r>
      <w:r w:rsidRPr="00A23D0D">
        <w:rPr>
          <w:rFonts w:ascii="Myriad Pro" w:hAnsi="Myriad Pro"/>
          <w:spacing w:val="1"/>
          <w:sz w:val="24"/>
          <w:szCs w:val="24"/>
        </w:rPr>
        <w:t xml:space="preserve"> </w:t>
      </w:r>
      <w:r w:rsidRPr="00A23D0D">
        <w:rPr>
          <w:rFonts w:ascii="Myriad Pro" w:hAnsi="Myriad Pro"/>
          <w:spacing w:val="-1"/>
          <w:sz w:val="24"/>
          <w:szCs w:val="24"/>
        </w:rPr>
        <w:t>financial</w:t>
      </w:r>
      <w:r w:rsidRPr="00A23D0D">
        <w:rPr>
          <w:rFonts w:ascii="Myriad Pro" w:hAnsi="Myriad Pro"/>
          <w:spacing w:val="-16"/>
          <w:sz w:val="24"/>
          <w:szCs w:val="24"/>
        </w:rPr>
        <w:t xml:space="preserve"> </w:t>
      </w:r>
      <w:r w:rsidRPr="00A23D0D">
        <w:rPr>
          <w:rFonts w:ascii="Myriad Pro" w:hAnsi="Myriad Pro"/>
          <w:spacing w:val="-1"/>
          <w:sz w:val="24"/>
          <w:szCs w:val="24"/>
        </w:rPr>
        <w:t>assistance</w:t>
      </w:r>
      <w:r w:rsidRPr="00A23D0D">
        <w:rPr>
          <w:rFonts w:ascii="Myriad Pro" w:hAnsi="Myriad Pro"/>
          <w:spacing w:val="-16"/>
          <w:sz w:val="24"/>
          <w:szCs w:val="24"/>
        </w:rPr>
        <w:t xml:space="preserve"> </w:t>
      </w:r>
      <w:r w:rsidRPr="00A23D0D">
        <w:rPr>
          <w:rFonts w:ascii="Myriad Pro" w:hAnsi="Myriad Pro"/>
          <w:spacing w:val="-1"/>
          <w:sz w:val="24"/>
          <w:szCs w:val="24"/>
        </w:rPr>
        <w:t>for</w:t>
      </w:r>
      <w:r w:rsidRPr="00A23D0D">
        <w:rPr>
          <w:rFonts w:ascii="Myriad Pro" w:hAnsi="Myriad Pro"/>
          <w:spacing w:val="-15"/>
          <w:sz w:val="24"/>
          <w:szCs w:val="24"/>
        </w:rPr>
        <w:t xml:space="preserve"> </w:t>
      </w:r>
      <w:r w:rsidRPr="00A23D0D">
        <w:rPr>
          <w:rFonts w:ascii="Myriad Pro" w:hAnsi="Myriad Pro"/>
          <w:spacing w:val="-1"/>
          <w:sz w:val="24"/>
          <w:szCs w:val="24"/>
        </w:rPr>
        <w:t>recovery</w:t>
      </w:r>
      <w:r w:rsidRPr="00A23D0D">
        <w:rPr>
          <w:rFonts w:ascii="Myriad Pro" w:hAnsi="Myriad Pro"/>
          <w:spacing w:val="-15"/>
          <w:sz w:val="24"/>
          <w:szCs w:val="24"/>
        </w:rPr>
        <w:t xml:space="preserve"> </w:t>
      </w:r>
      <w:r w:rsidRPr="00A23D0D">
        <w:rPr>
          <w:rFonts w:ascii="Myriad Pro" w:hAnsi="Myriad Pro"/>
          <w:spacing w:val="-1"/>
          <w:sz w:val="24"/>
          <w:szCs w:val="24"/>
        </w:rPr>
        <w:t>to</w:t>
      </w:r>
      <w:r w:rsidRPr="00A23D0D">
        <w:rPr>
          <w:rFonts w:ascii="Myriad Pro" w:hAnsi="Myriad Pro"/>
          <w:spacing w:val="-16"/>
          <w:sz w:val="24"/>
          <w:szCs w:val="24"/>
        </w:rPr>
        <w:t xml:space="preserve"> </w:t>
      </w:r>
      <w:r w:rsidRPr="00A23D0D">
        <w:rPr>
          <w:rFonts w:ascii="Myriad Pro" w:hAnsi="Myriad Pro"/>
          <w:spacing w:val="-1"/>
          <w:sz w:val="24"/>
          <w:szCs w:val="24"/>
        </w:rPr>
        <w:t>provincial</w:t>
      </w:r>
      <w:r w:rsidRPr="00A23D0D">
        <w:rPr>
          <w:rFonts w:ascii="Myriad Pro" w:hAnsi="Myriad Pro"/>
          <w:spacing w:val="-15"/>
          <w:sz w:val="24"/>
          <w:szCs w:val="24"/>
        </w:rPr>
        <w:t xml:space="preserve"> </w:t>
      </w:r>
      <w:r w:rsidRPr="00A23D0D">
        <w:rPr>
          <w:rFonts w:ascii="Myriad Pro" w:hAnsi="Myriad Pro"/>
          <w:sz w:val="24"/>
          <w:szCs w:val="24"/>
        </w:rPr>
        <w:t>and</w:t>
      </w:r>
      <w:r w:rsidRPr="00A23D0D">
        <w:rPr>
          <w:rFonts w:ascii="Myriad Pro" w:hAnsi="Myriad Pro"/>
          <w:spacing w:val="-15"/>
          <w:sz w:val="24"/>
          <w:szCs w:val="24"/>
        </w:rPr>
        <w:t xml:space="preserve"> </w:t>
      </w:r>
      <w:r w:rsidRPr="00A23D0D">
        <w:rPr>
          <w:rFonts w:ascii="Myriad Pro" w:hAnsi="Myriad Pro"/>
          <w:sz w:val="24"/>
          <w:szCs w:val="24"/>
        </w:rPr>
        <w:t>territorial</w:t>
      </w:r>
      <w:r w:rsidRPr="00A23D0D">
        <w:rPr>
          <w:rFonts w:ascii="Myriad Pro" w:hAnsi="Myriad Pro"/>
          <w:spacing w:val="-16"/>
          <w:sz w:val="24"/>
          <w:szCs w:val="24"/>
        </w:rPr>
        <w:t xml:space="preserve"> </w:t>
      </w:r>
      <w:r w:rsidRPr="00A23D0D">
        <w:rPr>
          <w:rFonts w:ascii="Myriad Pro" w:hAnsi="Myriad Pro"/>
          <w:sz w:val="24"/>
          <w:szCs w:val="24"/>
        </w:rPr>
        <w:t>governments</w:t>
      </w:r>
      <w:r w:rsidRPr="00A23D0D">
        <w:rPr>
          <w:rFonts w:ascii="Myriad Pro" w:hAnsi="Myriad Pro"/>
          <w:spacing w:val="-16"/>
          <w:sz w:val="24"/>
          <w:szCs w:val="24"/>
        </w:rPr>
        <w:t xml:space="preserve"> </w:t>
      </w:r>
      <w:r w:rsidRPr="00A23D0D">
        <w:rPr>
          <w:rFonts w:ascii="Myriad Pro" w:hAnsi="Myriad Pro"/>
          <w:sz w:val="24"/>
          <w:szCs w:val="24"/>
        </w:rPr>
        <w:t>through</w:t>
      </w:r>
      <w:r w:rsidRPr="00A23D0D">
        <w:rPr>
          <w:rFonts w:ascii="Myriad Pro" w:hAnsi="Myriad Pro"/>
          <w:spacing w:val="-15"/>
          <w:sz w:val="24"/>
          <w:szCs w:val="24"/>
        </w:rPr>
        <w:t xml:space="preserve"> </w:t>
      </w:r>
      <w:r w:rsidRPr="00A23D0D">
        <w:rPr>
          <w:rFonts w:ascii="Myriad Pro" w:hAnsi="Myriad Pro"/>
          <w:sz w:val="24"/>
          <w:szCs w:val="24"/>
          <w:u w:val="single"/>
        </w:rPr>
        <w:t>Disaster</w:t>
      </w:r>
      <w:r w:rsidRPr="00A23D0D">
        <w:rPr>
          <w:rFonts w:ascii="Myriad Pro" w:hAnsi="Myriad Pro"/>
          <w:spacing w:val="-65"/>
          <w:sz w:val="24"/>
          <w:szCs w:val="24"/>
        </w:rPr>
        <w:t xml:space="preserve"> </w:t>
      </w:r>
      <w:r w:rsidR="00161B5C">
        <w:rPr>
          <w:rFonts w:ascii="Myriad Pro" w:hAnsi="Myriad Pro"/>
          <w:spacing w:val="-65"/>
          <w:sz w:val="24"/>
          <w:szCs w:val="24"/>
        </w:rPr>
        <w:t xml:space="preserve">     </w:t>
      </w:r>
      <w:r w:rsidR="00D716B6">
        <w:rPr>
          <w:rFonts w:ascii="Myriad Pro" w:hAnsi="Myriad Pro"/>
          <w:sz w:val="24"/>
          <w:szCs w:val="24"/>
          <w:u w:val="single"/>
        </w:rPr>
        <w:t xml:space="preserve"> </w:t>
      </w:r>
      <w:r w:rsidRPr="00A23D0D">
        <w:rPr>
          <w:rFonts w:ascii="Myriad Pro" w:hAnsi="Myriad Pro"/>
          <w:sz w:val="24"/>
          <w:szCs w:val="24"/>
          <w:u w:val="single"/>
        </w:rPr>
        <w:t>Financial Assistance Arrangements</w:t>
      </w:r>
      <w:r w:rsidRPr="00A23D0D">
        <w:rPr>
          <w:rFonts w:ascii="Myriad Pro" w:hAnsi="Myriad Pro"/>
          <w:sz w:val="24"/>
          <w:szCs w:val="24"/>
        </w:rPr>
        <w:t xml:space="preserve"> (DFAA). In order to assess the sustainability of the</w:t>
      </w:r>
      <w:r w:rsidRPr="00A23D0D">
        <w:rPr>
          <w:rFonts w:ascii="Myriad Pro" w:hAnsi="Myriad Pro"/>
          <w:spacing w:val="1"/>
          <w:sz w:val="24"/>
          <w:szCs w:val="24"/>
        </w:rPr>
        <w:t xml:space="preserve"> </w:t>
      </w:r>
      <w:r w:rsidRPr="00A23D0D">
        <w:rPr>
          <w:rFonts w:ascii="Myriad Pro" w:hAnsi="Myriad Pro"/>
          <w:sz w:val="24"/>
          <w:szCs w:val="24"/>
        </w:rPr>
        <w:t>DFAA,</w:t>
      </w:r>
      <w:r w:rsidRPr="00A23D0D">
        <w:rPr>
          <w:rFonts w:ascii="Myriad Pro" w:hAnsi="Myriad Pro"/>
          <w:spacing w:val="-1"/>
          <w:sz w:val="24"/>
          <w:szCs w:val="24"/>
        </w:rPr>
        <w:t xml:space="preserve"> </w:t>
      </w:r>
      <w:r w:rsidRPr="00A23D0D">
        <w:rPr>
          <w:rFonts w:ascii="Myriad Pro" w:hAnsi="Myriad Pro"/>
          <w:sz w:val="24"/>
          <w:szCs w:val="24"/>
        </w:rPr>
        <w:t>Public</w:t>
      </w:r>
      <w:r w:rsidRPr="00A23D0D">
        <w:rPr>
          <w:rFonts w:ascii="Myriad Pro" w:hAnsi="Myriad Pro"/>
          <w:spacing w:val="-2"/>
          <w:sz w:val="24"/>
          <w:szCs w:val="24"/>
        </w:rPr>
        <w:t xml:space="preserve"> </w:t>
      </w:r>
      <w:r w:rsidRPr="00A23D0D">
        <w:rPr>
          <w:rFonts w:ascii="Myriad Pro" w:hAnsi="Myriad Pro"/>
          <w:sz w:val="24"/>
          <w:szCs w:val="24"/>
        </w:rPr>
        <w:t>Safety</w:t>
      </w:r>
      <w:r w:rsidRPr="00A23D0D">
        <w:rPr>
          <w:rFonts w:ascii="Myriad Pro" w:hAnsi="Myriad Pro"/>
          <w:spacing w:val="-1"/>
          <w:sz w:val="24"/>
          <w:szCs w:val="24"/>
        </w:rPr>
        <w:t xml:space="preserve"> </w:t>
      </w:r>
      <w:r w:rsidRPr="00A23D0D">
        <w:rPr>
          <w:rFonts w:ascii="Myriad Pro" w:hAnsi="Myriad Pro"/>
          <w:sz w:val="24"/>
          <w:szCs w:val="24"/>
        </w:rPr>
        <w:t>Canada</w:t>
      </w:r>
      <w:r w:rsidRPr="00A23D0D">
        <w:rPr>
          <w:rFonts w:ascii="Myriad Pro" w:hAnsi="Myriad Pro"/>
          <w:spacing w:val="-2"/>
          <w:sz w:val="24"/>
          <w:szCs w:val="24"/>
        </w:rPr>
        <w:t xml:space="preserve"> </w:t>
      </w:r>
      <w:r w:rsidRPr="00A23D0D">
        <w:rPr>
          <w:rFonts w:ascii="Myriad Pro" w:hAnsi="Myriad Pro"/>
          <w:sz w:val="24"/>
          <w:szCs w:val="24"/>
        </w:rPr>
        <w:t>is</w:t>
      </w:r>
      <w:r w:rsidRPr="00A23D0D">
        <w:rPr>
          <w:rFonts w:ascii="Myriad Pro" w:hAnsi="Myriad Pro"/>
          <w:spacing w:val="-1"/>
          <w:sz w:val="24"/>
          <w:szCs w:val="24"/>
        </w:rPr>
        <w:t xml:space="preserve"> </w:t>
      </w:r>
      <w:r w:rsidRPr="00A23D0D">
        <w:rPr>
          <w:rFonts w:ascii="Myriad Pro" w:hAnsi="Myriad Pro"/>
          <w:sz w:val="24"/>
          <w:szCs w:val="24"/>
        </w:rPr>
        <w:t>undertaking</w:t>
      </w:r>
      <w:r w:rsidRPr="00A23D0D">
        <w:rPr>
          <w:rFonts w:ascii="Myriad Pro" w:hAnsi="Myriad Pro"/>
          <w:spacing w:val="-1"/>
          <w:sz w:val="24"/>
          <w:szCs w:val="24"/>
        </w:rPr>
        <w:t xml:space="preserve"> </w:t>
      </w:r>
      <w:r w:rsidRPr="00A23D0D">
        <w:rPr>
          <w:rFonts w:ascii="Myriad Pro" w:hAnsi="Myriad Pro"/>
          <w:sz w:val="24"/>
          <w:szCs w:val="24"/>
        </w:rPr>
        <w:t>a</w:t>
      </w:r>
      <w:r w:rsidRPr="00A23D0D">
        <w:rPr>
          <w:rFonts w:ascii="Myriad Pro" w:hAnsi="Myriad Pro"/>
          <w:spacing w:val="-1"/>
          <w:sz w:val="24"/>
          <w:szCs w:val="24"/>
        </w:rPr>
        <w:t xml:space="preserve"> </w:t>
      </w:r>
      <w:r w:rsidRPr="00A23D0D">
        <w:rPr>
          <w:rFonts w:ascii="Myriad Pro" w:hAnsi="Myriad Pro"/>
          <w:sz w:val="24"/>
          <w:szCs w:val="24"/>
        </w:rPr>
        <w:t>review</w:t>
      </w:r>
      <w:r w:rsidRPr="00A23D0D">
        <w:rPr>
          <w:rFonts w:ascii="Myriad Pro" w:hAnsi="Myriad Pro"/>
          <w:spacing w:val="-2"/>
          <w:sz w:val="24"/>
          <w:szCs w:val="24"/>
        </w:rPr>
        <w:t xml:space="preserve"> </w:t>
      </w:r>
      <w:r w:rsidRPr="00A23D0D">
        <w:rPr>
          <w:rFonts w:ascii="Myriad Pro" w:hAnsi="Myriad Pro"/>
          <w:sz w:val="24"/>
          <w:szCs w:val="24"/>
        </w:rPr>
        <w:t>of</w:t>
      </w:r>
      <w:r w:rsidRPr="00A23D0D">
        <w:rPr>
          <w:rFonts w:ascii="Myriad Pro" w:hAnsi="Myriad Pro"/>
          <w:spacing w:val="-1"/>
          <w:sz w:val="24"/>
          <w:szCs w:val="24"/>
        </w:rPr>
        <w:t xml:space="preserve"> </w:t>
      </w:r>
      <w:r w:rsidRPr="00A23D0D">
        <w:rPr>
          <w:rFonts w:ascii="Myriad Pro" w:hAnsi="Myriad Pro"/>
          <w:sz w:val="24"/>
          <w:szCs w:val="24"/>
        </w:rPr>
        <w:t>its</w:t>
      </w:r>
      <w:r w:rsidRPr="00A23D0D">
        <w:rPr>
          <w:rFonts w:ascii="Myriad Pro" w:hAnsi="Myriad Pro"/>
          <w:spacing w:val="-1"/>
          <w:sz w:val="24"/>
          <w:szCs w:val="24"/>
        </w:rPr>
        <w:t xml:space="preserve"> </w:t>
      </w:r>
      <w:r w:rsidRPr="00A23D0D">
        <w:rPr>
          <w:rFonts w:ascii="Myriad Pro" w:hAnsi="Myriad Pro"/>
          <w:sz w:val="24"/>
          <w:szCs w:val="24"/>
        </w:rPr>
        <w:t>terms</w:t>
      </w:r>
      <w:r w:rsidRPr="00A23D0D">
        <w:rPr>
          <w:rFonts w:ascii="Myriad Pro" w:hAnsi="Myriad Pro"/>
          <w:spacing w:val="-3"/>
          <w:sz w:val="24"/>
          <w:szCs w:val="24"/>
        </w:rPr>
        <w:t xml:space="preserve"> </w:t>
      </w:r>
      <w:r w:rsidRPr="00A23D0D">
        <w:rPr>
          <w:rFonts w:ascii="Myriad Pro" w:hAnsi="Myriad Pro"/>
          <w:sz w:val="24"/>
          <w:szCs w:val="24"/>
        </w:rPr>
        <w:t>and</w:t>
      </w:r>
      <w:r w:rsidRPr="00A23D0D">
        <w:rPr>
          <w:rFonts w:ascii="Myriad Pro" w:hAnsi="Myriad Pro"/>
          <w:spacing w:val="-1"/>
          <w:sz w:val="24"/>
          <w:szCs w:val="24"/>
        </w:rPr>
        <w:t xml:space="preserve"> </w:t>
      </w:r>
      <w:r w:rsidRPr="00A23D0D">
        <w:rPr>
          <w:rFonts w:ascii="Myriad Pro" w:hAnsi="Myriad Pro"/>
          <w:sz w:val="24"/>
          <w:szCs w:val="24"/>
        </w:rPr>
        <w:t>conditions.</w:t>
      </w:r>
    </w:p>
    <w:p w14:paraId="6F64B349" w14:textId="77777777" w:rsidR="00A23D0D" w:rsidRPr="00A23D0D" w:rsidRDefault="00A23D0D" w:rsidP="0071591C">
      <w:pPr>
        <w:pStyle w:val="BodyText"/>
        <w:rPr>
          <w:rFonts w:ascii="Myriad Pro" w:hAnsi="Myriad Pro"/>
          <w:sz w:val="24"/>
          <w:szCs w:val="24"/>
        </w:rPr>
      </w:pPr>
    </w:p>
    <w:p w14:paraId="053EFC39" w14:textId="1628D9FA" w:rsidR="00A23D0D" w:rsidRPr="00A23D0D" w:rsidRDefault="00A23D0D" w:rsidP="0071591C">
      <w:pPr>
        <w:pStyle w:val="BodyText"/>
        <w:ind w:right="117"/>
        <w:rPr>
          <w:rFonts w:ascii="Myriad Pro" w:hAnsi="Myriad Pro"/>
          <w:sz w:val="24"/>
          <w:szCs w:val="24"/>
        </w:rPr>
      </w:pPr>
      <w:r w:rsidRPr="00A23D0D">
        <w:rPr>
          <w:rFonts w:ascii="Myriad Pro" w:hAnsi="Myriad Pro"/>
          <w:sz w:val="24"/>
          <w:szCs w:val="24"/>
        </w:rPr>
        <w:t>According</w:t>
      </w:r>
      <w:r w:rsidRPr="00A23D0D">
        <w:rPr>
          <w:rFonts w:ascii="Myriad Pro" w:hAnsi="Myriad Pro"/>
          <w:spacing w:val="-7"/>
          <w:sz w:val="24"/>
          <w:szCs w:val="24"/>
        </w:rPr>
        <w:t xml:space="preserve"> </w:t>
      </w:r>
      <w:r w:rsidRPr="00A23D0D">
        <w:rPr>
          <w:rFonts w:ascii="Myriad Pro" w:hAnsi="Myriad Pro"/>
          <w:sz w:val="24"/>
          <w:szCs w:val="24"/>
        </w:rPr>
        <w:t>to</w:t>
      </w:r>
      <w:r w:rsidRPr="00A23D0D">
        <w:rPr>
          <w:rFonts w:ascii="Myriad Pro" w:hAnsi="Myriad Pro"/>
          <w:spacing w:val="-6"/>
          <w:sz w:val="24"/>
          <w:szCs w:val="24"/>
        </w:rPr>
        <w:t xml:space="preserve"> </w:t>
      </w:r>
      <w:r w:rsidRPr="00A23D0D">
        <w:rPr>
          <w:rFonts w:ascii="Myriad Pro" w:hAnsi="Myriad Pro"/>
          <w:sz w:val="24"/>
          <w:szCs w:val="24"/>
        </w:rPr>
        <w:t>an</w:t>
      </w:r>
      <w:r w:rsidRPr="00A23D0D">
        <w:rPr>
          <w:rFonts w:ascii="Myriad Pro" w:hAnsi="Myriad Pro"/>
          <w:spacing w:val="-6"/>
          <w:sz w:val="24"/>
          <w:szCs w:val="24"/>
        </w:rPr>
        <w:t xml:space="preserve"> </w:t>
      </w:r>
      <w:r w:rsidRPr="00A23D0D">
        <w:rPr>
          <w:rFonts w:ascii="Myriad Pro" w:hAnsi="Myriad Pro"/>
          <w:sz w:val="24"/>
          <w:szCs w:val="24"/>
        </w:rPr>
        <w:t>estimate</w:t>
      </w:r>
      <w:r w:rsidRPr="00A23D0D">
        <w:rPr>
          <w:rFonts w:ascii="Myriad Pro" w:hAnsi="Myriad Pro"/>
          <w:spacing w:val="-6"/>
          <w:sz w:val="24"/>
          <w:szCs w:val="24"/>
        </w:rPr>
        <w:t xml:space="preserve"> </w:t>
      </w:r>
      <w:r w:rsidRPr="00A23D0D">
        <w:rPr>
          <w:rFonts w:ascii="Myriad Pro" w:hAnsi="Myriad Pro"/>
          <w:sz w:val="24"/>
          <w:szCs w:val="24"/>
        </w:rPr>
        <w:t>by</w:t>
      </w:r>
      <w:r w:rsidRPr="00A23D0D">
        <w:rPr>
          <w:rFonts w:ascii="Myriad Pro" w:hAnsi="Myriad Pro"/>
          <w:spacing w:val="-5"/>
          <w:sz w:val="24"/>
          <w:szCs w:val="24"/>
        </w:rPr>
        <w:t xml:space="preserve"> </w:t>
      </w:r>
      <w:r w:rsidRPr="00A23D0D">
        <w:rPr>
          <w:rFonts w:ascii="Myriad Pro" w:hAnsi="Myriad Pro"/>
          <w:sz w:val="24"/>
          <w:szCs w:val="24"/>
        </w:rPr>
        <w:t>the</w:t>
      </w:r>
      <w:r w:rsidRPr="00A23D0D">
        <w:rPr>
          <w:rFonts w:ascii="Myriad Pro" w:hAnsi="Myriad Pro"/>
          <w:spacing w:val="-7"/>
          <w:sz w:val="24"/>
          <w:szCs w:val="24"/>
        </w:rPr>
        <w:t xml:space="preserve"> </w:t>
      </w:r>
      <w:r w:rsidRPr="00A23D0D">
        <w:rPr>
          <w:rFonts w:ascii="Myriad Pro" w:hAnsi="Myriad Pro"/>
          <w:sz w:val="24"/>
          <w:szCs w:val="24"/>
        </w:rPr>
        <w:t>Insurance</w:t>
      </w:r>
      <w:r w:rsidRPr="00A23D0D">
        <w:rPr>
          <w:rFonts w:ascii="Myriad Pro" w:hAnsi="Myriad Pro"/>
          <w:spacing w:val="-6"/>
          <w:sz w:val="24"/>
          <w:szCs w:val="24"/>
        </w:rPr>
        <w:t xml:space="preserve"> </w:t>
      </w:r>
      <w:r w:rsidRPr="00A23D0D">
        <w:rPr>
          <w:rFonts w:ascii="Myriad Pro" w:hAnsi="Myriad Pro"/>
          <w:sz w:val="24"/>
          <w:szCs w:val="24"/>
        </w:rPr>
        <w:t>Bureau</w:t>
      </w:r>
      <w:r w:rsidRPr="00A23D0D">
        <w:rPr>
          <w:rFonts w:ascii="Myriad Pro" w:hAnsi="Myriad Pro"/>
          <w:spacing w:val="-7"/>
          <w:sz w:val="24"/>
          <w:szCs w:val="24"/>
        </w:rPr>
        <w:t xml:space="preserve"> </w:t>
      </w:r>
      <w:r w:rsidRPr="00A23D0D">
        <w:rPr>
          <w:rFonts w:ascii="Myriad Pro" w:hAnsi="Myriad Pro"/>
          <w:sz w:val="24"/>
          <w:szCs w:val="24"/>
        </w:rPr>
        <w:t>of</w:t>
      </w:r>
      <w:r w:rsidRPr="00A23D0D">
        <w:rPr>
          <w:rFonts w:ascii="Myriad Pro" w:hAnsi="Myriad Pro"/>
          <w:spacing w:val="-5"/>
          <w:sz w:val="24"/>
          <w:szCs w:val="24"/>
        </w:rPr>
        <w:t xml:space="preserve"> </w:t>
      </w:r>
      <w:r w:rsidRPr="00A23D0D">
        <w:rPr>
          <w:rFonts w:ascii="Myriad Pro" w:hAnsi="Myriad Pro"/>
          <w:sz w:val="24"/>
          <w:szCs w:val="24"/>
        </w:rPr>
        <w:t>Canada,</w:t>
      </w:r>
      <w:r w:rsidRPr="00A23D0D">
        <w:rPr>
          <w:rFonts w:ascii="Myriad Pro" w:hAnsi="Myriad Pro"/>
          <w:spacing w:val="-5"/>
          <w:sz w:val="24"/>
          <w:szCs w:val="24"/>
        </w:rPr>
        <w:t xml:space="preserve"> </w:t>
      </w:r>
      <w:r w:rsidRPr="00A23D0D">
        <w:rPr>
          <w:rFonts w:ascii="Myriad Pro" w:hAnsi="Myriad Pro"/>
          <w:sz w:val="24"/>
          <w:szCs w:val="24"/>
        </w:rPr>
        <w:t>approximately</w:t>
      </w:r>
      <w:r w:rsidRPr="00A23D0D">
        <w:rPr>
          <w:rFonts w:ascii="Myriad Pro" w:hAnsi="Myriad Pro"/>
          <w:spacing w:val="-4"/>
          <w:sz w:val="24"/>
          <w:szCs w:val="24"/>
        </w:rPr>
        <w:t xml:space="preserve"> </w:t>
      </w:r>
      <w:r w:rsidRPr="00A23D0D">
        <w:rPr>
          <w:rFonts w:ascii="Myriad Pro" w:hAnsi="Myriad Pro"/>
          <w:sz w:val="24"/>
          <w:szCs w:val="24"/>
        </w:rPr>
        <w:t>39</w:t>
      </w:r>
      <w:r w:rsidRPr="00A23D0D">
        <w:rPr>
          <w:rFonts w:ascii="Myriad Pro" w:hAnsi="Myriad Pro"/>
          <w:spacing w:val="-6"/>
          <w:sz w:val="24"/>
          <w:szCs w:val="24"/>
        </w:rPr>
        <w:t xml:space="preserve"> </w:t>
      </w:r>
      <w:r w:rsidRPr="00A23D0D">
        <w:rPr>
          <w:rFonts w:ascii="Myriad Pro" w:hAnsi="Myriad Pro"/>
          <w:sz w:val="24"/>
          <w:szCs w:val="24"/>
        </w:rPr>
        <w:t>per</w:t>
      </w:r>
      <w:r w:rsidRPr="00A23D0D">
        <w:rPr>
          <w:rFonts w:ascii="Myriad Pro" w:hAnsi="Myriad Pro"/>
          <w:spacing w:val="-5"/>
          <w:sz w:val="24"/>
          <w:szCs w:val="24"/>
        </w:rPr>
        <w:t xml:space="preserve"> </w:t>
      </w:r>
      <w:r w:rsidRPr="00A23D0D">
        <w:rPr>
          <w:rFonts w:ascii="Myriad Pro" w:hAnsi="Myriad Pro"/>
          <w:sz w:val="24"/>
          <w:szCs w:val="24"/>
        </w:rPr>
        <w:t>cent</w:t>
      </w:r>
      <w:r w:rsidRPr="00A23D0D">
        <w:rPr>
          <w:rFonts w:ascii="Myriad Pro" w:hAnsi="Myriad Pro"/>
          <w:spacing w:val="-65"/>
          <w:sz w:val="24"/>
          <w:szCs w:val="24"/>
        </w:rPr>
        <w:t xml:space="preserve"> </w:t>
      </w:r>
      <w:r w:rsidR="00D716B6">
        <w:rPr>
          <w:rFonts w:ascii="Myriad Pro" w:hAnsi="Myriad Pro"/>
          <w:spacing w:val="-65"/>
          <w:sz w:val="24"/>
          <w:szCs w:val="24"/>
        </w:rPr>
        <w:t xml:space="preserve">  </w:t>
      </w:r>
      <w:r w:rsidR="00D716B6">
        <w:rPr>
          <w:rFonts w:ascii="Myriad Pro" w:hAnsi="Myriad Pro"/>
          <w:sz w:val="24"/>
          <w:szCs w:val="24"/>
        </w:rPr>
        <w:t xml:space="preserve"> </w:t>
      </w:r>
      <w:r w:rsidRPr="00A23D0D">
        <w:rPr>
          <w:rFonts w:ascii="Myriad Pro" w:hAnsi="Myriad Pro"/>
          <w:sz w:val="24"/>
          <w:szCs w:val="24"/>
        </w:rPr>
        <w:t>of homeowners had access in 2019 to overland flood insurance. While the availability of</w:t>
      </w:r>
      <w:r>
        <w:rPr>
          <w:rFonts w:ascii="Myriad Pro" w:hAnsi="Myriad Pro"/>
          <w:sz w:val="24"/>
          <w:szCs w:val="24"/>
        </w:rPr>
        <w:t xml:space="preserve"> </w:t>
      </w:r>
      <w:r w:rsidRPr="00A23D0D">
        <w:rPr>
          <w:rFonts w:ascii="Myriad Pro" w:hAnsi="Myriad Pro"/>
          <w:spacing w:val="-64"/>
          <w:sz w:val="24"/>
          <w:szCs w:val="24"/>
        </w:rPr>
        <w:t xml:space="preserve"> </w:t>
      </w:r>
      <w:r w:rsidRPr="00A23D0D">
        <w:rPr>
          <w:rFonts w:ascii="Myriad Pro" w:hAnsi="Myriad Pro"/>
          <w:sz w:val="24"/>
          <w:szCs w:val="24"/>
        </w:rPr>
        <w:t>flood insurance in Canada has grown since the insurance industry introduced it in 2015,</w:t>
      </w:r>
      <w:r w:rsidRPr="00A23D0D">
        <w:rPr>
          <w:rFonts w:ascii="Myriad Pro" w:hAnsi="Myriad Pro"/>
          <w:spacing w:val="-64"/>
          <w:sz w:val="24"/>
          <w:szCs w:val="24"/>
        </w:rPr>
        <w:t xml:space="preserve"> </w:t>
      </w:r>
      <w:r w:rsidR="006C7D83">
        <w:rPr>
          <w:rFonts w:ascii="Myriad Pro" w:hAnsi="Myriad Pro"/>
          <w:spacing w:val="-64"/>
          <w:sz w:val="24"/>
          <w:szCs w:val="24"/>
        </w:rPr>
        <w:t xml:space="preserve">  </w:t>
      </w:r>
      <w:r w:rsidR="006C7D83">
        <w:rPr>
          <w:rFonts w:ascii="Myriad Pro" w:hAnsi="Myriad Pro"/>
          <w:sz w:val="24"/>
          <w:szCs w:val="24"/>
        </w:rPr>
        <w:t xml:space="preserve"> </w:t>
      </w:r>
      <w:r w:rsidRPr="00A23D0D">
        <w:rPr>
          <w:rFonts w:ascii="Myriad Pro" w:hAnsi="Myriad Pro"/>
          <w:sz w:val="24"/>
          <w:szCs w:val="24"/>
        </w:rPr>
        <w:t>it is mostly homes in low and medium risk areas that have been insured against flood</w:t>
      </w:r>
      <w:r w:rsidRPr="00A23D0D">
        <w:rPr>
          <w:rFonts w:ascii="Myriad Pro" w:hAnsi="Myriad Pro"/>
          <w:spacing w:val="1"/>
          <w:sz w:val="24"/>
          <w:szCs w:val="24"/>
        </w:rPr>
        <w:t xml:space="preserve"> </w:t>
      </w:r>
      <w:r w:rsidRPr="00A23D0D">
        <w:rPr>
          <w:rFonts w:ascii="Myriad Pro" w:hAnsi="Myriad Pro"/>
          <w:sz w:val="24"/>
          <w:szCs w:val="24"/>
        </w:rPr>
        <w:t>damages. Homeowners in high-risk flood areas cannot access flood insurance because</w:t>
      </w:r>
      <w:r w:rsidRPr="00A23D0D">
        <w:rPr>
          <w:rFonts w:ascii="Myriad Pro" w:hAnsi="Myriad Pro"/>
          <w:spacing w:val="1"/>
          <w:sz w:val="24"/>
          <w:szCs w:val="24"/>
        </w:rPr>
        <w:t xml:space="preserve"> </w:t>
      </w:r>
      <w:r w:rsidRPr="00A23D0D">
        <w:rPr>
          <w:rFonts w:ascii="Myriad Pro" w:hAnsi="Myriad Pro"/>
          <w:sz w:val="24"/>
          <w:szCs w:val="24"/>
        </w:rPr>
        <w:t>the</w:t>
      </w:r>
      <w:r w:rsidRPr="00A23D0D">
        <w:rPr>
          <w:rFonts w:ascii="Myriad Pro" w:hAnsi="Myriad Pro"/>
          <w:spacing w:val="-6"/>
          <w:sz w:val="24"/>
          <w:szCs w:val="24"/>
        </w:rPr>
        <w:t xml:space="preserve"> </w:t>
      </w:r>
      <w:r w:rsidRPr="00A23D0D">
        <w:rPr>
          <w:rFonts w:ascii="Myriad Pro" w:hAnsi="Myriad Pro"/>
          <w:sz w:val="24"/>
          <w:szCs w:val="24"/>
        </w:rPr>
        <w:t>high</w:t>
      </w:r>
      <w:r w:rsidRPr="00A23D0D">
        <w:rPr>
          <w:rFonts w:ascii="Myriad Pro" w:hAnsi="Myriad Pro"/>
          <w:spacing w:val="-5"/>
          <w:sz w:val="24"/>
          <w:szCs w:val="24"/>
        </w:rPr>
        <w:t xml:space="preserve"> </w:t>
      </w:r>
      <w:r w:rsidRPr="00A23D0D">
        <w:rPr>
          <w:rFonts w:ascii="Myriad Pro" w:hAnsi="Myriad Pro"/>
          <w:sz w:val="24"/>
          <w:szCs w:val="24"/>
        </w:rPr>
        <w:t>costs</w:t>
      </w:r>
      <w:r w:rsidRPr="00A23D0D">
        <w:rPr>
          <w:rFonts w:ascii="Myriad Pro" w:hAnsi="Myriad Pro"/>
          <w:spacing w:val="-5"/>
          <w:sz w:val="24"/>
          <w:szCs w:val="24"/>
        </w:rPr>
        <w:t xml:space="preserve"> </w:t>
      </w:r>
      <w:r w:rsidRPr="00A23D0D">
        <w:rPr>
          <w:rFonts w:ascii="Myriad Pro" w:hAnsi="Myriad Pro"/>
          <w:sz w:val="24"/>
          <w:szCs w:val="24"/>
        </w:rPr>
        <w:t>make</w:t>
      </w:r>
      <w:r w:rsidRPr="00A23D0D">
        <w:rPr>
          <w:rFonts w:ascii="Myriad Pro" w:hAnsi="Myriad Pro"/>
          <w:spacing w:val="-5"/>
          <w:sz w:val="24"/>
          <w:szCs w:val="24"/>
        </w:rPr>
        <w:t xml:space="preserve"> </w:t>
      </w:r>
      <w:r w:rsidRPr="00A23D0D">
        <w:rPr>
          <w:rFonts w:ascii="Myriad Pro" w:hAnsi="Myriad Pro"/>
          <w:sz w:val="24"/>
          <w:szCs w:val="24"/>
        </w:rPr>
        <w:t>it</w:t>
      </w:r>
      <w:r w:rsidRPr="00A23D0D">
        <w:rPr>
          <w:rFonts w:ascii="Myriad Pro" w:hAnsi="Myriad Pro"/>
          <w:spacing w:val="-6"/>
          <w:sz w:val="24"/>
          <w:szCs w:val="24"/>
        </w:rPr>
        <w:t xml:space="preserve"> </w:t>
      </w:r>
      <w:r w:rsidRPr="00A23D0D">
        <w:rPr>
          <w:rFonts w:ascii="Myriad Pro" w:hAnsi="Myriad Pro"/>
          <w:sz w:val="24"/>
          <w:szCs w:val="24"/>
        </w:rPr>
        <w:t>challenging</w:t>
      </w:r>
      <w:r w:rsidRPr="00A23D0D">
        <w:rPr>
          <w:rFonts w:ascii="Myriad Pro" w:hAnsi="Myriad Pro"/>
          <w:spacing w:val="-3"/>
          <w:sz w:val="24"/>
          <w:szCs w:val="24"/>
        </w:rPr>
        <w:t xml:space="preserve"> </w:t>
      </w:r>
      <w:r w:rsidRPr="00A23D0D">
        <w:rPr>
          <w:rFonts w:ascii="Myriad Pro" w:hAnsi="Myriad Pro"/>
          <w:sz w:val="24"/>
          <w:szCs w:val="24"/>
        </w:rPr>
        <w:t>for</w:t>
      </w:r>
      <w:r w:rsidRPr="00A23D0D">
        <w:rPr>
          <w:rFonts w:ascii="Myriad Pro" w:hAnsi="Myriad Pro"/>
          <w:spacing w:val="-5"/>
          <w:sz w:val="24"/>
          <w:szCs w:val="24"/>
        </w:rPr>
        <w:t xml:space="preserve"> </w:t>
      </w:r>
      <w:r w:rsidRPr="00A23D0D">
        <w:rPr>
          <w:rFonts w:ascii="Myriad Pro" w:hAnsi="Myriad Pro"/>
          <w:sz w:val="24"/>
          <w:szCs w:val="24"/>
        </w:rPr>
        <w:t>the</w:t>
      </w:r>
      <w:r w:rsidRPr="00A23D0D">
        <w:rPr>
          <w:rFonts w:ascii="Myriad Pro" w:hAnsi="Myriad Pro"/>
          <w:spacing w:val="-5"/>
          <w:sz w:val="24"/>
          <w:szCs w:val="24"/>
        </w:rPr>
        <w:t xml:space="preserve"> </w:t>
      </w:r>
      <w:r w:rsidRPr="00A23D0D">
        <w:rPr>
          <w:rFonts w:ascii="Myriad Pro" w:hAnsi="Myriad Pro"/>
          <w:sz w:val="24"/>
          <w:szCs w:val="24"/>
        </w:rPr>
        <w:t>industry</w:t>
      </w:r>
      <w:r w:rsidRPr="00A23D0D">
        <w:rPr>
          <w:rFonts w:ascii="Myriad Pro" w:hAnsi="Myriad Pro"/>
          <w:spacing w:val="-4"/>
          <w:sz w:val="24"/>
          <w:szCs w:val="24"/>
        </w:rPr>
        <w:t xml:space="preserve"> </w:t>
      </w:r>
      <w:r w:rsidRPr="00A23D0D">
        <w:rPr>
          <w:rFonts w:ascii="Myriad Pro" w:hAnsi="Myriad Pro"/>
          <w:sz w:val="24"/>
          <w:szCs w:val="24"/>
        </w:rPr>
        <w:t>to</w:t>
      </w:r>
      <w:r w:rsidRPr="00A23D0D">
        <w:rPr>
          <w:rFonts w:ascii="Myriad Pro" w:hAnsi="Myriad Pro"/>
          <w:spacing w:val="-6"/>
          <w:sz w:val="24"/>
          <w:szCs w:val="24"/>
        </w:rPr>
        <w:t xml:space="preserve"> </w:t>
      </w:r>
      <w:r w:rsidRPr="00A23D0D">
        <w:rPr>
          <w:rFonts w:ascii="Myriad Pro" w:hAnsi="Myriad Pro"/>
          <w:sz w:val="24"/>
          <w:szCs w:val="24"/>
        </w:rPr>
        <w:t>offer</w:t>
      </w:r>
      <w:r w:rsidRPr="00A23D0D">
        <w:rPr>
          <w:rFonts w:ascii="Myriad Pro" w:hAnsi="Myriad Pro"/>
          <w:spacing w:val="-4"/>
          <w:sz w:val="24"/>
          <w:szCs w:val="24"/>
        </w:rPr>
        <w:t xml:space="preserve"> </w:t>
      </w:r>
      <w:r w:rsidRPr="00A23D0D">
        <w:rPr>
          <w:rFonts w:ascii="Myriad Pro" w:hAnsi="Myriad Pro"/>
          <w:sz w:val="24"/>
          <w:szCs w:val="24"/>
        </w:rPr>
        <w:t>insurance</w:t>
      </w:r>
      <w:r w:rsidRPr="00A23D0D">
        <w:rPr>
          <w:rFonts w:ascii="Myriad Pro" w:hAnsi="Myriad Pro"/>
          <w:spacing w:val="-6"/>
          <w:sz w:val="24"/>
          <w:szCs w:val="24"/>
        </w:rPr>
        <w:t xml:space="preserve"> </w:t>
      </w:r>
      <w:r w:rsidRPr="00A23D0D">
        <w:rPr>
          <w:rFonts w:ascii="Myriad Pro" w:hAnsi="Myriad Pro"/>
          <w:sz w:val="24"/>
          <w:szCs w:val="24"/>
        </w:rPr>
        <w:t>at</w:t>
      </w:r>
      <w:r w:rsidRPr="00A23D0D">
        <w:rPr>
          <w:rFonts w:ascii="Myriad Pro" w:hAnsi="Myriad Pro"/>
          <w:spacing w:val="-4"/>
          <w:sz w:val="24"/>
          <w:szCs w:val="24"/>
        </w:rPr>
        <w:t xml:space="preserve"> </w:t>
      </w:r>
      <w:r w:rsidRPr="00A23D0D">
        <w:rPr>
          <w:rFonts w:ascii="Myriad Pro" w:hAnsi="Myriad Pro"/>
          <w:sz w:val="24"/>
          <w:szCs w:val="24"/>
        </w:rPr>
        <w:t>an</w:t>
      </w:r>
      <w:r w:rsidRPr="00A23D0D">
        <w:rPr>
          <w:rFonts w:ascii="Myriad Pro" w:hAnsi="Myriad Pro"/>
          <w:spacing w:val="-6"/>
          <w:sz w:val="24"/>
          <w:szCs w:val="24"/>
        </w:rPr>
        <w:t xml:space="preserve"> </w:t>
      </w:r>
      <w:r w:rsidRPr="00A23D0D">
        <w:rPr>
          <w:rFonts w:ascii="Myriad Pro" w:hAnsi="Myriad Pro"/>
          <w:sz w:val="24"/>
          <w:szCs w:val="24"/>
        </w:rPr>
        <w:t>affordable</w:t>
      </w:r>
      <w:r w:rsidRPr="00A23D0D">
        <w:rPr>
          <w:rFonts w:ascii="Myriad Pro" w:hAnsi="Myriad Pro"/>
          <w:spacing w:val="-5"/>
          <w:sz w:val="24"/>
          <w:szCs w:val="24"/>
        </w:rPr>
        <w:t xml:space="preserve"> </w:t>
      </w:r>
      <w:r w:rsidRPr="00A23D0D">
        <w:rPr>
          <w:rFonts w:ascii="Myriad Pro" w:hAnsi="Myriad Pro"/>
          <w:sz w:val="24"/>
          <w:szCs w:val="24"/>
        </w:rPr>
        <w:t>rate</w:t>
      </w:r>
      <w:r w:rsidRPr="00A23D0D">
        <w:rPr>
          <w:rFonts w:ascii="Myriad Pro" w:hAnsi="Myriad Pro"/>
          <w:spacing w:val="-64"/>
          <w:sz w:val="24"/>
          <w:szCs w:val="24"/>
        </w:rPr>
        <w:t xml:space="preserve"> </w:t>
      </w:r>
      <w:r w:rsidRPr="00A23D0D">
        <w:rPr>
          <w:rFonts w:ascii="Myriad Pro" w:hAnsi="Myriad Pro"/>
          <w:sz w:val="24"/>
          <w:szCs w:val="24"/>
        </w:rPr>
        <w:t>for homeowners.</w:t>
      </w:r>
    </w:p>
    <w:p w14:paraId="5C5EBE31" w14:textId="77777777" w:rsidR="00A23D0D" w:rsidRPr="00A23D0D" w:rsidRDefault="00A23D0D" w:rsidP="0071591C">
      <w:pPr>
        <w:pStyle w:val="BodyText"/>
        <w:rPr>
          <w:rFonts w:ascii="Myriad Pro" w:hAnsi="Myriad Pro"/>
          <w:sz w:val="24"/>
          <w:szCs w:val="24"/>
        </w:rPr>
      </w:pPr>
    </w:p>
    <w:p w14:paraId="39B35370" w14:textId="77777777" w:rsidR="00A23D0D" w:rsidRPr="00A23D0D" w:rsidRDefault="00A23D0D" w:rsidP="0071591C">
      <w:pPr>
        <w:pStyle w:val="BodyText"/>
        <w:ind w:right="116"/>
        <w:rPr>
          <w:rFonts w:ascii="Myriad Pro" w:hAnsi="Myriad Pro"/>
          <w:sz w:val="24"/>
          <w:szCs w:val="24"/>
        </w:rPr>
      </w:pPr>
      <w:r w:rsidRPr="00A23D0D">
        <w:rPr>
          <w:rFonts w:ascii="Myriad Pro" w:hAnsi="Myriad Pro"/>
          <w:sz w:val="24"/>
          <w:szCs w:val="24"/>
        </w:rPr>
        <w:t xml:space="preserve">According to </w:t>
      </w:r>
      <w:r w:rsidRPr="00A23D0D">
        <w:rPr>
          <w:rFonts w:ascii="Myriad Pro" w:hAnsi="Myriad Pro"/>
          <w:sz w:val="24"/>
          <w:szCs w:val="24"/>
          <w:u w:val="single"/>
        </w:rPr>
        <w:t>Canadian Voices on Flood Risk 2020</w:t>
      </w:r>
      <w:r w:rsidRPr="00A23D0D">
        <w:rPr>
          <w:rFonts w:ascii="Myriad Pro" w:hAnsi="Myriad Pro"/>
          <w:sz w:val="24"/>
          <w:szCs w:val="24"/>
        </w:rPr>
        <w:t>, a report by Partners for Action, only</w:t>
      </w:r>
      <w:r w:rsidRPr="00A23D0D">
        <w:rPr>
          <w:rFonts w:ascii="Myriad Pro" w:hAnsi="Myriad Pro"/>
          <w:spacing w:val="1"/>
          <w:sz w:val="24"/>
          <w:szCs w:val="24"/>
        </w:rPr>
        <w:t xml:space="preserve"> </w:t>
      </w:r>
      <w:r w:rsidRPr="00A23D0D">
        <w:rPr>
          <w:rFonts w:ascii="Myriad Pro" w:hAnsi="Myriad Pro"/>
          <w:sz w:val="24"/>
          <w:szCs w:val="24"/>
        </w:rPr>
        <w:t>6%</w:t>
      </w:r>
      <w:r w:rsidRPr="00A23D0D">
        <w:rPr>
          <w:rFonts w:ascii="Myriad Pro" w:hAnsi="Myriad Pro"/>
          <w:spacing w:val="-1"/>
          <w:sz w:val="24"/>
          <w:szCs w:val="24"/>
        </w:rPr>
        <w:t xml:space="preserve"> </w:t>
      </w:r>
      <w:r w:rsidRPr="00A23D0D">
        <w:rPr>
          <w:rFonts w:ascii="Myriad Pro" w:hAnsi="Myriad Pro"/>
          <w:sz w:val="24"/>
          <w:szCs w:val="24"/>
        </w:rPr>
        <w:t>of respondents</w:t>
      </w:r>
      <w:r w:rsidRPr="00A23D0D">
        <w:rPr>
          <w:rFonts w:ascii="Myriad Pro" w:hAnsi="Myriad Pro"/>
          <w:spacing w:val="-1"/>
          <w:sz w:val="24"/>
          <w:szCs w:val="24"/>
        </w:rPr>
        <w:t xml:space="preserve"> </w:t>
      </w:r>
      <w:r w:rsidRPr="00A23D0D">
        <w:rPr>
          <w:rFonts w:ascii="Myriad Pro" w:hAnsi="Myriad Pro"/>
          <w:sz w:val="24"/>
          <w:szCs w:val="24"/>
        </w:rPr>
        <w:t>knew</w:t>
      </w:r>
      <w:r w:rsidRPr="00A23D0D">
        <w:rPr>
          <w:rFonts w:ascii="Myriad Pro" w:hAnsi="Myriad Pro"/>
          <w:spacing w:val="-1"/>
          <w:sz w:val="24"/>
          <w:szCs w:val="24"/>
        </w:rPr>
        <w:t xml:space="preserve"> </w:t>
      </w:r>
      <w:r w:rsidRPr="00A23D0D">
        <w:rPr>
          <w:rFonts w:ascii="Myriad Pro" w:hAnsi="Myriad Pro"/>
          <w:sz w:val="24"/>
          <w:szCs w:val="24"/>
        </w:rPr>
        <w:t>that they</w:t>
      </w:r>
      <w:r w:rsidRPr="00A23D0D">
        <w:rPr>
          <w:rFonts w:ascii="Myriad Pro" w:hAnsi="Myriad Pro"/>
          <w:spacing w:val="-1"/>
          <w:sz w:val="24"/>
          <w:szCs w:val="24"/>
        </w:rPr>
        <w:t xml:space="preserve"> </w:t>
      </w:r>
      <w:r w:rsidRPr="00A23D0D">
        <w:rPr>
          <w:rFonts w:ascii="Myriad Pro" w:hAnsi="Myriad Pro"/>
          <w:sz w:val="24"/>
          <w:szCs w:val="24"/>
        </w:rPr>
        <w:t>live in</w:t>
      </w:r>
      <w:r w:rsidRPr="00A23D0D">
        <w:rPr>
          <w:rFonts w:ascii="Myriad Pro" w:hAnsi="Myriad Pro"/>
          <w:spacing w:val="-1"/>
          <w:sz w:val="24"/>
          <w:szCs w:val="24"/>
        </w:rPr>
        <w:t xml:space="preserve"> </w:t>
      </w:r>
      <w:r w:rsidRPr="00A23D0D">
        <w:rPr>
          <w:rFonts w:ascii="Myriad Pro" w:hAnsi="Myriad Pro"/>
          <w:sz w:val="24"/>
          <w:szCs w:val="24"/>
        </w:rPr>
        <w:t>a</w:t>
      </w:r>
      <w:r w:rsidRPr="00A23D0D">
        <w:rPr>
          <w:rFonts w:ascii="Myriad Pro" w:hAnsi="Myriad Pro"/>
          <w:spacing w:val="-1"/>
          <w:sz w:val="24"/>
          <w:szCs w:val="24"/>
        </w:rPr>
        <w:t xml:space="preserve"> </w:t>
      </w:r>
      <w:r w:rsidRPr="00A23D0D">
        <w:rPr>
          <w:rFonts w:ascii="Myriad Pro" w:hAnsi="Myriad Pro"/>
          <w:sz w:val="24"/>
          <w:szCs w:val="24"/>
        </w:rPr>
        <w:t>designated</w:t>
      </w:r>
      <w:r w:rsidRPr="00A23D0D">
        <w:rPr>
          <w:rFonts w:ascii="Myriad Pro" w:hAnsi="Myriad Pro"/>
          <w:spacing w:val="-1"/>
          <w:sz w:val="24"/>
          <w:szCs w:val="24"/>
        </w:rPr>
        <w:t xml:space="preserve"> </w:t>
      </w:r>
      <w:r w:rsidRPr="00A23D0D">
        <w:rPr>
          <w:rFonts w:ascii="Myriad Pro" w:hAnsi="Myriad Pro"/>
          <w:sz w:val="24"/>
          <w:szCs w:val="24"/>
        </w:rPr>
        <w:t>flood</w:t>
      </w:r>
      <w:r w:rsidRPr="00A23D0D">
        <w:rPr>
          <w:rFonts w:ascii="Myriad Pro" w:hAnsi="Myriad Pro"/>
          <w:spacing w:val="-1"/>
          <w:sz w:val="24"/>
          <w:szCs w:val="24"/>
        </w:rPr>
        <w:t xml:space="preserve"> </w:t>
      </w:r>
      <w:r w:rsidRPr="00A23D0D">
        <w:rPr>
          <w:rFonts w:ascii="Myriad Pro" w:hAnsi="Myriad Pro"/>
          <w:sz w:val="24"/>
          <w:szCs w:val="24"/>
        </w:rPr>
        <w:t>risk</w:t>
      </w:r>
      <w:r w:rsidRPr="00A23D0D">
        <w:rPr>
          <w:rFonts w:ascii="Myriad Pro" w:hAnsi="Myriad Pro"/>
          <w:spacing w:val="-1"/>
          <w:sz w:val="24"/>
          <w:szCs w:val="24"/>
        </w:rPr>
        <w:t xml:space="preserve"> </w:t>
      </w:r>
      <w:r w:rsidRPr="00A23D0D">
        <w:rPr>
          <w:rFonts w:ascii="Myriad Pro" w:hAnsi="Myriad Pro"/>
          <w:sz w:val="24"/>
          <w:szCs w:val="24"/>
        </w:rPr>
        <w:t>area.</w:t>
      </w:r>
    </w:p>
    <w:p w14:paraId="2F94D045" w14:textId="77777777" w:rsidR="00A23D0D" w:rsidRPr="00A23D0D" w:rsidRDefault="00A23D0D" w:rsidP="0071591C">
      <w:pPr>
        <w:pStyle w:val="BodyText"/>
        <w:ind w:right="116"/>
        <w:rPr>
          <w:rFonts w:ascii="Myriad Pro" w:hAnsi="Myriad Pro"/>
          <w:sz w:val="24"/>
          <w:szCs w:val="24"/>
        </w:rPr>
      </w:pPr>
    </w:p>
    <w:p w14:paraId="7B06C612" w14:textId="77777777" w:rsidR="00A23D0D" w:rsidRPr="00A23D0D" w:rsidRDefault="00A23D0D" w:rsidP="0071591C">
      <w:pPr>
        <w:pStyle w:val="BodyText"/>
        <w:ind w:right="116"/>
        <w:rPr>
          <w:rFonts w:ascii="Myriad Pro" w:hAnsi="Myriad Pro"/>
          <w:b/>
          <w:sz w:val="24"/>
          <w:szCs w:val="24"/>
        </w:rPr>
      </w:pPr>
      <w:r w:rsidRPr="00A23D0D">
        <w:rPr>
          <w:rFonts w:ascii="Myriad Pro" w:hAnsi="Myriad Pro"/>
          <w:b/>
          <w:bCs/>
          <w:sz w:val="24"/>
          <w:szCs w:val="24"/>
        </w:rPr>
        <w:t>AUMA Comments:</w:t>
      </w:r>
    </w:p>
    <w:p w14:paraId="4DE9AD07" w14:textId="77777777" w:rsidR="00A23D0D" w:rsidRPr="00A23D0D" w:rsidRDefault="00A23D0D" w:rsidP="0071591C">
      <w:pPr>
        <w:spacing w:after="0" w:line="240" w:lineRule="auto"/>
        <w:rPr>
          <w:rFonts w:ascii="Myriad Pro" w:hAnsi="Myriad Pro" w:cs="Tahoma"/>
          <w:sz w:val="24"/>
          <w:szCs w:val="24"/>
        </w:rPr>
      </w:pPr>
      <w:r w:rsidRPr="00A23D0D">
        <w:rPr>
          <w:rFonts w:ascii="Myriad Pro" w:hAnsi="Myriad Pro"/>
          <w:sz w:val="24"/>
          <w:szCs w:val="24"/>
        </w:rPr>
        <w:t xml:space="preserve">This resolution aligns with previous AUMA advocacy on flood mitigation. If this resolution is passed, it would be forwarded to the Government of Alberta for response and further advocacy would be recommended to AUMA’s Board by AUMA’s Infrastructure and Energy Committee within the context of related priorities and positions.   </w:t>
      </w:r>
      <w:r w:rsidRPr="00A23D0D">
        <w:rPr>
          <w:rFonts w:ascii="Myriad Pro" w:hAnsi="Myriad Pro" w:cs="Tahoma"/>
          <w:sz w:val="24"/>
          <w:szCs w:val="24"/>
        </w:rPr>
        <w:t xml:space="preserve">    </w:t>
      </w:r>
    </w:p>
    <w:p w14:paraId="2247E33C" w14:textId="77777777" w:rsidR="008E458E" w:rsidRDefault="008E458E" w:rsidP="0071591C">
      <w:pPr>
        <w:pStyle w:val="BodyText"/>
        <w:ind w:right="116"/>
        <w:rPr>
          <w:b/>
        </w:rPr>
      </w:pPr>
    </w:p>
    <w:p w14:paraId="0776E14E" w14:textId="1F9CB243" w:rsidR="00B05368" w:rsidRPr="00B05368" w:rsidRDefault="00C44866" w:rsidP="00B05368">
      <w:pPr>
        <w:rPr>
          <w:rFonts w:ascii="Myriad Pro" w:eastAsia="Myriad Pro" w:hAnsi="Myriad Pro" w:cs="Myriad Pro"/>
          <w:sz w:val="24"/>
          <w:szCs w:val="24"/>
        </w:rPr>
      </w:pPr>
      <w:r>
        <w:rPr>
          <w:rFonts w:ascii="Myriad Pro" w:eastAsia="Myriad Pro" w:hAnsi="Myriad Pro" w:cs="Myriad Pro"/>
          <w:sz w:val="24"/>
          <w:szCs w:val="24"/>
        </w:rPr>
        <w:br w:type="page"/>
      </w:r>
    </w:p>
    <w:p w14:paraId="66349B49" w14:textId="356CF727" w:rsidR="002A62F6" w:rsidRPr="0021237E" w:rsidRDefault="002A62F6" w:rsidP="002A62F6">
      <w:pPr>
        <w:spacing w:after="0" w:line="240" w:lineRule="auto"/>
        <w:textAlignment w:val="top"/>
        <w:rPr>
          <w:rFonts w:ascii="Myriad Pro" w:hAnsi="Myriad Pro" w:cs="Arial"/>
          <w:b/>
          <w:bCs/>
          <w:color w:val="000000"/>
          <w:sz w:val="24"/>
          <w:szCs w:val="24"/>
        </w:rPr>
      </w:pPr>
      <w:r w:rsidRPr="0021237E">
        <w:rPr>
          <w:rFonts w:ascii="Myriad Pro" w:hAnsi="Myriad Pro" w:cs="Arial"/>
          <w:b/>
          <w:bCs/>
          <w:color w:val="000000"/>
          <w:sz w:val="24"/>
          <w:szCs w:val="24"/>
        </w:rPr>
        <w:lastRenderedPageBreak/>
        <w:t xml:space="preserve">AUMA Resolution </w:t>
      </w:r>
      <w:r>
        <w:rPr>
          <w:rFonts w:ascii="Myriad Pro" w:hAnsi="Myriad Pro" w:cs="Arial"/>
          <w:b/>
          <w:bCs/>
          <w:color w:val="000000"/>
          <w:sz w:val="24"/>
          <w:szCs w:val="24"/>
        </w:rPr>
        <w:t>2021.B9</w:t>
      </w:r>
      <w:r w:rsidRPr="0021237E">
        <w:rPr>
          <w:rFonts w:ascii="Myriad Pro" w:hAnsi="Myriad Pro" w:cs="Arial"/>
          <w:b/>
          <w:bCs/>
          <w:color w:val="000000"/>
          <w:sz w:val="24"/>
          <w:szCs w:val="24"/>
        </w:rPr>
        <w:t>: Improved Provincial-Municipal Emergency Collaboration and Communications</w:t>
      </w:r>
    </w:p>
    <w:p w14:paraId="0B3621D4" w14:textId="77777777" w:rsidR="002A62F6" w:rsidRPr="0021237E" w:rsidRDefault="002A62F6" w:rsidP="002A62F6">
      <w:pPr>
        <w:spacing w:after="0" w:line="240" w:lineRule="auto"/>
        <w:textAlignment w:val="top"/>
        <w:rPr>
          <w:rFonts w:ascii="Myriad Pro" w:hAnsi="Myriad Pro" w:cs="Arial"/>
          <w:b/>
          <w:bCs/>
          <w:color w:val="000000"/>
          <w:sz w:val="24"/>
          <w:szCs w:val="24"/>
        </w:rPr>
      </w:pPr>
    </w:p>
    <w:p w14:paraId="36BC817B" w14:textId="77777777" w:rsidR="002A62F6" w:rsidRPr="0021237E" w:rsidRDefault="002A62F6" w:rsidP="002A62F6">
      <w:pPr>
        <w:spacing w:after="0" w:line="240" w:lineRule="auto"/>
        <w:textAlignment w:val="top"/>
        <w:rPr>
          <w:rFonts w:ascii="Myriad Pro" w:hAnsi="Myriad Pro" w:cs="Arial"/>
          <w:b/>
          <w:bCs/>
          <w:color w:val="000000"/>
          <w:sz w:val="24"/>
          <w:szCs w:val="24"/>
        </w:rPr>
      </w:pPr>
      <w:r w:rsidRPr="0021237E">
        <w:rPr>
          <w:rFonts w:ascii="Myriad Pro" w:hAnsi="Myriad Pro" w:cs="Arial"/>
          <w:b/>
          <w:bCs/>
          <w:color w:val="000000"/>
          <w:sz w:val="24"/>
          <w:szCs w:val="24"/>
        </w:rPr>
        <w:t>Moved by: The City of Calgary</w:t>
      </w:r>
    </w:p>
    <w:p w14:paraId="78C01FC0" w14:textId="77777777" w:rsidR="002A62F6" w:rsidRPr="00113577" w:rsidRDefault="002A62F6" w:rsidP="002A62F6">
      <w:pPr>
        <w:spacing w:after="0" w:line="240" w:lineRule="auto"/>
        <w:rPr>
          <w:rFonts w:ascii="Myriad Pro" w:eastAsia="Myriad Pro" w:hAnsi="Myriad Pro" w:cstheme="minorHAnsi"/>
          <w:b/>
          <w:bCs/>
          <w:sz w:val="24"/>
          <w:szCs w:val="24"/>
          <w:lang w:val="en-CA"/>
        </w:rPr>
      </w:pPr>
    </w:p>
    <w:p w14:paraId="7D8F014E" w14:textId="77777777" w:rsidR="002A62F6" w:rsidRPr="00113577" w:rsidRDefault="002A62F6" w:rsidP="002A62F6">
      <w:pPr>
        <w:pBdr>
          <w:bottom w:val="single" w:sz="12" w:space="1" w:color="auto"/>
        </w:pBdr>
        <w:adjustRightInd w:val="0"/>
        <w:spacing w:after="0" w:line="240" w:lineRule="auto"/>
        <w:rPr>
          <w:rFonts w:ascii="Myriad Pro" w:eastAsia="Myriad Pro" w:hAnsi="Myriad Pro" w:cstheme="minorHAnsi"/>
          <w:b/>
          <w:bCs/>
          <w:sz w:val="24"/>
          <w:szCs w:val="24"/>
        </w:rPr>
      </w:pPr>
      <w:r w:rsidRPr="00113577">
        <w:rPr>
          <w:rFonts w:ascii="Myriad Pro" w:eastAsia="Myriad Pro" w:hAnsi="Myriad Pro" w:cstheme="minorHAnsi"/>
          <w:b/>
          <w:bCs/>
          <w:sz w:val="24"/>
          <w:szCs w:val="24"/>
        </w:rPr>
        <w:t>Seconded by: Town of Okotoks</w:t>
      </w:r>
    </w:p>
    <w:p w14:paraId="72321793" w14:textId="77777777" w:rsidR="002A62F6" w:rsidRDefault="002A62F6" w:rsidP="002A62F6">
      <w:pPr>
        <w:spacing w:after="0" w:line="240" w:lineRule="auto"/>
        <w:textAlignment w:val="top"/>
        <w:rPr>
          <w:rFonts w:eastAsia="Myriad Pro" w:cstheme="minorHAnsi"/>
          <w:b/>
          <w:bCs/>
          <w:sz w:val="24"/>
          <w:szCs w:val="24"/>
        </w:rPr>
      </w:pPr>
    </w:p>
    <w:p w14:paraId="06BF678E" w14:textId="11685A57" w:rsidR="002A62F6" w:rsidRDefault="002A62F6" w:rsidP="002A62F6">
      <w:pPr>
        <w:spacing w:after="0" w:line="240" w:lineRule="auto"/>
        <w:textAlignment w:val="top"/>
        <w:rPr>
          <w:rFonts w:ascii="Myriad Pro" w:hAnsi="Myriad Pro" w:cs="Arial"/>
          <w:color w:val="000000"/>
          <w:sz w:val="24"/>
          <w:szCs w:val="24"/>
        </w:rPr>
      </w:pPr>
      <w:r w:rsidRPr="008A1EED">
        <w:rPr>
          <w:rFonts w:ascii="Myriad Pro" w:hAnsi="Myriad Pro" w:cs="Arial"/>
          <w:b/>
          <w:bCs/>
          <w:color w:val="000000"/>
          <w:sz w:val="24"/>
          <w:szCs w:val="24"/>
        </w:rPr>
        <w:t>WHEREAS </w:t>
      </w:r>
      <w:r w:rsidRPr="008A1EED">
        <w:rPr>
          <w:rFonts w:ascii="Myriad Pro" w:hAnsi="Myriad Pro" w:cs="Arial"/>
          <w:color w:val="000000"/>
          <w:sz w:val="24"/>
          <w:szCs w:val="24"/>
        </w:rPr>
        <w:t>Alberta and its municipalities have been recognized nationally and internationally in the past for their collaborative, inter-governmental and inter-agency approach to emergency response;</w:t>
      </w:r>
    </w:p>
    <w:p w14:paraId="6B5E717A" w14:textId="77777777" w:rsidR="002A62F6" w:rsidRPr="008A1EED" w:rsidRDefault="002A62F6" w:rsidP="002A62F6">
      <w:pPr>
        <w:spacing w:after="0" w:line="240" w:lineRule="auto"/>
        <w:textAlignment w:val="top"/>
        <w:rPr>
          <w:rFonts w:ascii="Myriad Pro" w:hAnsi="Myriad Pro" w:cs="Arial"/>
          <w:color w:val="000000"/>
          <w:sz w:val="24"/>
          <w:szCs w:val="24"/>
        </w:rPr>
      </w:pPr>
    </w:p>
    <w:p w14:paraId="77F45D84" w14:textId="77777777" w:rsidR="002A62F6" w:rsidRPr="008A1EED" w:rsidRDefault="002A62F6" w:rsidP="002A62F6">
      <w:pPr>
        <w:spacing w:after="0" w:line="240" w:lineRule="auto"/>
        <w:rPr>
          <w:rFonts w:ascii="Myriad Pro" w:hAnsi="Myriad Pro" w:cs="Arial"/>
          <w:sz w:val="24"/>
          <w:szCs w:val="24"/>
        </w:rPr>
      </w:pPr>
      <w:r w:rsidRPr="008A1EED">
        <w:rPr>
          <w:rFonts w:ascii="Myriad Pro" w:hAnsi="Myriad Pro" w:cs="Arial"/>
          <w:b/>
          <w:bCs/>
          <w:color w:val="000000"/>
          <w:sz w:val="24"/>
          <w:szCs w:val="24"/>
        </w:rPr>
        <w:t>WHEREAS </w:t>
      </w:r>
      <w:r w:rsidRPr="008A1EED">
        <w:rPr>
          <w:rFonts w:ascii="Myriad Pro" w:hAnsi="Myriad Pro" w:cs="Arial"/>
          <w:sz w:val="24"/>
          <w:szCs w:val="24"/>
        </w:rPr>
        <w:t xml:space="preserve">Alberta’s traditional emergency management processes </w:t>
      </w:r>
      <w:r>
        <w:rPr>
          <w:rFonts w:ascii="Myriad Pro" w:hAnsi="Myriad Pro" w:cs="Arial"/>
          <w:sz w:val="24"/>
          <w:szCs w:val="24"/>
        </w:rPr>
        <w:t>involve</w:t>
      </w:r>
      <w:r w:rsidRPr="008A1EED">
        <w:rPr>
          <w:rFonts w:ascii="Myriad Pro" w:hAnsi="Myriad Pro" w:cs="Arial"/>
          <w:sz w:val="24"/>
          <w:szCs w:val="24"/>
        </w:rPr>
        <w:t xml:space="preserve"> the Government of Alberta (through the Alberta Emergency Management Agency (AEMA)) provid</w:t>
      </w:r>
      <w:r>
        <w:rPr>
          <w:rFonts w:ascii="Myriad Pro" w:hAnsi="Myriad Pro" w:cs="Arial"/>
          <w:sz w:val="24"/>
          <w:szCs w:val="24"/>
        </w:rPr>
        <w:t>ing</w:t>
      </w:r>
      <w:r w:rsidRPr="008A1EED">
        <w:rPr>
          <w:rFonts w:ascii="Myriad Pro" w:hAnsi="Myriad Pro" w:cs="Arial"/>
          <w:sz w:val="24"/>
          <w:szCs w:val="24"/>
        </w:rPr>
        <w:t xml:space="preserve"> support in a collaborative and timely manner to Alberta’s municipalities who play an essential leadership role within their jurisdiction in responding to the emergency event occurring in their community; </w:t>
      </w:r>
    </w:p>
    <w:p w14:paraId="74B49439" w14:textId="77777777" w:rsidR="002A62F6" w:rsidRPr="008A1EED" w:rsidRDefault="002A62F6" w:rsidP="002A62F6">
      <w:pPr>
        <w:spacing w:after="0" w:line="240" w:lineRule="auto"/>
        <w:rPr>
          <w:rFonts w:ascii="Myriad Pro" w:hAnsi="Myriad Pro" w:cs="Arial"/>
          <w:sz w:val="24"/>
          <w:szCs w:val="24"/>
        </w:rPr>
      </w:pPr>
    </w:p>
    <w:p w14:paraId="4EA757E6" w14:textId="77777777" w:rsidR="002A62F6" w:rsidRPr="008A1EED" w:rsidRDefault="002A62F6" w:rsidP="002A62F6">
      <w:pPr>
        <w:spacing w:after="0" w:line="240" w:lineRule="auto"/>
        <w:rPr>
          <w:rFonts w:ascii="Myriad Pro" w:hAnsi="Myriad Pro" w:cs="Arial"/>
          <w:sz w:val="24"/>
          <w:szCs w:val="24"/>
        </w:rPr>
      </w:pPr>
      <w:r w:rsidRPr="008A1EED">
        <w:rPr>
          <w:rFonts w:ascii="Myriad Pro" w:hAnsi="Myriad Pro" w:cs="Arial"/>
          <w:b/>
          <w:bCs/>
          <w:color w:val="000000"/>
          <w:sz w:val="24"/>
          <w:szCs w:val="24"/>
        </w:rPr>
        <w:t>WHEREAS </w:t>
      </w:r>
      <w:r w:rsidRPr="008A1EED">
        <w:rPr>
          <w:rFonts w:ascii="Myriad Pro" w:hAnsi="Myriad Pro" w:cs="Arial"/>
          <w:sz w:val="24"/>
          <w:szCs w:val="24"/>
        </w:rPr>
        <w:t>throughout the COVID-19 pandemic there has been a lack of proactive communication and meaningful engagement and collaboration from the Government of Alberta towards Alberta’s municipalities</w:t>
      </w:r>
      <w:r>
        <w:rPr>
          <w:rFonts w:ascii="Myriad Pro" w:hAnsi="Myriad Pro" w:cs="Arial"/>
          <w:sz w:val="24"/>
          <w:szCs w:val="24"/>
        </w:rPr>
        <w:t>,</w:t>
      </w:r>
      <w:r w:rsidRPr="008A1EED">
        <w:rPr>
          <w:rFonts w:ascii="Myriad Pro" w:hAnsi="Myriad Pro" w:cs="Arial"/>
          <w:sz w:val="24"/>
          <w:szCs w:val="24"/>
        </w:rPr>
        <w:t xml:space="preserve"> and this has resulted in negative outcomes for municipalities and their citizens;</w:t>
      </w:r>
    </w:p>
    <w:p w14:paraId="04E402E0" w14:textId="77777777" w:rsidR="002A62F6" w:rsidRPr="008A1EED" w:rsidRDefault="002A62F6" w:rsidP="002A62F6">
      <w:pPr>
        <w:spacing w:after="0" w:line="240" w:lineRule="auto"/>
        <w:rPr>
          <w:rFonts w:ascii="Myriad Pro" w:hAnsi="Myriad Pro" w:cs="Arial"/>
          <w:sz w:val="24"/>
          <w:szCs w:val="24"/>
        </w:rPr>
      </w:pPr>
    </w:p>
    <w:p w14:paraId="3A4F0991" w14:textId="77777777" w:rsidR="002A62F6" w:rsidRPr="008A1EED" w:rsidRDefault="002A62F6" w:rsidP="002A62F6">
      <w:pPr>
        <w:spacing w:after="0" w:line="240" w:lineRule="auto"/>
        <w:rPr>
          <w:rFonts w:ascii="Myriad Pro" w:hAnsi="Myriad Pro" w:cs="Arial"/>
          <w:sz w:val="24"/>
          <w:szCs w:val="24"/>
        </w:rPr>
      </w:pPr>
      <w:r w:rsidRPr="008A1EED">
        <w:rPr>
          <w:rFonts w:ascii="Myriad Pro" w:hAnsi="Myriad Pro" w:cs="Arial"/>
          <w:b/>
          <w:bCs/>
          <w:color w:val="000000"/>
          <w:sz w:val="24"/>
          <w:szCs w:val="24"/>
        </w:rPr>
        <w:t>WHEREAS </w:t>
      </w:r>
      <w:r w:rsidRPr="008A1EED">
        <w:rPr>
          <w:rFonts w:ascii="Myriad Pro" w:hAnsi="Myriad Pro" w:cs="Arial"/>
          <w:sz w:val="24"/>
          <w:szCs w:val="24"/>
        </w:rPr>
        <w:t>during the COVID-19 pandemic there has been very little opportunity for Alberta’s municipalities to provide advanced input on public health measures or decisions, even though these have significant consequences at the local level and local advice</w:t>
      </w:r>
      <w:r>
        <w:rPr>
          <w:rFonts w:ascii="Myriad Pro" w:hAnsi="Myriad Pro" w:cs="Arial"/>
          <w:sz w:val="24"/>
          <w:szCs w:val="24"/>
        </w:rPr>
        <w:t>,</w:t>
      </w:r>
      <w:r w:rsidRPr="008A1EED">
        <w:rPr>
          <w:rFonts w:ascii="Myriad Pro" w:hAnsi="Myriad Pro" w:cs="Arial"/>
          <w:sz w:val="24"/>
          <w:szCs w:val="24"/>
        </w:rPr>
        <w:t xml:space="preserve"> in many case</w:t>
      </w:r>
      <w:r>
        <w:rPr>
          <w:rFonts w:ascii="Myriad Pro" w:hAnsi="Myriad Pro" w:cs="Arial"/>
          <w:sz w:val="24"/>
          <w:szCs w:val="24"/>
        </w:rPr>
        <w:t>s,</w:t>
      </w:r>
      <w:r w:rsidRPr="008A1EED">
        <w:rPr>
          <w:rFonts w:ascii="Myriad Pro" w:hAnsi="Myriad Pro" w:cs="Arial"/>
          <w:sz w:val="24"/>
          <w:szCs w:val="24"/>
        </w:rPr>
        <w:t xml:space="preserve"> could have improved the effectiveness of provincial measures;</w:t>
      </w:r>
    </w:p>
    <w:p w14:paraId="052ED061" w14:textId="77777777" w:rsidR="002A62F6" w:rsidRPr="008A1EED" w:rsidRDefault="002A62F6" w:rsidP="002A62F6">
      <w:pPr>
        <w:spacing w:after="0" w:line="240" w:lineRule="auto"/>
        <w:rPr>
          <w:rFonts w:ascii="Myriad Pro" w:hAnsi="Myriad Pro" w:cs="Arial"/>
          <w:sz w:val="24"/>
          <w:szCs w:val="24"/>
        </w:rPr>
      </w:pPr>
    </w:p>
    <w:p w14:paraId="6FFCBE66" w14:textId="77777777" w:rsidR="002A62F6" w:rsidRPr="008A1EED" w:rsidRDefault="002A62F6" w:rsidP="002A62F6">
      <w:pPr>
        <w:spacing w:after="0" w:line="240" w:lineRule="auto"/>
        <w:rPr>
          <w:rFonts w:ascii="Myriad Pro" w:hAnsi="Myriad Pro" w:cs="Arial"/>
          <w:sz w:val="24"/>
          <w:szCs w:val="24"/>
        </w:rPr>
      </w:pPr>
      <w:r w:rsidRPr="6E7E4F2A">
        <w:rPr>
          <w:rFonts w:ascii="Myriad Pro" w:hAnsi="Myriad Pro" w:cs="Arial"/>
          <w:b/>
          <w:color w:val="000000" w:themeColor="text1"/>
          <w:sz w:val="24"/>
          <w:szCs w:val="24"/>
        </w:rPr>
        <w:t>WHEREAS</w:t>
      </w:r>
      <w:r w:rsidRPr="008A1EED">
        <w:rPr>
          <w:rFonts w:ascii="Myriad Pro" w:hAnsi="Myriad Pro" w:cs="Arial"/>
          <w:sz w:val="24"/>
          <w:szCs w:val="24"/>
        </w:rPr>
        <w:t xml:space="preserve"> during the COVID-19 pandemic</w:t>
      </w:r>
      <w:r>
        <w:rPr>
          <w:rFonts w:ascii="Myriad Pro" w:hAnsi="Myriad Pro" w:cs="Arial"/>
          <w:sz w:val="24"/>
          <w:szCs w:val="24"/>
        </w:rPr>
        <w:t>,</w:t>
      </w:r>
      <w:r w:rsidRPr="008A1EED">
        <w:rPr>
          <w:rFonts w:ascii="Myriad Pro" w:hAnsi="Myriad Pro" w:cs="Arial"/>
          <w:sz w:val="24"/>
          <w:szCs w:val="24"/>
        </w:rPr>
        <w:t xml:space="preserve"> Alberta’s municipalities </w:t>
      </w:r>
      <w:r>
        <w:rPr>
          <w:rFonts w:ascii="Myriad Pro" w:hAnsi="Myriad Pro" w:cs="Arial"/>
          <w:sz w:val="24"/>
          <w:szCs w:val="24"/>
        </w:rPr>
        <w:t xml:space="preserve">rarely </w:t>
      </w:r>
      <w:r w:rsidRPr="008A1EED">
        <w:rPr>
          <w:rFonts w:ascii="Myriad Pro" w:hAnsi="Myriad Pro" w:cs="Arial"/>
          <w:sz w:val="24"/>
          <w:szCs w:val="24"/>
        </w:rPr>
        <w:t>receive</w:t>
      </w:r>
      <w:r w:rsidRPr="008A1EED" w:rsidDel="003B0ECD">
        <w:rPr>
          <w:rFonts w:ascii="Myriad Pro" w:hAnsi="Myriad Pro" w:cs="Arial"/>
          <w:sz w:val="24"/>
          <w:szCs w:val="24"/>
        </w:rPr>
        <w:t>d</w:t>
      </w:r>
      <w:r w:rsidRPr="008A1EED">
        <w:rPr>
          <w:rFonts w:ascii="Myriad Pro" w:hAnsi="Myriad Pro" w:cs="Arial"/>
          <w:sz w:val="24"/>
          <w:szCs w:val="24"/>
        </w:rPr>
        <w:t xml:space="preserve"> formal advance notice of the details and timing of public health measures before they were announced and had to find out details of measures through press conferences at the same time as the public</w:t>
      </w:r>
      <w:r>
        <w:rPr>
          <w:rFonts w:ascii="Myriad Pro" w:hAnsi="Myriad Pro" w:cs="Arial"/>
          <w:sz w:val="24"/>
          <w:szCs w:val="24"/>
        </w:rPr>
        <w:t>;</w:t>
      </w:r>
    </w:p>
    <w:p w14:paraId="4E2152DA" w14:textId="77777777" w:rsidR="002A62F6" w:rsidRPr="008A1EED" w:rsidRDefault="002A62F6" w:rsidP="002A62F6">
      <w:pPr>
        <w:spacing w:after="0" w:line="240" w:lineRule="auto"/>
        <w:rPr>
          <w:rFonts w:ascii="Myriad Pro" w:hAnsi="Myriad Pro" w:cs="Arial"/>
          <w:sz w:val="24"/>
          <w:szCs w:val="24"/>
        </w:rPr>
      </w:pPr>
    </w:p>
    <w:p w14:paraId="6F746283" w14:textId="03B1C832" w:rsidR="002A62F6" w:rsidRPr="008A1EED" w:rsidRDefault="006D60A6" w:rsidP="002A62F6">
      <w:pPr>
        <w:spacing w:after="0" w:line="240" w:lineRule="auto"/>
        <w:rPr>
          <w:rFonts w:ascii="Myriad Pro" w:hAnsi="Myriad Pro" w:cs="Arial"/>
          <w:sz w:val="24"/>
          <w:szCs w:val="24"/>
        </w:rPr>
      </w:pPr>
      <w:r w:rsidRPr="008A1EED">
        <w:rPr>
          <w:rFonts w:ascii="Myriad Pro" w:hAnsi="Myriad Pro" w:cs="Arial"/>
          <w:b/>
          <w:bCs/>
          <w:color w:val="000000"/>
          <w:sz w:val="24"/>
          <w:szCs w:val="24"/>
        </w:rPr>
        <w:t>WHEREAS</w:t>
      </w:r>
      <w:r w:rsidRPr="008A1EED">
        <w:rPr>
          <w:rFonts w:ascii="Myriad Pro" w:hAnsi="Myriad Pro" w:cs="Arial"/>
          <w:sz w:val="24"/>
          <w:szCs w:val="24"/>
        </w:rPr>
        <w:t xml:space="preserve"> official</w:t>
      </w:r>
      <w:r w:rsidR="002A62F6" w:rsidRPr="008A1EED">
        <w:rPr>
          <w:rFonts w:ascii="Myriad Pro" w:hAnsi="Myriad Pro" w:cs="Arial"/>
          <w:sz w:val="24"/>
          <w:szCs w:val="24"/>
        </w:rPr>
        <w:t xml:space="preserve"> Public Health Orders and Ministerial Orders were typically not published until often several days after the restrictions were implemented; and</w:t>
      </w:r>
    </w:p>
    <w:p w14:paraId="5EF43C51" w14:textId="77777777" w:rsidR="002A62F6" w:rsidRPr="008A1EED" w:rsidRDefault="002A62F6" w:rsidP="002A62F6">
      <w:pPr>
        <w:spacing w:after="0" w:line="240" w:lineRule="auto"/>
        <w:rPr>
          <w:rFonts w:ascii="Myriad Pro" w:hAnsi="Myriad Pro" w:cs="Arial"/>
          <w:sz w:val="24"/>
          <w:szCs w:val="24"/>
        </w:rPr>
      </w:pPr>
    </w:p>
    <w:p w14:paraId="4B24033C" w14:textId="76D7A7D4" w:rsidR="002A62F6" w:rsidRDefault="002A62F6" w:rsidP="002A62F6">
      <w:pPr>
        <w:spacing w:after="0" w:line="240" w:lineRule="auto"/>
        <w:rPr>
          <w:rFonts w:ascii="Myriad Pro" w:hAnsi="Myriad Pro" w:cs="Arial"/>
          <w:sz w:val="24"/>
          <w:szCs w:val="24"/>
        </w:rPr>
      </w:pPr>
      <w:r w:rsidRPr="008A1EED">
        <w:rPr>
          <w:rFonts w:ascii="Myriad Pro" w:hAnsi="Myriad Pro" w:cs="Arial"/>
          <w:b/>
          <w:bCs/>
          <w:color w:val="000000"/>
          <w:sz w:val="24"/>
          <w:szCs w:val="24"/>
        </w:rPr>
        <w:t xml:space="preserve">WHEREAS </w:t>
      </w:r>
      <w:r w:rsidRPr="008A1EED">
        <w:rPr>
          <w:rFonts w:ascii="Myriad Pro" w:hAnsi="Myriad Pro" w:cs="Arial"/>
          <w:sz w:val="24"/>
          <w:szCs w:val="24"/>
        </w:rPr>
        <w:t>this lack of collaboration has been the source of major challenges for implementation of public health measures for municipal services, communications and public engagement, and enforcement of public health measures by local enforcement agencies</w:t>
      </w:r>
      <w:r>
        <w:rPr>
          <w:rFonts w:ascii="Myriad Pro" w:hAnsi="Myriad Pro" w:cs="Arial"/>
          <w:sz w:val="24"/>
          <w:szCs w:val="24"/>
        </w:rPr>
        <w:t>.</w:t>
      </w:r>
      <w:r w:rsidRPr="008A1EED">
        <w:rPr>
          <w:rFonts w:ascii="Myriad Pro" w:hAnsi="Myriad Pro" w:cs="Arial"/>
          <w:sz w:val="24"/>
          <w:szCs w:val="24"/>
        </w:rPr>
        <w:t xml:space="preserve"> The result has been confusion, reputational impacts, financial loss, and impacts to service delivery.</w:t>
      </w:r>
    </w:p>
    <w:p w14:paraId="4A4E796F" w14:textId="77777777" w:rsidR="006D60A6" w:rsidRDefault="006D60A6" w:rsidP="002A62F6">
      <w:pPr>
        <w:spacing w:after="0" w:line="240" w:lineRule="auto"/>
        <w:rPr>
          <w:rFonts w:ascii="Myriad Pro" w:hAnsi="Myriad Pro" w:cs="Arial"/>
          <w:sz w:val="24"/>
          <w:szCs w:val="24"/>
        </w:rPr>
      </w:pPr>
    </w:p>
    <w:p w14:paraId="3F9D03C4" w14:textId="77777777" w:rsidR="002A62F6" w:rsidRDefault="002A62F6" w:rsidP="002A62F6">
      <w:pPr>
        <w:textAlignment w:val="top"/>
        <w:rPr>
          <w:rFonts w:ascii="Myriad Pro" w:hAnsi="Myriad Pro" w:cs="Arial"/>
          <w:sz w:val="24"/>
          <w:szCs w:val="24"/>
        </w:rPr>
      </w:pPr>
      <w:r w:rsidRPr="008A1EED">
        <w:rPr>
          <w:rFonts w:ascii="Myriad Pro" w:hAnsi="Myriad Pro" w:cs="Arial"/>
          <w:b/>
          <w:bCs/>
          <w:sz w:val="24"/>
          <w:szCs w:val="24"/>
        </w:rPr>
        <w:t xml:space="preserve">IT </w:t>
      </w:r>
      <w:r>
        <w:rPr>
          <w:rFonts w:ascii="Myriad Pro" w:hAnsi="Myriad Pro" w:cs="Arial"/>
          <w:b/>
          <w:bCs/>
          <w:sz w:val="24"/>
          <w:szCs w:val="24"/>
        </w:rPr>
        <w:t xml:space="preserve">IS THEREFORE </w:t>
      </w:r>
      <w:r w:rsidRPr="008A1EED">
        <w:rPr>
          <w:rFonts w:ascii="Myriad Pro" w:hAnsi="Myriad Pro" w:cs="Arial"/>
          <w:b/>
          <w:bCs/>
          <w:sz w:val="24"/>
          <w:szCs w:val="24"/>
        </w:rPr>
        <w:t>RESOLVED THAT </w:t>
      </w:r>
      <w:r w:rsidRPr="008A1EED">
        <w:rPr>
          <w:rFonts w:ascii="Myriad Pro" w:hAnsi="Myriad Pro" w:cs="Arial"/>
          <w:sz w:val="24"/>
          <w:szCs w:val="24"/>
        </w:rPr>
        <w:t xml:space="preserve">the Alberta Urban Municipalities Association urge the </w:t>
      </w:r>
      <w:r>
        <w:rPr>
          <w:rFonts w:ascii="Myriad Pro" w:hAnsi="Myriad Pro" w:cs="Arial"/>
          <w:sz w:val="24"/>
          <w:szCs w:val="24"/>
        </w:rPr>
        <w:t xml:space="preserve">Government </w:t>
      </w:r>
      <w:r w:rsidRPr="008A1EED">
        <w:rPr>
          <w:rFonts w:ascii="Myriad Pro" w:hAnsi="Myriad Pro" w:cs="Arial"/>
          <w:sz w:val="24"/>
          <w:szCs w:val="24"/>
        </w:rPr>
        <w:t>of Alberta to:</w:t>
      </w:r>
    </w:p>
    <w:p w14:paraId="5867E705" w14:textId="77777777" w:rsidR="002A62F6" w:rsidRPr="008A1EED" w:rsidRDefault="002A62F6" w:rsidP="002A62F6">
      <w:pPr>
        <w:pStyle w:val="NoSpacing"/>
        <w:numPr>
          <w:ilvl w:val="0"/>
          <w:numId w:val="15"/>
        </w:numPr>
        <w:rPr>
          <w:rFonts w:ascii="Myriad Pro" w:hAnsi="Myriad Pro" w:cs="Arial"/>
          <w:sz w:val="24"/>
          <w:szCs w:val="24"/>
        </w:rPr>
      </w:pPr>
      <w:r w:rsidRPr="008A1EED">
        <w:rPr>
          <w:rFonts w:ascii="Myriad Pro" w:hAnsi="Myriad Pro" w:cs="Arial"/>
          <w:sz w:val="24"/>
          <w:szCs w:val="24"/>
        </w:rPr>
        <w:lastRenderedPageBreak/>
        <w:t>Work collaboratively with municipalities and their emergency management organizations on conducting a comprehensive lessons</w:t>
      </w:r>
      <w:r>
        <w:rPr>
          <w:rFonts w:ascii="Myriad Pro" w:hAnsi="Myriad Pro" w:cs="Arial"/>
          <w:sz w:val="24"/>
          <w:szCs w:val="24"/>
        </w:rPr>
        <w:t>-</w:t>
      </w:r>
      <w:r w:rsidRPr="008A1EED">
        <w:rPr>
          <w:rFonts w:ascii="Myriad Pro" w:hAnsi="Myriad Pro" w:cs="Arial"/>
          <w:sz w:val="24"/>
          <w:szCs w:val="24"/>
        </w:rPr>
        <w:t xml:space="preserve">learned review of the COVID-19 </w:t>
      </w:r>
      <w:r>
        <w:rPr>
          <w:rFonts w:ascii="Myriad Pro" w:hAnsi="Myriad Pro" w:cs="Arial"/>
          <w:sz w:val="24"/>
          <w:szCs w:val="24"/>
        </w:rPr>
        <w:t>p</w:t>
      </w:r>
      <w:r w:rsidRPr="008A1EED">
        <w:rPr>
          <w:rFonts w:ascii="Myriad Pro" w:hAnsi="Myriad Pro" w:cs="Arial"/>
          <w:sz w:val="24"/>
          <w:szCs w:val="24"/>
        </w:rPr>
        <w:t>andemic response and incorporate those lessons in an improved Provincial emergency response and communications plan;</w:t>
      </w:r>
    </w:p>
    <w:p w14:paraId="251695F7" w14:textId="77777777" w:rsidR="002A62F6" w:rsidRPr="008A1EED" w:rsidRDefault="002A62F6" w:rsidP="002A62F6">
      <w:pPr>
        <w:pStyle w:val="NoSpacing"/>
        <w:numPr>
          <w:ilvl w:val="0"/>
          <w:numId w:val="15"/>
        </w:numPr>
        <w:rPr>
          <w:rFonts w:ascii="Myriad Pro" w:hAnsi="Myriad Pro" w:cs="Arial"/>
          <w:sz w:val="24"/>
          <w:szCs w:val="24"/>
        </w:rPr>
      </w:pPr>
      <w:r w:rsidRPr="008A1EED">
        <w:rPr>
          <w:rFonts w:ascii="Myriad Pro" w:hAnsi="Myriad Pro" w:cs="Arial"/>
          <w:sz w:val="24"/>
          <w:szCs w:val="24"/>
        </w:rPr>
        <w:t>Commit that going forward Alberta’s municipalities and their emergency management organizations will be treated as trusted and valued partners in Provincial emergency response; and</w:t>
      </w:r>
    </w:p>
    <w:p w14:paraId="6E83F4D4" w14:textId="059E78B1" w:rsidR="002A62F6" w:rsidRDefault="002A62F6" w:rsidP="002A62F6">
      <w:pPr>
        <w:pStyle w:val="NoSpacing"/>
        <w:numPr>
          <w:ilvl w:val="0"/>
          <w:numId w:val="15"/>
        </w:numPr>
        <w:rPr>
          <w:rFonts w:ascii="Myriad Pro" w:hAnsi="Myriad Pro" w:cs="Arial"/>
          <w:sz w:val="24"/>
          <w:szCs w:val="24"/>
        </w:rPr>
      </w:pPr>
      <w:r w:rsidRPr="008A1EED">
        <w:rPr>
          <w:rFonts w:ascii="Myriad Pro" w:hAnsi="Myriad Pro" w:cs="Arial"/>
          <w:sz w:val="24"/>
          <w:szCs w:val="24"/>
        </w:rPr>
        <w:t>Establish an advisory group of municipal emergency management organizations and other key stakeholders to better advise and support the Government of Alberta’s decision making and emergency order drafting and to improve emergency communications, coordination and collaboration.</w:t>
      </w:r>
    </w:p>
    <w:p w14:paraId="2B88D826" w14:textId="77777777" w:rsidR="00AF1A4C" w:rsidRPr="008A1EED" w:rsidRDefault="00AF1A4C" w:rsidP="00AF1A4C">
      <w:pPr>
        <w:pStyle w:val="NoSpacing"/>
        <w:ind w:left="720"/>
        <w:rPr>
          <w:rFonts w:ascii="Myriad Pro" w:hAnsi="Myriad Pro" w:cs="Arial"/>
          <w:sz w:val="24"/>
          <w:szCs w:val="24"/>
        </w:rPr>
      </w:pPr>
    </w:p>
    <w:p w14:paraId="5049A2CE" w14:textId="77777777" w:rsidR="00DB4E10" w:rsidRDefault="002A62F6" w:rsidP="00DB4E10">
      <w:pPr>
        <w:spacing w:after="0" w:line="240" w:lineRule="auto"/>
        <w:textAlignment w:val="top"/>
        <w:rPr>
          <w:rFonts w:ascii="Myriad Pro" w:hAnsi="Myriad Pro" w:cs="Arial"/>
          <w:b/>
          <w:bCs/>
          <w:sz w:val="24"/>
          <w:szCs w:val="24"/>
        </w:rPr>
      </w:pPr>
      <w:r w:rsidRPr="00C6569B">
        <w:rPr>
          <w:rFonts w:ascii="Myriad Pro" w:hAnsi="Myriad Pro" w:cs="Arial"/>
          <w:b/>
          <w:bCs/>
          <w:sz w:val="24"/>
          <w:szCs w:val="24"/>
        </w:rPr>
        <w:t>BACKGROUND:</w:t>
      </w:r>
    </w:p>
    <w:p w14:paraId="1B388A18" w14:textId="684BA84F" w:rsidR="002A62F6" w:rsidRDefault="002A62F6" w:rsidP="00DB4E10">
      <w:pPr>
        <w:spacing w:after="0" w:line="240" w:lineRule="auto"/>
        <w:textAlignment w:val="top"/>
        <w:rPr>
          <w:rFonts w:ascii="Myriad Pro" w:eastAsia="Calibri" w:hAnsi="Myriad Pro" w:cs="Calibri"/>
          <w:sz w:val="24"/>
          <w:szCs w:val="24"/>
          <w:lang w:eastAsia="en-CA"/>
        </w:rPr>
      </w:pPr>
      <w:r w:rsidRPr="0042754D">
        <w:rPr>
          <w:rFonts w:ascii="Myriad Pro" w:eastAsia="Calibri" w:hAnsi="Myriad Pro" w:cs="Calibri"/>
          <w:sz w:val="24"/>
          <w:szCs w:val="24"/>
          <w:lang w:eastAsia="en-CA"/>
        </w:rPr>
        <w:t xml:space="preserve">Throughout the COVID-19 pandemic, there has been a lack of proactive communication and meaningful engagement from the Government of Alberta towards Alberta municipalities and their emergency management organizations. This has resulted in negative outcomes for Albertans. </w:t>
      </w:r>
    </w:p>
    <w:p w14:paraId="3984DC5B" w14:textId="77777777" w:rsidR="00415143" w:rsidRPr="0042754D" w:rsidRDefault="00415143" w:rsidP="00DB4E10">
      <w:pPr>
        <w:spacing w:after="0" w:line="240" w:lineRule="auto"/>
        <w:textAlignment w:val="top"/>
        <w:rPr>
          <w:rFonts w:ascii="Myriad Pro" w:eastAsia="Calibri" w:hAnsi="Myriad Pro" w:cs="Calibri"/>
          <w:sz w:val="24"/>
          <w:szCs w:val="24"/>
          <w:lang w:eastAsia="en-CA"/>
        </w:rPr>
      </w:pPr>
    </w:p>
    <w:p w14:paraId="71CFE054" w14:textId="77777777" w:rsidR="002A62F6" w:rsidRPr="0042754D" w:rsidRDefault="002A62F6" w:rsidP="002A62F6">
      <w:pPr>
        <w:rPr>
          <w:rFonts w:ascii="Myriad Pro" w:eastAsia="Calibri" w:hAnsi="Myriad Pro" w:cs="Calibri"/>
          <w:sz w:val="24"/>
          <w:szCs w:val="24"/>
          <w:lang w:eastAsia="en-CA"/>
        </w:rPr>
      </w:pPr>
      <w:r w:rsidRPr="0042754D">
        <w:rPr>
          <w:rFonts w:ascii="Myriad Pro" w:eastAsia="Calibri" w:hAnsi="Myriad Pro" w:cs="Calibri"/>
          <w:sz w:val="24"/>
          <w:szCs w:val="24"/>
          <w:lang w:eastAsia="en-CA"/>
        </w:rPr>
        <w:t xml:space="preserve">Alberta’s municipalities and their emergency management agencies have positive working relationships with their operational counterparts within the Government of Alberta, however, the decision-making process that was adopted by the Government of Alberta for the pandemic limited the ability of both orders of government to effectively collaborate. </w:t>
      </w:r>
      <w:r>
        <w:rPr>
          <w:rFonts w:ascii="Myriad Pro" w:eastAsia="Calibri" w:hAnsi="Myriad Pro" w:cs="Calibri"/>
          <w:sz w:val="24"/>
          <w:szCs w:val="24"/>
          <w:lang w:eastAsia="en-CA"/>
        </w:rPr>
        <w:t xml:space="preserve">In </w:t>
      </w:r>
      <w:r w:rsidRPr="0042754D">
        <w:rPr>
          <w:rFonts w:ascii="Myriad Pro" w:eastAsia="Calibri" w:hAnsi="Myriad Pro" w:cs="Calibri"/>
          <w:sz w:val="24"/>
          <w:szCs w:val="24"/>
          <w:lang w:eastAsia="en-CA"/>
        </w:rPr>
        <w:t>traditional emergency management processes</w:t>
      </w:r>
      <w:r>
        <w:rPr>
          <w:rFonts w:ascii="Myriad Pro" w:eastAsia="Calibri" w:hAnsi="Myriad Pro" w:cs="Calibri"/>
          <w:sz w:val="24"/>
          <w:szCs w:val="24"/>
          <w:lang w:eastAsia="en-CA"/>
        </w:rPr>
        <w:t>,</w:t>
      </w:r>
      <w:r w:rsidRPr="0042754D">
        <w:rPr>
          <w:rFonts w:ascii="Myriad Pro" w:eastAsia="Calibri" w:hAnsi="Myriad Pro" w:cs="Calibri"/>
          <w:sz w:val="24"/>
          <w:szCs w:val="24"/>
          <w:lang w:eastAsia="en-CA"/>
        </w:rPr>
        <w:t xml:space="preserve"> local authorities play a leadership role within their jurisdiction and are provided support by the Government of Alberta (through the </w:t>
      </w:r>
      <w:r>
        <w:rPr>
          <w:rFonts w:ascii="Myriad Pro" w:eastAsia="Calibri" w:hAnsi="Myriad Pro" w:cs="Calibri"/>
          <w:sz w:val="24"/>
          <w:szCs w:val="24"/>
          <w:lang w:eastAsia="en-CA"/>
        </w:rPr>
        <w:t xml:space="preserve"> </w:t>
      </w:r>
      <w:r w:rsidRPr="0042754D">
        <w:rPr>
          <w:rFonts w:ascii="Myriad Pro" w:eastAsia="Calibri" w:hAnsi="Myriad Pro" w:cs="Calibri"/>
          <w:sz w:val="24"/>
          <w:szCs w:val="24"/>
          <w:lang w:eastAsia="en-CA"/>
        </w:rPr>
        <w:t>AEMA) in a collaborative manner through a well-established framework</w:t>
      </w:r>
      <w:r>
        <w:rPr>
          <w:rFonts w:ascii="Myriad Pro" w:eastAsia="Calibri" w:hAnsi="Myriad Pro" w:cs="Calibri"/>
          <w:sz w:val="24"/>
          <w:szCs w:val="24"/>
          <w:lang w:eastAsia="en-CA"/>
        </w:rPr>
        <w:t>.</w:t>
      </w:r>
      <w:r w:rsidRPr="0042754D">
        <w:rPr>
          <w:rFonts w:ascii="Myriad Pro" w:eastAsia="Calibri" w:hAnsi="Myriad Pro" w:cs="Calibri"/>
          <w:sz w:val="24"/>
          <w:szCs w:val="24"/>
          <w:lang w:eastAsia="en-CA"/>
        </w:rPr>
        <w:t xml:space="preserve"> </w:t>
      </w:r>
      <w:r>
        <w:rPr>
          <w:rFonts w:ascii="Myriad Pro" w:eastAsia="Calibri" w:hAnsi="Myriad Pro" w:cs="Calibri"/>
          <w:sz w:val="24"/>
          <w:szCs w:val="24"/>
          <w:lang w:eastAsia="en-CA"/>
        </w:rPr>
        <w:t>D</w:t>
      </w:r>
      <w:r w:rsidRPr="0042754D">
        <w:rPr>
          <w:rFonts w:ascii="Myriad Pro" w:eastAsia="Calibri" w:hAnsi="Myriad Pro" w:cs="Calibri"/>
          <w:sz w:val="24"/>
          <w:szCs w:val="24"/>
          <w:lang w:eastAsia="en-CA"/>
        </w:rPr>
        <w:t>uring the pandemic</w:t>
      </w:r>
      <w:r>
        <w:rPr>
          <w:rFonts w:ascii="Myriad Pro" w:eastAsia="Calibri" w:hAnsi="Myriad Pro" w:cs="Calibri"/>
          <w:sz w:val="24"/>
          <w:szCs w:val="24"/>
          <w:lang w:eastAsia="en-CA"/>
        </w:rPr>
        <w:t>,</w:t>
      </w:r>
      <w:r w:rsidRPr="0042754D">
        <w:rPr>
          <w:rFonts w:ascii="Myriad Pro" w:eastAsia="Calibri" w:hAnsi="Myriad Pro" w:cs="Calibri"/>
          <w:sz w:val="24"/>
          <w:szCs w:val="24"/>
          <w:lang w:eastAsia="en-CA"/>
        </w:rPr>
        <w:t xml:space="preserve"> there has been very little opportunity for municipalities to provide advance input on public health measures, </w:t>
      </w:r>
      <w:r>
        <w:rPr>
          <w:rFonts w:ascii="Myriad Pro" w:eastAsia="Calibri" w:hAnsi="Myriad Pro" w:cs="Calibri"/>
          <w:sz w:val="24"/>
          <w:szCs w:val="24"/>
          <w:lang w:eastAsia="en-CA"/>
        </w:rPr>
        <w:t>M</w:t>
      </w:r>
      <w:r w:rsidRPr="0042754D">
        <w:rPr>
          <w:rFonts w:ascii="Myriad Pro" w:eastAsia="Calibri" w:hAnsi="Myriad Pro" w:cs="Calibri"/>
          <w:sz w:val="24"/>
          <w:szCs w:val="24"/>
          <w:lang w:eastAsia="en-CA"/>
        </w:rPr>
        <w:t xml:space="preserve">inisterial </w:t>
      </w:r>
      <w:r>
        <w:rPr>
          <w:rFonts w:ascii="Myriad Pro" w:eastAsia="Calibri" w:hAnsi="Myriad Pro" w:cs="Calibri"/>
          <w:sz w:val="24"/>
          <w:szCs w:val="24"/>
          <w:lang w:eastAsia="en-CA"/>
        </w:rPr>
        <w:t>O</w:t>
      </w:r>
      <w:r w:rsidRPr="0042754D">
        <w:rPr>
          <w:rFonts w:ascii="Myriad Pro" w:eastAsia="Calibri" w:hAnsi="Myriad Pro" w:cs="Calibri"/>
          <w:sz w:val="24"/>
          <w:szCs w:val="24"/>
          <w:lang w:eastAsia="en-CA"/>
        </w:rPr>
        <w:t xml:space="preserve">rders and provincial decisions even though these have had significant consequences at the local level and Alberta’s municipalities </w:t>
      </w:r>
      <w:r>
        <w:rPr>
          <w:rFonts w:ascii="Myriad Pro" w:eastAsia="Calibri" w:hAnsi="Myriad Pro" w:cs="Calibri"/>
          <w:sz w:val="24"/>
          <w:szCs w:val="24"/>
          <w:lang w:eastAsia="en-CA"/>
        </w:rPr>
        <w:t xml:space="preserve">are required </w:t>
      </w:r>
      <w:r w:rsidRPr="0042754D">
        <w:rPr>
          <w:rFonts w:ascii="Myriad Pro" w:eastAsia="Calibri" w:hAnsi="Myriad Pro" w:cs="Calibri"/>
          <w:sz w:val="24"/>
          <w:szCs w:val="24"/>
          <w:lang w:eastAsia="en-CA"/>
        </w:rPr>
        <w:t>to implement and enforce</w:t>
      </w:r>
      <w:r>
        <w:rPr>
          <w:rFonts w:ascii="Myriad Pro" w:eastAsia="Calibri" w:hAnsi="Myriad Pro" w:cs="Calibri"/>
          <w:sz w:val="24"/>
          <w:szCs w:val="24"/>
          <w:lang w:eastAsia="en-CA"/>
        </w:rPr>
        <w:t xml:space="preserve"> them</w:t>
      </w:r>
      <w:r w:rsidRPr="0042754D">
        <w:rPr>
          <w:rFonts w:ascii="Myriad Pro" w:eastAsia="Calibri" w:hAnsi="Myriad Pro" w:cs="Calibri"/>
          <w:sz w:val="24"/>
          <w:szCs w:val="24"/>
          <w:lang w:eastAsia="en-CA"/>
        </w:rPr>
        <w:t xml:space="preserve">. </w:t>
      </w:r>
    </w:p>
    <w:p w14:paraId="335D4D74" w14:textId="7DC549AA" w:rsidR="002A62F6" w:rsidRPr="0042754D" w:rsidRDefault="002A62F6" w:rsidP="002A62F6">
      <w:pPr>
        <w:rPr>
          <w:rFonts w:ascii="Myriad Pro" w:eastAsia="Calibri" w:hAnsi="Myriad Pro" w:cs="Calibri"/>
          <w:sz w:val="24"/>
          <w:szCs w:val="24"/>
          <w:lang w:eastAsia="en-CA"/>
        </w:rPr>
      </w:pPr>
      <w:r w:rsidRPr="0042754D">
        <w:rPr>
          <w:rFonts w:ascii="Myriad Pro" w:eastAsia="Calibri" w:hAnsi="Myriad Pro" w:cs="Calibri"/>
          <w:sz w:val="24"/>
          <w:szCs w:val="24"/>
          <w:lang w:eastAsia="en-CA"/>
        </w:rPr>
        <w:t xml:space="preserve">There have been several occasions over the past 15 months where if municipalities </w:t>
      </w:r>
      <w:r>
        <w:rPr>
          <w:rFonts w:ascii="Myriad Pro" w:eastAsia="Calibri" w:hAnsi="Myriad Pro" w:cs="Calibri"/>
          <w:sz w:val="24"/>
          <w:szCs w:val="24"/>
          <w:lang w:eastAsia="en-CA"/>
        </w:rPr>
        <w:t xml:space="preserve">had been given either the opportunity </w:t>
      </w:r>
      <w:r w:rsidR="00810355">
        <w:rPr>
          <w:rFonts w:ascii="Myriad Pro" w:eastAsia="Calibri" w:hAnsi="Myriad Pro" w:cs="Calibri"/>
          <w:sz w:val="24"/>
          <w:szCs w:val="24"/>
          <w:lang w:eastAsia="en-CA"/>
        </w:rPr>
        <w:t xml:space="preserve">to </w:t>
      </w:r>
      <w:r w:rsidR="00810355" w:rsidRPr="0042754D">
        <w:rPr>
          <w:rFonts w:ascii="Myriad Pro" w:eastAsia="Calibri" w:hAnsi="Myriad Pro" w:cs="Calibri"/>
          <w:sz w:val="24"/>
          <w:szCs w:val="24"/>
          <w:lang w:eastAsia="en-CA"/>
        </w:rPr>
        <w:t>provide</w:t>
      </w:r>
      <w:r w:rsidRPr="0042754D">
        <w:rPr>
          <w:rFonts w:ascii="Myriad Pro" w:eastAsia="Calibri" w:hAnsi="Myriad Pro" w:cs="Calibri"/>
          <w:sz w:val="24"/>
          <w:szCs w:val="24"/>
          <w:lang w:eastAsia="en-CA"/>
        </w:rPr>
        <w:t xml:space="preserve"> input into the drafting of orders</w:t>
      </w:r>
      <w:r>
        <w:rPr>
          <w:rFonts w:ascii="Myriad Pro" w:eastAsia="Calibri" w:hAnsi="Myriad Pro" w:cs="Calibri"/>
          <w:sz w:val="24"/>
          <w:szCs w:val="24"/>
          <w:lang w:eastAsia="en-CA"/>
        </w:rPr>
        <w:t>,</w:t>
      </w:r>
      <w:r w:rsidRPr="0042754D">
        <w:rPr>
          <w:rFonts w:ascii="Myriad Pro" w:eastAsia="Calibri" w:hAnsi="Myriad Pro" w:cs="Calibri"/>
          <w:sz w:val="24"/>
          <w:szCs w:val="24"/>
          <w:lang w:eastAsia="en-CA"/>
        </w:rPr>
        <w:t xml:space="preserve"> or advance notice of their issuing</w:t>
      </w:r>
      <w:r>
        <w:rPr>
          <w:rFonts w:ascii="Myriad Pro" w:eastAsia="Calibri" w:hAnsi="Myriad Pro" w:cs="Calibri"/>
          <w:sz w:val="24"/>
          <w:szCs w:val="24"/>
          <w:lang w:eastAsia="en-CA"/>
        </w:rPr>
        <w:t>,</w:t>
      </w:r>
      <w:r w:rsidRPr="0042754D">
        <w:rPr>
          <w:rFonts w:ascii="Myriad Pro" w:eastAsia="Calibri" w:hAnsi="Myriad Pro" w:cs="Calibri"/>
          <w:sz w:val="24"/>
          <w:szCs w:val="24"/>
          <w:lang w:eastAsia="en-CA"/>
        </w:rPr>
        <w:t xml:space="preserve"> </w:t>
      </w:r>
      <w:r>
        <w:rPr>
          <w:rFonts w:ascii="Myriad Pro" w:eastAsia="Calibri" w:hAnsi="Myriad Pro" w:cs="Calibri"/>
          <w:sz w:val="24"/>
          <w:szCs w:val="24"/>
          <w:lang w:eastAsia="en-CA"/>
        </w:rPr>
        <w:t xml:space="preserve">confusion would have been </w:t>
      </w:r>
      <w:r w:rsidRPr="0042754D">
        <w:rPr>
          <w:rFonts w:ascii="Myriad Pro" w:eastAsia="Calibri" w:hAnsi="Myriad Pro" w:cs="Calibri"/>
          <w:sz w:val="24"/>
          <w:szCs w:val="24"/>
          <w:lang w:eastAsia="en-CA"/>
        </w:rPr>
        <w:t>prevented and the efficiency of implementation of orders</w:t>
      </w:r>
      <w:r>
        <w:rPr>
          <w:rFonts w:ascii="Myriad Pro" w:eastAsia="Calibri" w:hAnsi="Myriad Pro" w:cs="Calibri"/>
          <w:sz w:val="24"/>
          <w:szCs w:val="24"/>
          <w:lang w:eastAsia="en-CA"/>
        </w:rPr>
        <w:t xml:space="preserve"> improved</w:t>
      </w:r>
      <w:r w:rsidRPr="0042754D">
        <w:rPr>
          <w:rFonts w:ascii="Myriad Pro" w:eastAsia="Calibri" w:hAnsi="Myriad Pro" w:cs="Calibri"/>
          <w:sz w:val="24"/>
          <w:szCs w:val="24"/>
          <w:lang w:eastAsia="en-CA"/>
        </w:rPr>
        <w:t xml:space="preserve">. </w:t>
      </w:r>
    </w:p>
    <w:p w14:paraId="1C26E60E" w14:textId="77777777" w:rsidR="002A62F6" w:rsidRPr="0042754D" w:rsidRDefault="002A62F6" w:rsidP="002A62F6">
      <w:pPr>
        <w:rPr>
          <w:rFonts w:ascii="Myriad Pro" w:eastAsia="Calibri" w:hAnsi="Myriad Pro" w:cs="Calibri"/>
          <w:sz w:val="24"/>
          <w:szCs w:val="24"/>
          <w:lang w:eastAsia="en-CA"/>
        </w:rPr>
      </w:pPr>
      <w:r w:rsidRPr="0042754D">
        <w:rPr>
          <w:rFonts w:ascii="Myriad Pro" w:eastAsia="Calibri" w:hAnsi="Myriad Pro" w:cs="Calibri"/>
          <w:sz w:val="24"/>
          <w:szCs w:val="24"/>
          <w:lang w:eastAsia="en-CA"/>
        </w:rPr>
        <w:t>Alberta’s municipalities recognize the Government of Alberta’s mandate to lead on public health issues and pandemic response, and that protracted engagement with every municipality in Alberta would be a challenge</w:t>
      </w:r>
      <w:r>
        <w:rPr>
          <w:rFonts w:ascii="Myriad Pro" w:eastAsia="Calibri" w:hAnsi="Myriad Pro" w:cs="Calibri"/>
          <w:sz w:val="24"/>
          <w:szCs w:val="24"/>
          <w:lang w:eastAsia="en-CA"/>
        </w:rPr>
        <w:t>.</w:t>
      </w:r>
      <w:r w:rsidRPr="0042754D">
        <w:rPr>
          <w:rFonts w:ascii="Myriad Pro" w:eastAsia="Calibri" w:hAnsi="Myriad Pro" w:cs="Calibri"/>
          <w:sz w:val="24"/>
          <w:szCs w:val="24"/>
          <w:lang w:eastAsia="en-CA"/>
        </w:rPr>
        <w:t xml:space="preserve"> </w:t>
      </w:r>
      <w:r>
        <w:rPr>
          <w:rFonts w:ascii="Myriad Pro" w:eastAsia="Calibri" w:hAnsi="Myriad Pro" w:cs="Calibri"/>
          <w:sz w:val="24"/>
          <w:szCs w:val="24"/>
          <w:lang w:eastAsia="en-CA"/>
        </w:rPr>
        <w:t xml:space="preserve">Despite this challenge, </w:t>
      </w:r>
      <w:r w:rsidRPr="0042754D">
        <w:rPr>
          <w:rFonts w:ascii="Myriad Pro" w:eastAsia="Calibri" w:hAnsi="Myriad Pro" w:cs="Calibri"/>
          <w:sz w:val="24"/>
          <w:szCs w:val="24"/>
          <w:lang w:eastAsia="en-CA"/>
        </w:rPr>
        <w:t>communication flow and coordination</w:t>
      </w:r>
      <w:r w:rsidR="00E01306">
        <w:rPr>
          <w:rFonts w:ascii="Myriad Pro" w:eastAsia="Calibri" w:hAnsi="Myriad Pro" w:cs="Calibri"/>
          <w:sz w:val="24"/>
          <w:szCs w:val="24"/>
          <w:lang w:eastAsia="en-CA"/>
        </w:rPr>
        <w:t xml:space="preserve"> </w:t>
      </w:r>
      <w:r w:rsidRPr="0042754D">
        <w:rPr>
          <w:rFonts w:ascii="Myriad Pro" w:eastAsia="Calibri" w:hAnsi="Myriad Pro" w:cs="Calibri"/>
          <w:sz w:val="24"/>
          <w:szCs w:val="24"/>
          <w:lang w:eastAsia="en-CA"/>
        </w:rPr>
        <w:t>needs to be improved for future emergency events.</w:t>
      </w:r>
    </w:p>
    <w:p w14:paraId="102B6094" w14:textId="77777777" w:rsidR="002A62F6" w:rsidRPr="0042754D" w:rsidRDefault="002A62F6" w:rsidP="002A62F6">
      <w:pPr>
        <w:rPr>
          <w:rFonts w:ascii="Myriad Pro" w:eastAsia="Calibri" w:hAnsi="Myriad Pro" w:cs="Calibri"/>
          <w:sz w:val="24"/>
          <w:szCs w:val="24"/>
          <w:lang w:eastAsia="en-CA"/>
        </w:rPr>
      </w:pPr>
      <w:r>
        <w:rPr>
          <w:rFonts w:ascii="Myriad Pro" w:eastAsia="Calibri" w:hAnsi="Myriad Pro" w:cs="Calibri"/>
          <w:sz w:val="24"/>
          <w:szCs w:val="24"/>
          <w:lang w:eastAsia="en-CA"/>
        </w:rPr>
        <w:t>T</w:t>
      </w:r>
      <w:r w:rsidRPr="0042754D">
        <w:rPr>
          <w:rFonts w:ascii="Myriad Pro" w:eastAsia="Calibri" w:hAnsi="Myriad Pro" w:cs="Calibri"/>
          <w:sz w:val="24"/>
          <w:szCs w:val="24"/>
          <w:lang w:eastAsia="en-CA"/>
        </w:rPr>
        <w:t>he pandemic response did not just include issues re</w:t>
      </w:r>
      <w:r>
        <w:rPr>
          <w:rFonts w:ascii="Myriad Pro" w:eastAsia="Calibri" w:hAnsi="Myriad Pro" w:cs="Calibri"/>
          <w:sz w:val="24"/>
          <w:szCs w:val="24"/>
          <w:lang w:eastAsia="en-CA"/>
        </w:rPr>
        <w:t xml:space="preserve">quiring the </w:t>
      </w:r>
      <w:r w:rsidRPr="0042754D">
        <w:rPr>
          <w:rFonts w:ascii="Myriad Pro" w:eastAsia="Calibri" w:hAnsi="Myriad Pro" w:cs="Calibri"/>
          <w:sz w:val="24"/>
          <w:szCs w:val="24"/>
          <w:lang w:eastAsia="en-CA"/>
        </w:rPr>
        <w:t>timely communication between different orders of government</w:t>
      </w:r>
      <w:r>
        <w:rPr>
          <w:rFonts w:ascii="Myriad Pro" w:eastAsia="Calibri" w:hAnsi="Myriad Pro" w:cs="Calibri"/>
          <w:sz w:val="24"/>
          <w:szCs w:val="24"/>
          <w:lang w:eastAsia="en-CA"/>
        </w:rPr>
        <w:t xml:space="preserve">, </w:t>
      </w:r>
      <w:r w:rsidRPr="0042754D">
        <w:rPr>
          <w:rFonts w:ascii="Myriad Pro" w:eastAsia="Calibri" w:hAnsi="Myriad Pro" w:cs="Calibri"/>
          <w:sz w:val="24"/>
          <w:szCs w:val="24"/>
          <w:lang w:eastAsia="en-CA"/>
        </w:rPr>
        <w:t>the drafting and execution of public health orders</w:t>
      </w:r>
      <w:r>
        <w:rPr>
          <w:rFonts w:ascii="Myriad Pro" w:eastAsia="Calibri" w:hAnsi="Myriad Pro" w:cs="Calibri"/>
          <w:sz w:val="24"/>
          <w:szCs w:val="24"/>
          <w:lang w:eastAsia="en-CA"/>
        </w:rPr>
        <w:t>,</w:t>
      </w:r>
      <w:r w:rsidRPr="0042754D">
        <w:rPr>
          <w:rFonts w:ascii="Myriad Pro" w:eastAsia="Calibri" w:hAnsi="Myriad Pro" w:cs="Calibri"/>
          <w:sz w:val="24"/>
          <w:szCs w:val="24"/>
          <w:lang w:eastAsia="en-CA"/>
        </w:rPr>
        <w:t xml:space="preserve"> and public communications. The wider pandemic response</w:t>
      </w:r>
      <w:r>
        <w:rPr>
          <w:rFonts w:ascii="Myriad Pro" w:eastAsia="Calibri" w:hAnsi="Myriad Pro" w:cs="Calibri"/>
          <w:sz w:val="24"/>
          <w:szCs w:val="24"/>
          <w:lang w:eastAsia="en-CA"/>
        </w:rPr>
        <w:t xml:space="preserve"> also</w:t>
      </w:r>
      <w:r w:rsidRPr="0042754D">
        <w:rPr>
          <w:rFonts w:ascii="Myriad Pro" w:eastAsia="Calibri" w:hAnsi="Myriad Pro" w:cs="Calibri"/>
          <w:sz w:val="24"/>
          <w:szCs w:val="24"/>
          <w:lang w:eastAsia="en-CA"/>
        </w:rPr>
        <w:t xml:space="preserve"> included supports and financial aid for individuals, businesses and municipalities to meet immediate short-term challenges and </w:t>
      </w:r>
      <w:r w:rsidRPr="0042754D">
        <w:rPr>
          <w:rFonts w:ascii="Myriad Pro" w:eastAsia="Calibri" w:hAnsi="Myriad Pro" w:cs="Calibri"/>
          <w:sz w:val="24"/>
          <w:szCs w:val="24"/>
          <w:lang w:eastAsia="en-CA"/>
        </w:rPr>
        <w:lastRenderedPageBreak/>
        <w:t>support long-term post-pandemic recovery. During the pandemic</w:t>
      </w:r>
      <w:r>
        <w:rPr>
          <w:rFonts w:ascii="Myriad Pro" w:eastAsia="Calibri" w:hAnsi="Myriad Pro" w:cs="Calibri"/>
          <w:sz w:val="24"/>
          <w:szCs w:val="24"/>
          <w:lang w:eastAsia="en-CA"/>
        </w:rPr>
        <w:t>,</w:t>
      </w:r>
      <w:r w:rsidRPr="0042754D">
        <w:rPr>
          <w:rFonts w:ascii="Myriad Pro" w:eastAsia="Calibri" w:hAnsi="Myriad Pro" w:cs="Calibri"/>
          <w:sz w:val="24"/>
          <w:szCs w:val="24"/>
          <w:lang w:eastAsia="en-CA"/>
        </w:rPr>
        <w:t xml:space="preserve"> both location</w:t>
      </w:r>
      <w:r>
        <w:rPr>
          <w:rFonts w:ascii="Myriad Pro" w:eastAsia="Calibri" w:hAnsi="Myriad Pro" w:cs="Calibri"/>
          <w:sz w:val="24"/>
          <w:szCs w:val="24"/>
          <w:lang w:eastAsia="en-CA"/>
        </w:rPr>
        <w:t>-</w:t>
      </w:r>
      <w:r w:rsidRPr="0042754D">
        <w:rPr>
          <w:rFonts w:ascii="Myriad Pro" w:eastAsia="Calibri" w:hAnsi="Myriad Pro" w:cs="Calibri"/>
          <w:sz w:val="24"/>
          <w:szCs w:val="24"/>
          <w:lang w:eastAsia="en-CA"/>
        </w:rPr>
        <w:t xml:space="preserve">specific and province-wide orders and measures were enacted (in urban, rural, and </w:t>
      </w:r>
      <w:r>
        <w:rPr>
          <w:rFonts w:ascii="Myriad Pro" w:eastAsia="Calibri" w:hAnsi="Myriad Pro" w:cs="Calibri"/>
          <w:sz w:val="24"/>
          <w:szCs w:val="24"/>
          <w:lang w:eastAsia="en-CA"/>
        </w:rPr>
        <w:t>I</w:t>
      </w:r>
      <w:r w:rsidRPr="0042754D">
        <w:rPr>
          <w:rFonts w:ascii="Myriad Pro" w:eastAsia="Calibri" w:hAnsi="Myriad Pro" w:cs="Calibri"/>
          <w:sz w:val="24"/>
          <w:szCs w:val="24"/>
          <w:lang w:eastAsia="en-CA"/>
        </w:rPr>
        <w:t>ndigenous settings) and their utility and effectiveness must be understood to improve future responses in similar emergency situations.</w:t>
      </w:r>
    </w:p>
    <w:p w14:paraId="7F38351C" w14:textId="77777777" w:rsidR="002A62F6" w:rsidRPr="0042754D" w:rsidRDefault="002A62F6" w:rsidP="002A62F6">
      <w:pPr>
        <w:rPr>
          <w:rFonts w:ascii="Myriad Pro" w:eastAsia="Calibri" w:hAnsi="Myriad Pro" w:cs="Calibri"/>
          <w:sz w:val="24"/>
          <w:szCs w:val="24"/>
          <w:lang w:eastAsia="en-CA"/>
        </w:rPr>
      </w:pPr>
      <w:r w:rsidRPr="0042754D">
        <w:rPr>
          <w:rFonts w:ascii="Myriad Pro" w:eastAsia="Calibri" w:hAnsi="Myriad Pro" w:cs="Calibri"/>
          <w:sz w:val="24"/>
          <w:szCs w:val="24"/>
          <w:lang w:eastAsia="en-CA"/>
        </w:rPr>
        <w:t xml:space="preserve">The wider pandemic response also required Alberta’s municipalities to make difficult decisions regarding their own local pandemic response.  Municipal councils and administrations had to determine, under difficult financial and health circumstances, which services should be prioritized and at what level of service </w:t>
      </w:r>
      <w:r>
        <w:rPr>
          <w:rFonts w:ascii="Myriad Pro" w:eastAsia="Calibri" w:hAnsi="Myriad Pro" w:cs="Calibri"/>
          <w:sz w:val="24"/>
          <w:szCs w:val="24"/>
          <w:lang w:eastAsia="en-CA"/>
        </w:rPr>
        <w:t xml:space="preserve">(i.e. </w:t>
      </w:r>
      <w:r w:rsidRPr="0042754D">
        <w:rPr>
          <w:rFonts w:ascii="Myriad Pro" w:eastAsia="Calibri" w:hAnsi="Myriad Pro" w:cs="Calibri"/>
          <w:sz w:val="24"/>
          <w:szCs w:val="24"/>
          <w:lang w:eastAsia="en-CA"/>
        </w:rPr>
        <w:t>continued or reduced</w:t>
      </w:r>
      <w:r>
        <w:rPr>
          <w:rFonts w:ascii="Myriad Pro" w:eastAsia="Calibri" w:hAnsi="Myriad Pro" w:cs="Calibri"/>
          <w:sz w:val="24"/>
          <w:szCs w:val="24"/>
          <w:lang w:eastAsia="en-CA"/>
        </w:rPr>
        <w:t>)</w:t>
      </w:r>
      <w:r w:rsidRPr="0042754D">
        <w:rPr>
          <w:rFonts w:ascii="Myriad Pro" w:eastAsia="Calibri" w:hAnsi="Myriad Pro" w:cs="Calibri"/>
          <w:sz w:val="24"/>
          <w:szCs w:val="24"/>
          <w:lang w:eastAsia="en-CA"/>
        </w:rPr>
        <w:t>. During the pandemic, municipal governments worked hard to find innovative solutions to support the welfare and safety of their citizens and businesses while advocating to the Government of Alberta for financial support and stimulus investments.</w:t>
      </w:r>
    </w:p>
    <w:p w14:paraId="6B25BA54" w14:textId="65F9D40D" w:rsidR="002A62F6" w:rsidRPr="0042754D" w:rsidRDefault="002A62F6" w:rsidP="002A62F6">
      <w:pPr>
        <w:rPr>
          <w:rFonts w:ascii="Myriad Pro" w:eastAsia="Calibri" w:hAnsi="Myriad Pro" w:cs="Calibri"/>
          <w:sz w:val="24"/>
          <w:szCs w:val="24"/>
          <w:lang w:eastAsia="en-CA"/>
        </w:rPr>
      </w:pPr>
      <w:r w:rsidRPr="0042754D">
        <w:rPr>
          <w:rFonts w:ascii="Myriad Pro" w:eastAsia="Calibri" w:hAnsi="Myriad Pro" w:cs="Calibri"/>
          <w:sz w:val="24"/>
          <w:szCs w:val="24"/>
          <w:lang w:eastAsia="en-CA"/>
        </w:rPr>
        <w:t>As the pandemic ends</w:t>
      </w:r>
      <w:r>
        <w:rPr>
          <w:rFonts w:ascii="Myriad Pro" w:eastAsia="Calibri" w:hAnsi="Myriad Pro" w:cs="Calibri"/>
          <w:sz w:val="24"/>
          <w:szCs w:val="24"/>
          <w:lang w:eastAsia="en-CA"/>
        </w:rPr>
        <w:t>,</w:t>
      </w:r>
      <w:r w:rsidRPr="0042754D">
        <w:rPr>
          <w:rFonts w:ascii="Myriad Pro" w:eastAsia="Calibri" w:hAnsi="Myriad Pro" w:cs="Calibri"/>
          <w:sz w:val="24"/>
          <w:szCs w:val="24"/>
          <w:lang w:eastAsia="en-CA"/>
        </w:rPr>
        <w:t xml:space="preserve"> it is important for organizations to review their emergency response, to proactively conduct a lessons learned review to identify issues and deficiencies and look towards improving their plans and best practices</w:t>
      </w:r>
      <w:r>
        <w:rPr>
          <w:rFonts w:ascii="Myriad Pro" w:eastAsia="Calibri" w:hAnsi="Myriad Pro" w:cs="Calibri"/>
          <w:sz w:val="24"/>
          <w:szCs w:val="24"/>
          <w:lang w:eastAsia="en-CA"/>
        </w:rPr>
        <w:t>, in order</w:t>
      </w:r>
      <w:r w:rsidRPr="00504C87">
        <w:t xml:space="preserve"> </w:t>
      </w:r>
      <w:r w:rsidRPr="00504C87">
        <w:rPr>
          <w:rFonts w:ascii="Myriad Pro" w:eastAsia="Calibri" w:hAnsi="Myriad Pro" w:cs="Calibri"/>
          <w:sz w:val="24"/>
          <w:szCs w:val="24"/>
          <w:lang w:eastAsia="en-CA"/>
        </w:rPr>
        <w:t xml:space="preserve">to be better prepared when a similar emergency occurs in the </w:t>
      </w:r>
      <w:r w:rsidR="00AF1A4C" w:rsidRPr="00504C87">
        <w:rPr>
          <w:rFonts w:ascii="Myriad Pro" w:eastAsia="Calibri" w:hAnsi="Myriad Pro" w:cs="Calibri"/>
          <w:sz w:val="24"/>
          <w:szCs w:val="24"/>
          <w:lang w:eastAsia="en-CA"/>
        </w:rPr>
        <w:t>future</w:t>
      </w:r>
      <w:r w:rsidR="00AF1A4C">
        <w:rPr>
          <w:rFonts w:ascii="Myriad Pro" w:eastAsia="Calibri" w:hAnsi="Myriad Pro" w:cs="Calibri"/>
          <w:sz w:val="24"/>
          <w:szCs w:val="24"/>
          <w:lang w:eastAsia="en-CA"/>
        </w:rPr>
        <w:t>.</w:t>
      </w:r>
      <w:r w:rsidRPr="0042754D">
        <w:rPr>
          <w:rFonts w:ascii="Myriad Pro" w:eastAsia="Calibri" w:hAnsi="Myriad Pro" w:cs="Calibri"/>
          <w:sz w:val="24"/>
          <w:szCs w:val="24"/>
          <w:lang w:eastAsia="en-CA"/>
        </w:rPr>
        <w:t xml:space="preserve"> In the municipal emergency management context this includes</w:t>
      </w:r>
      <w:r>
        <w:rPr>
          <w:rFonts w:ascii="Myriad Pro" w:eastAsia="Calibri" w:hAnsi="Myriad Pro" w:cs="Calibri"/>
          <w:sz w:val="24"/>
          <w:szCs w:val="24"/>
          <w:lang w:eastAsia="en-CA"/>
        </w:rPr>
        <w:t>,</w:t>
      </w:r>
      <w:r w:rsidRPr="0042754D">
        <w:rPr>
          <w:rFonts w:ascii="Myriad Pro" w:eastAsia="Calibri" w:hAnsi="Myriad Pro" w:cs="Calibri"/>
          <w:sz w:val="24"/>
          <w:szCs w:val="24"/>
          <w:lang w:eastAsia="en-CA"/>
        </w:rPr>
        <w:t xml:space="preserve"> but </w:t>
      </w:r>
      <w:r>
        <w:rPr>
          <w:rFonts w:ascii="Myriad Pro" w:eastAsia="Calibri" w:hAnsi="Myriad Pro" w:cs="Calibri"/>
          <w:sz w:val="24"/>
          <w:szCs w:val="24"/>
          <w:lang w:eastAsia="en-CA"/>
        </w:rPr>
        <w:t xml:space="preserve">is </w:t>
      </w:r>
      <w:r w:rsidRPr="0042754D">
        <w:rPr>
          <w:rFonts w:ascii="Myriad Pro" w:eastAsia="Calibri" w:hAnsi="Myriad Pro" w:cs="Calibri"/>
          <w:sz w:val="24"/>
          <w:szCs w:val="24"/>
          <w:lang w:eastAsia="en-CA"/>
        </w:rPr>
        <w:t>not exclusive to</w:t>
      </w:r>
      <w:r>
        <w:rPr>
          <w:rFonts w:ascii="Myriad Pro" w:eastAsia="Calibri" w:hAnsi="Myriad Pro" w:cs="Calibri"/>
          <w:sz w:val="24"/>
          <w:szCs w:val="24"/>
          <w:lang w:eastAsia="en-CA"/>
        </w:rPr>
        <w:t>,</w:t>
      </w:r>
      <w:r w:rsidRPr="0042754D">
        <w:rPr>
          <w:rFonts w:ascii="Myriad Pro" w:eastAsia="Calibri" w:hAnsi="Myriad Pro" w:cs="Calibri"/>
          <w:sz w:val="24"/>
          <w:szCs w:val="24"/>
          <w:lang w:eastAsia="en-CA"/>
        </w:rPr>
        <w:t xml:space="preserve"> </w:t>
      </w:r>
      <w:r>
        <w:rPr>
          <w:rFonts w:ascii="Myriad Pro" w:eastAsia="Calibri" w:hAnsi="Myriad Pro" w:cs="Calibri"/>
          <w:sz w:val="24"/>
          <w:szCs w:val="24"/>
          <w:lang w:eastAsia="en-CA"/>
        </w:rPr>
        <w:t xml:space="preserve">reviewing </w:t>
      </w:r>
      <w:r w:rsidRPr="0042754D">
        <w:rPr>
          <w:rFonts w:ascii="Myriad Pro" w:eastAsia="Calibri" w:hAnsi="Myriad Pro" w:cs="Calibri"/>
          <w:sz w:val="24"/>
          <w:szCs w:val="24"/>
          <w:lang w:eastAsia="en-CA"/>
        </w:rPr>
        <w:t>issues of emergency response, the drafting and issuing of health orders, improved communication between orders of government, business supports, clarification of essential services, review of financial aid programs, value of municipal stimulus program, consideration of multiple scales of response and recovery (urban, rural, Indigenous) and review of vaccination and mass casualty planning</w:t>
      </w:r>
      <w:r>
        <w:rPr>
          <w:rFonts w:ascii="Myriad Pro" w:eastAsia="Calibri" w:hAnsi="Myriad Pro" w:cs="Calibri"/>
          <w:sz w:val="24"/>
          <w:szCs w:val="24"/>
          <w:lang w:eastAsia="en-CA"/>
        </w:rPr>
        <w:t>.</w:t>
      </w:r>
    </w:p>
    <w:p w14:paraId="7B760864" w14:textId="706B2F08" w:rsidR="002A62F6" w:rsidRPr="0042754D" w:rsidRDefault="002A62F6" w:rsidP="002A62F6">
      <w:pPr>
        <w:rPr>
          <w:rFonts w:ascii="Myriad Pro" w:eastAsia="Calibri" w:hAnsi="Myriad Pro" w:cs="Calibri"/>
          <w:sz w:val="24"/>
          <w:szCs w:val="24"/>
          <w:lang w:eastAsia="en-CA"/>
        </w:rPr>
      </w:pPr>
      <w:r w:rsidRPr="0042754D">
        <w:rPr>
          <w:rFonts w:ascii="Myriad Pro" w:eastAsia="Calibri" w:hAnsi="Myriad Pro" w:cs="Calibri"/>
          <w:sz w:val="24"/>
          <w:szCs w:val="24"/>
          <w:lang w:eastAsia="en-CA"/>
        </w:rPr>
        <w:t>Th</w:t>
      </w:r>
      <w:r>
        <w:rPr>
          <w:rFonts w:ascii="Myriad Pro" w:eastAsia="Calibri" w:hAnsi="Myriad Pro" w:cs="Calibri"/>
          <w:sz w:val="24"/>
          <w:szCs w:val="24"/>
          <w:lang w:eastAsia="en-CA"/>
        </w:rPr>
        <w:t>is</w:t>
      </w:r>
      <w:r w:rsidRPr="0042754D">
        <w:rPr>
          <w:rFonts w:ascii="Myriad Pro" w:eastAsia="Calibri" w:hAnsi="Myriad Pro" w:cs="Calibri"/>
          <w:sz w:val="24"/>
          <w:szCs w:val="24"/>
          <w:lang w:eastAsia="en-CA"/>
        </w:rPr>
        <w:t xml:space="preserve"> resolution is proposing </w:t>
      </w:r>
      <w:r w:rsidR="00AF1A4C" w:rsidRPr="0042754D">
        <w:rPr>
          <w:rFonts w:ascii="Myriad Pro" w:eastAsia="Calibri" w:hAnsi="Myriad Pro" w:cs="Calibri"/>
          <w:sz w:val="24"/>
          <w:szCs w:val="24"/>
          <w:lang w:eastAsia="en-CA"/>
        </w:rPr>
        <w:t>to AUMA</w:t>
      </w:r>
      <w:r>
        <w:rPr>
          <w:rFonts w:ascii="Myriad Pro" w:eastAsia="Calibri" w:hAnsi="Myriad Pro" w:cs="Calibri"/>
          <w:sz w:val="24"/>
          <w:szCs w:val="24"/>
          <w:lang w:eastAsia="en-CA"/>
        </w:rPr>
        <w:t xml:space="preserve"> members</w:t>
      </w:r>
      <w:r w:rsidRPr="0042754D">
        <w:rPr>
          <w:rFonts w:ascii="Myriad Pro" w:eastAsia="Calibri" w:hAnsi="Myriad Pro" w:cs="Calibri"/>
          <w:sz w:val="24"/>
          <w:szCs w:val="24"/>
          <w:lang w:eastAsia="en-CA"/>
        </w:rPr>
        <w:t xml:space="preserve"> that the Government of Alberta and Alberta’s municipalities conduct a comprehensive review of the pandemic response together to find solutions to these issues</w:t>
      </w:r>
      <w:r>
        <w:rPr>
          <w:rFonts w:ascii="Myriad Pro" w:eastAsia="Calibri" w:hAnsi="Myriad Pro" w:cs="Calibri"/>
          <w:sz w:val="24"/>
          <w:szCs w:val="24"/>
          <w:lang w:eastAsia="en-CA"/>
        </w:rPr>
        <w:t xml:space="preserve">, </w:t>
      </w:r>
      <w:r w:rsidRPr="0042754D">
        <w:rPr>
          <w:rFonts w:ascii="Myriad Pro" w:eastAsia="Calibri" w:hAnsi="Myriad Pro" w:cs="Calibri"/>
          <w:sz w:val="24"/>
          <w:szCs w:val="24"/>
          <w:lang w:eastAsia="en-CA"/>
        </w:rPr>
        <w:t xml:space="preserve">improve provincial-municipal cooperation and collaboration, and improve emergency communications and coordination going forward into any similar emergency event. A permanent advisory group </w:t>
      </w:r>
      <w:r>
        <w:rPr>
          <w:rFonts w:ascii="Myriad Pro" w:eastAsia="Calibri" w:hAnsi="Myriad Pro" w:cs="Calibri"/>
          <w:sz w:val="24"/>
          <w:szCs w:val="24"/>
          <w:lang w:eastAsia="en-CA"/>
        </w:rPr>
        <w:t xml:space="preserve">is needed, </w:t>
      </w:r>
      <w:r w:rsidRPr="0042754D">
        <w:rPr>
          <w:rFonts w:ascii="Myriad Pro" w:eastAsia="Calibri" w:hAnsi="Myriad Pro" w:cs="Calibri"/>
          <w:sz w:val="24"/>
          <w:szCs w:val="24"/>
          <w:lang w:eastAsia="en-CA"/>
        </w:rPr>
        <w:t xml:space="preserve">made up of members from Alberta’s </w:t>
      </w:r>
      <w:r>
        <w:rPr>
          <w:rFonts w:ascii="Myriad Pro" w:eastAsia="Calibri" w:hAnsi="Myriad Pro" w:cs="Calibri"/>
          <w:sz w:val="24"/>
          <w:szCs w:val="24"/>
          <w:lang w:eastAsia="en-CA"/>
        </w:rPr>
        <w:t>e</w:t>
      </w:r>
      <w:r w:rsidRPr="0042754D">
        <w:rPr>
          <w:rFonts w:ascii="Myriad Pro" w:eastAsia="Calibri" w:hAnsi="Myriad Pro" w:cs="Calibri"/>
          <w:sz w:val="24"/>
          <w:szCs w:val="24"/>
          <w:lang w:eastAsia="en-CA"/>
        </w:rPr>
        <w:t xml:space="preserve">mergency </w:t>
      </w:r>
      <w:r>
        <w:rPr>
          <w:rFonts w:ascii="Myriad Pro" w:eastAsia="Calibri" w:hAnsi="Myriad Pro" w:cs="Calibri"/>
          <w:sz w:val="24"/>
          <w:szCs w:val="24"/>
          <w:lang w:eastAsia="en-CA"/>
        </w:rPr>
        <w:t>m</w:t>
      </w:r>
      <w:r w:rsidRPr="0042754D">
        <w:rPr>
          <w:rFonts w:ascii="Myriad Pro" w:eastAsia="Calibri" w:hAnsi="Myriad Pro" w:cs="Calibri"/>
          <w:sz w:val="24"/>
          <w:szCs w:val="24"/>
          <w:lang w:eastAsia="en-CA"/>
        </w:rPr>
        <w:t>anagement organizations and other key municipal stakeholders</w:t>
      </w:r>
      <w:r>
        <w:rPr>
          <w:rFonts w:ascii="Myriad Pro" w:eastAsia="Calibri" w:hAnsi="Myriad Pro" w:cs="Calibri"/>
          <w:sz w:val="24"/>
          <w:szCs w:val="24"/>
          <w:lang w:eastAsia="en-CA"/>
        </w:rPr>
        <w:t>, which</w:t>
      </w:r>
      <w:r w:rsidRPr="0042754D">
        <w:rPr>
          <w:rFonts w:ascii="Myriad Pro" w:eastAsia="Calibri" w:hAnsi="Myriad Pro" w:cs="Calibri"/>
          <w:sz w:val="24"/>
          <w:szCs w:val="24"/>
          <w:lang w:eastAsia="en-CA"/>
        </w:rPr>
        <w:t xml:space="preserve"> could provide a resource to aid the Government of Alberta’s decision making and improve municipal-provincial collaboration, coordination and communications.</w:t>
      </w:r>
    </w:p>
    <w:p w14:paraId="25B2B977" w14:textId="366DA669" w:rsidR="002A62F6" w:rsidRPr="0002124B" w:rsidRDefault="002A62F6" w:rsidP="00753FFD">
      <w:pPr>
        <w:spacing w:after="0" w:line="240" w:lineRule="auto"/>
        <w:rPr>
          <w:rFonts w:ascii="Myriad Pro" w:hAnsi="Myriad Pro" w:cs="Arial"/>
          <w:b/>
          <w:bCs/>
          <w:sz w:val="24"/>
          <w:szCs w:val="24"/>
        </w:rPr>
      </w:pPr>
      <w:r w:rsidRPr="0002124B">
        <w:rPr>
          <w:rFonts w:ascii="Myriad Pro" w:hAnsi="Myriad Pro" w:cs="Arial"/>
          <w:b/>
          <w:bCs/>
          <w:sz w:val="24"/>
          <w:szCs w:val="24"/>
        </w:rPr>
        <w:t>AUMA Comments:</w:t>
      </w:r>
    </w:p>
    <w:p w14:paraId="5481D0E3" w14:textId="6CF221FE" w:rsidR="002A62F6" w:rsidRDefault="002A62F6" w:rsidP="002A62F6">
      <w:pPr>
        <w:pStyle w:val="NoSpacing"/>
        <w:rPr>
          <w:rFonts w:ascii="Myriad Pro" w:hAnsi="Myriad Pro" w:cs="Arial"/>
          <w:sz w:val="24"/>
          <w:szCs w:val="24"/>
        </w:rPr>
      </w:pPr>
      <w:r w:rsidRPr="009C36D1">
        <w:rPr>
          <w:rFonts w:ascii="Myriad Pro" w:hAnsi="Myriad Pro" w:cs="Arial"/>
          <w:sz w:val="24"/>
          <w:szCs w:val="24"/>
        </w:rPr>
        <w:t xml:space="preserve">This resolution aligns with previous AUMA advocacy on emergency </w:t>
      </w:r>
      <w:r>
        <w:rPr>
          <w:rFonts w:ascii="Myriad Pro" w:hAnsi="Myriad Pro" w:cs="Arial"/>
          <w:sz w:val="24"/>
          <w:szCs w:val="24"/>
        </w:rPr>
        <w:t>management.</w:t>
      </w:r>
      <w:r w:rsidRPr="009C36D1">
        <w:rPr>
          <w:rFonts w:ascii="Myriad Pro" w:hAnsi="Myriad Pro" w:cs="Arial"/>
          <w:sz w:val="24"/>
          <w:szCs w:val="24"/>
        </w:rPr>
        <w:t xml:space="preserve"> If this resolution is passed, it would be forwarded to the Government of Alberta for response and further advocacy would be recommended to AUMA’s Board by AUMA’s </w:t>
      </w:r>
      <w:r>
        <w:rPr>
          <w:rFonts w:ascii="Myriad Pro" w:hAnsi="Myriad Pro" w:cs="Arial"/>
          <w:sz w:val="24"/>
          <w:szCs w:val="24"/>
        </w:rPr>
        <w:t>Infrastructure and Energy</w:t>
      </w:r>
      <w:r w:rsidRPr="009C36D1">
        <w:rPr>
          <w:rFonts w:ascii="Myriad Pro" w:hAnsi="Myriad Pro" w:cs="Arial"/>
          <w:sz w:val="24"/>
          <w:szCs w:val="24"/>
        </w:rPr>
        <w:t xml:space="preserve"> Committee within the context of related priorities and positions.       </w:t>
      </w:r>
    </w:p>
    <w:p w14:paraId="200F0888" w14:textId="7BC71B99" w:rsidR="000C2953" w:rsidRDefault="000C2953" w:rsidP="002A62F6">
      <w:pPr>
        <w:pStyle w:val="NoSpacing"/>
        <w:rPr>
          <w:rFonts w:ascii="Myriad Pro" w:hAnsi="Myriad Pro" w:cs="Arial"/>
          <w:sz w:val="24"/>
          <w:szCs w:val="24"/>
        </w:rPr>
      </w:pPr>
    </w:p>
    <w:p w14:paraId="0AFB55D4" w14:textId="77777777" w:rsidR="00AF1A4C" w:rsidRDefault="00AF1A4C">
      <w:pPr>
        <w:rPr>
          <w:rFonts w:ascii="Myriad Pro" w:hAnsi="Myriad Pro" w:cs="Arial"/>
          <w:sz w:val="24"/>
          <w:szCs w:val="24"/>
        </w:rPr>
      </w:pPr>
    </w:p>
    <w:p w14:paraId="3442BE94" w14:textId="70055298" w:rsidR="00113577" w:rsidRDefault="00AF1A4C" w:rsidP="00113577">
      <w:pPr>
        <w:spacing w:after="0" w:line="240" w:lineRule="auto"/>
        <w:rPr>
          <w:rFonts w:ascii="Myriad Pro" w:hAnsi="Myriad Pro" w:cs="Arial"/>
          <w:sz w:val="24"/>
          <w:szCs w:val="24"/>
        </w:rPr>
      </w:pPr>
      <w:r>
        <w:rPr>
          <w:rFonts w:ascii="Myriad Pro" w:hAnsi="Myriad Pro" w:cs="Arial"/>
          <w:sz w:val="24"/>
          <w:szCs w:val="24"/>
        </w:rPr>
        <w:br w:type="page"/>
      </w:r>
      <w:r w:rsidR="00FF121C" w:rsidRPr="000B7FA8">
        <w:rPr>
          <w:rFonts w:ascii="Myriad Pro" w:eastAsia="Myriad Pro" w:hAnsi="Myriad Pro" w:cs="Myriad Pro"/>
          <w:b/>
          <w:bCs/>
          <w:sz w:val="24"/>
          <w:szCs w:val="24"/>
          <w:lang w:val="en-CA"/>
        </w:rPr>
        <w:lastRenderedPageBreak/>
        <w:t>AUMA Resolution 2021.B10: Provincial Broadband Strategy</w:t>
      </w:r>
    </w:p>
    <w:p w14:paraId="26B0D973" w14:textId="77777777" w:rsidR="00113577" w:rsidRPr="00113577" w:rsidRDefault="00113577" w:rsidP="00113577">
      <w:pPr>
        <w:spacing w:after="0" w:line="240" w:lineRule="auto"/>
        <w:rPr>
          <w:rFonts w:ascii="Myriad Pro" w:hAnsi="Myriad Pro" w:cs="Arial"/>
          <w:sz w:val="24"/>
          <w:szCs w:val="24"/>
        </w:rPr>
      </w:pPr>
    </w:p>
    <w:p w14:paraId="39497422" w14:textId="77777777" w:rsidR="00FF121C" w:rsidRDefault="00FF121C" w:rsidP="00113577">
      <w:pPr>
        <w:spacing w:after="0" w:line="240" w:lineRule="auto"/>
        <w:rPr>
          <w:rFonts w:ascii="Myriad Pro" w:eastAsia="Myriad Pro" w:hAnsi="Myriad Pro" w:cs="Myriad Pro"/>
          <w:b/>
          <w:bCs/>
          <w:sz w:val="24"/>
          <w:szCs w:val="24"/>
          <w:lang w:val="en-CA"/>
        </w:rPr>
      </w:pPr>
      <w:r w:rsidRPr="000B7FA8">
        <w:rPr>
          <w:rFonts w:ascii="Myriad Pro" w:eastAsia="Myriad Pro" w:hAnsi="Myriad Pro" w:cs="Myriad Pro"/>
          <w:b/>
          <w:bCs/>
          <w:sz w:val="24"/>
          <w:szCs w:val="24"/>
          <w:lang w:val="en-CA"/>
        </w:rPr>
        <w:t>Moved by: AUMA Board of Directors</w:t>
      </w:r>
    </w:p>
    <w:p w14:paraId="3CA65E79" w14:textId="77777777" w:rsidR="00113577" w:rsidRPr="000B7FA8" w:rsidRDefault="00113577" w:rsidP="00113577">
      <w:pPr>
        <w:spacing w:after="0" w:line="240" w:lineRule="auto"/>
        <w:rPr>
          <w:rFonts w:ascii="Myriad Pro" w:eastAsia="Myriad Pro" w:hAnsi="Myriad Pro" w:cs="Myriad Pro"/>
          <w:b/>
          <w:bCs/>
          <w:sz w:val="24"/>
          <w:szCs w:val="24"/>
          <w:lang w:val="en-CA"/>
        </w:rPr>
      </w:pPr>
    </w:p>
    <w:p w14:paraId="59964156" w14:textId="77777777" w:rsidR="00FF121C" w:rsidRPr="000B7FA8" w:rsidRDefault="00FF121C" w:rsidP="00753FFD">
      <w:pPr>
        <w:pBdr>
          <w:bottom w:val="single" w:sz="12" w:space="1" w:color="auto"/>
        </w:pBdr>
        <w:adjustRightInd w:val="0"/>
        <w:spacing w:after="0" w:line="240" w:lineRule="auto"/>
        <w:rPr>
          <w:rFonts w:ascii="Myriad Pro" w:eastAsia="Myriad Pro" w:hAnsi="Myriad Pro" w:cs="Myriad Pro"/>
          <w:b/>
          <w:bCs/>
          <w:sz w:val="24"/>
          <w:szCs w:val="24"/>
        </w:rPr>
      </w:pPr>
      <w:r w:rsidRPr="000B7FA8">
        <w:rPr>
          <w:rFonts w:ascii="Myriad Pro" w:eastAsia="Myriad Pro" w:hAnsi="Myriad Pro" w:cs="Myriad Pro"/>
          <w:b/>
          <w:bCs/>
          <w:sz w:val="24"/>
          <w:szCs w:val="24"/>
        </w:rPr>
        <w:t>Seconded by: N/A</w:t>
      </w:r>
    </w:p>
    <w:p w14:paraId="74647286" w14:textId="77777777" w:rsidR="00753FFD" w:rsidRDefault="00753FFD" w:rsidP="00753FFD">
      <w:pPr>
        <w:adjustRightInd w:val="0"/>
        <w:spacing w:after="0" w:line="240" w:lineRule="auto"/>
        <w:rPr>
          <w:rFonts w:ascii="Myriad Pro" w:eastAsia="Myriad Pro" w:hAnsi="Myriad Pro" w:cs="Myriad Pro"/>
          <w:b/>
          <w:bCs/>
          <w:sz w:val="24"/>
          <w:szCs w:val="24"/>
        </w:rPr>
      </w:pPr>
    </w:p>
    <w:p w14:paraId="74556C36" w14:textId="77777777" w:rsidR="00FF121C" w:rsidRPr="00113577" w:rsidRDefault="00FF121C" w:rsidP="00753FFD">
      <w:pPr>
        <w:adjustRightInd w:val="0"/>
        <w:spacing w:line="240" w:lineRule="auto"/>
        <w:rPr>
          <w:rFonts w:ascii="Myriad Pro" w:eastAsia="Myriad Pro" w:hAnsi="Myriad Pro" w:cs="Myriad Pro"/>
          <w:sz w:val="24"/>
          <w:szCs w:val="24"/>
        </w:rPr>
      </w:pPr>
      <w:r w:rsidRPr="00113577">
        <w:rPr>
          <w:rFonts w:ascii="Myriad Pro" w:eastAsia="Myriad Pro" w:hAnsi="Myriad Pro" w:cs="Myriad Pro"/>
          <w:b/>
          <w:bCs/>
          <w:sz w:val="24"/>
          <w:szCs w:val="24"/>
        </w:rPr>
        <w:t>WHEREAS</w:t>
      </w:r>
      <w:r w:rsidRPr="00113577">
        <w:rPr>
          <w:rFonts w:ascii="Myriad Pro" w:eastAsia="Myriad Pro" w:hAnsi="Myriad Pro" w:cs="Myriad Pro"/>
          <w:b/>
          <w:bCs/>
          <w:i/>
          <w:iCs/>
          <w:sz w:val="24"/>
          <w:szCs w:val="24"/>
        </w:rPr>
        <w:t xml:space="preserve"> </w:t>
      </w:r>
      <w:r w:rsidRPr="00113577">
        <w:rPr>
          <w:rFonts w:ascii="Myriad Pro" w:eastAsia="Myriad Pro" w:hAnsi="Myriad Pro" w:cs="Myriad Pro"/>
          <w:sz w:val="24"/>
          <w:szCs w:val="24"/>
        </w:rPr>
        <w:t xml:space="preserve">the digital divide is increasingly limiting access to economic, health, social, and educational opportunities across Alberta;   </w:t>
      </w:r>
    </w:p>
    <w:p w14:paraId="0D94E1E8" w14:textId="77777777" w:rsidR="00FF121C" w:rsidRPr="00113577" w:rsidRDefault="00FF121C" w:rsidP="00FF121C">
      <w:pPr>
        <w:adjustRightInd w:val="0"/>
        <w:rPr>
          <w:rFonts w:ascii="Myriad Pro" w:eastAsia="Myriad Pro" w:hAnsi="Myriad Pro" w:cs="Myriad Pro"/>
          <w:sz w:val="24"/>
          <w:szCs w:val="24"/>
        </w:rPr>
      </w:pPr>
      <w:r w:rsidRPr="00113577">
        <w:rPr>
          <w:rFonts w:ascii="Myriad Pro" w:eastAsia="Myriad Pro" w:hAnsi="Myriad Pro" w:cs="Myriad Pro"/>
          <w:b/>
          <w:bCs/>
          <w:sz w:val="24"/>
          <w:szCs w:val="24"/>
        </w:rPr>
        <w:t>WHEREAS</w:t>
      </w:r>
      <w:r w:rsidRPr="00113577">
        <w:rPr>
          <w:rFonts w:ascii="Myriad Pro" w:eastAsia="Myriad Pro" w:hAnsi="Myriad Pro" w:cs="Myriad Pro"/>
          <w:sz w:val="24"/>
          <w:szCs w:val="24"/>
        </w:rPr>
        <w:t xml:space="preserve"> the availability of high-speed, reliable internet is key to attracting business and residents and this has an impact on economic development and viability of municipalities</w:t>
      </w:r>
      <w:r w:rsidRPr="00113577">
        <w:rPr>
          <w:rFonts w:ascii="Myriad Pro" w:eastAsia="Myriad Pro" w:hAnsi="Myriad Pro" w:cs="Myriad Pro"/>
          <w:i/>
          <w:iCs/>
          <w:sz w:val="24"/>
          <w:szCs w:val="24"/>
        </w:rPr>
        <w:t>;</w:t>
      </w:r>
    </w:p>
    <w:p w14:paraId="7A6CE423" w14:textId="77777777" w:rsidR="00FF121C" w:rsidRPr="00113577" w:rsidRDefault="00FF121C" w:rsidP="00FF121C">
      <w:pPr>
        <w:adjustRightInd w:val="0"/>
        <w:rPr>
          <w:rFonts w:ascii="Myriad Pro" w:eastAsia="Myriad Pro" w:hAnsi="Myriad Pro" w:cs="Myriad Pro"/>
          <w:sz w:val="24"/>
          <w:szCs w:val="24"/>
        </w:rPr>
      </w:pPr>
      <w:r w:rsidRPr="00113577">
        <w:rPr>
          <w:rFonts w:ascii="Myriad Pro" w:eastAsia="Myriad Pro" w:hAnsi="Myriad Pro" w:cs="Myriad Pro"/>
          <w:b/>
          <w:bCs/>
          <w:sz w:val="24"/>
          <w:szCs w:val="24"/>
        </w:rPr>
        <w:t xml:space="preserve">WHEREAS </w:t>
      </w:r>
      <w:r w:rsidRPr="00113577">
        <w:rPr>
          <w:rFonts w:ascii="Myriad Pro" w:eastAsia="Myriad Pro" w:hAnsi="Myriad Pro" w:cs="Myriad Pro"/>
          <w:sz w:val="24"/>
          <w:szCs w:val="24"/>
        </w:rPr>
        <w:t xml:space="preserve">there exists provincially a piecemeal approach with municipalities, non-profits and private sector individually trying to solve this issue with a lack of resources and coordination, and limited opportunities to share lessons learned; and </w:t>
      </w:r>
    </w:p>
    <w:p w14:paraId="43E089AD" w14:textId="77777777" w:rsidR="00FF121C" w:rsidRPr="00113577" w:rsidRDefault="00FF121C" w:rsidP="00FF121C">
      <w:pPr>
        <w:adjustRightInd w:val="0"/>
        <w:rPr>
          <w:rFonts w:ascii="Myriad Pro" w:eastAsia="Myriad Pro" w:hAnsi="Myriad Pro" w:cs="Myriad Pro"/>
          <w:sz w:val="24"/>
          <w:szCs w:val="24"/>
        </w:rPr>
      </w:pPr>
      <w:r w:rsidRPr="00113577">
        <w:rPr>
          <w:rFonts w:ascii="Myriad Pro" w:eastAsia="Myriad Pro" w:hAnsi="Myriad Pro" w:cs="Myriad Pro"/>
          <w:b/>
          <w:bCs/>
          <w:sz w:val="24"/>
          <w:szCs w:val="24"/>
        </w:rPr>
        <w:t>WHEREAS</w:t>
      </w:r>
      <w:r w:rsidRPr="00113577">
        <w:rPr>
          <w:rFonts w:ascii="Myriad Pro" w:eastAsia="Myriad Pro" w:hAnsi="Myriad Pro" w:cs="Myriad Pro"/>
          <w:sz w:val="24"/>
          <w:szCs w:val="24"/>
        </w:rPr>
        <w:t xml:space="preserve"> development of a broadband strategy has been listed as a provincial business plan initiative since 2019.</w:t>
      </w:r>
    </w:p>
    <w:p w14:paraId="7FD85EB4" w14:textId="77777777" w:rsidR="00FF121C" w:rsidRPr="00113577" w:rsidRDefault="00FF121C" w:rsidP="00FF121C">
      <w:pPr>
        <w:adjustRightInd w:val="0"/>
        <w:rPr>
          <w:rFonts w:ascii="Myriad Pro" w:eastAsia="Myriad Pro" w:hAnsi="Myriad Pro" w:cs="Myriad Pro"/>
          <w:sz w:val="24"/>
          <w:szCs w:val="24"/>
        </w:rPr>
      </w:pPr>
      <w:r w:rsidRPr="00113577">
        <w:rPr>
          <w:rFonts w:ascii="Myriad Pro" w:eastAsia="Myriad Pro" w:hAnsi="Myriad Pro" w:cs="Myriad Pro"/>
          <w:b/>
          <w:bCs/>
          <w:sz w:val="24"/>
          <w:szCs w:val="24"/>
        </w:rPr>
        <w:t xml:space="preserve">IT IS THEREFORE RESOLVED THAT </w:t>
      </w:r>
      <w:r w:rsidRPr="00113577">
        <w:rPr>
          <w:rFonts w:ascii="Myriad Pro" w:eastAsia="Myriad Pro" w:hAnsi="Myriad Pro" w:cs="Myriad Pro"/>
          <w:sz w:val="24"/>
          <w:szCs w:val="24"/>
        </w:rPr>
        <w:t>AUMA advocate for the Government of Alberta to immediately engage municipalities and other stakeholders in developing a provincial broadband strategy with measurable goals, concrete actions and a dedicated budget that recognizes broadband as an essential utility.</w:t>
      </w:r>
    </w:p>
    <w:p w14:paraId="0A3E88ED" w14:textId="77777777" w:rsidR="00334A1E" w:rsidRPr="00113577" w:rsidRDefault="00FF121C" w:rsidP="00334A1E">
      <w:pPr>
        <w:adjustRightInd w:val="0"/>
        <w:spacing w:after="0" w:line="240" w:lineRule="auto"/>
        <w:rPr>
          <w:rFonts w:ascii="Myriad Pro" w:eastAsia="Myriad Pro" w:hAnsi="Myriad Pro" w:cs="Myriad Pro"/>
          <w:b/>
          <w:bCs/>
          <w:sz w:val="24"/>
          <w:szCs w:val="24"/>
        </w:rPr>
      </w:pPr>
      <w:r w:rsidRPr="00113577">
        <w:rPr>
          <w:rFonts w:ascii="Myriad Pro" w:eastAsia="Myriad Pro" w:hAnsi="Myriad Pro" w:cs="Myriad Pro"/>
          <w:b/>
          <w:bCs/>
          <w:sz w:val="24"/>
          <w:szCs w:val="24"/>
        </w:rPr>
        <w:t>BACKGROUND:</w:t>
      </w:r>
    </w:p>
    <w:p w14:paraId="19EC762B" w14:textId="777E75A5" w:rsidR="00FF121C" w:rsidRPr="00113577" w:rsidRDefault="00FF121C" w:rsidP="00334A1E">
      <w:pPr>
        <w:adjustRightInd w:val="0"/>
        <w:spacing w:after="0" w:line="240" w:lineRule="auto"/>
        <w:rPr>
          <w:rFonts w:ascii="Myriad Pro" w:hAnsi="Myriad Pro"/>
          <w:sz w:val="24"/>
          <w:szCs w:val="24"/>
        </w:rPr>
      </w:pPr>
      <w:r w:rsidRPr="00113577">
        <w:rPr>
          <w:rFonts w:ascii="Myriad Pro" w:hAnsi="Myriad Pro"/>
          <w:sz w:val="24"/>
          <w:szCs w:val="24"/>
        </w:rPr>
        <w:t>Broadband is an essential service that provides communities access to education, healthcare, government, and the marketplace. In the 20</w:t>
      </w:r>
      <w:r w:rsidRPr="00113577">
        <w:rPr>
          <w:rFonts w:ascii="Myriad Pro" w:hAnsi="Myriad Pro"/>
          <w:sz w:val="24"/>
          <w:szCs w:val="24"/>
          <w:vertAlign w:val="superscript"/>
        </w:rPr>
        <w:t>th</w:t>
      </w:r>
      <w:r w:rsidRPr="00113577">
        <w:rPr>
          <w:rFonts w:ascii="Myriad Pro" w:hAnsi="Myriad Pro"/>
          <w:sz w:val="24"/>
          <w:szCs w:val="24"/>
        </w:rPr>
        <w:t xml:space="preserve"> century, provincial governments directly invested in expanding access to telephone.  A similar effort is required to bridge the digital divide in the 21</w:t>
      </w:r>
      <w:r w:rsidRPr="00113577">
        <w:rPr>
          <w:rFonts w:ascii="Myriad Pro" w:hAnsi="Myriad Pro"/>
          <w:sz w:val="24"/>
          <w:szCs w:val="24"/>
          <w:vertAlign w:val="superscript"/>
        </w:rPr>
        <w:t>st</w:t>
      </w:r>
      <w:r w:rsidRPr="00113577">
        <w:rPr>
          <w:rFonts w:ascii="Myriad Pro" w:hAnsi="Myriad Pro"/>
          <w:sz w:val="24"/>
          <w:szCs w:val="24"/>
        </w:rPr>
        <w:t xml:space="preserve"> century.</w:t>
      </w:r>
    </w:p>
    <w:p w14:paraId="49742EEE" w14:textId="09394132" w:rsidR="001F4610" w:rsidRPr="00113577" w:rsidRDefault="001F4610" w:rsidP="00334A1E">
      <w:pPr>
        <w:adjustRightInd w:val="0"/>
        <w:spacing w:after="0" w:line="240" w:lineRule="auto"/>
        <w:rPr>
          <w:rFonts w:ascii="Myriad Pro" w:hAnsi="Myriad Pro"/>
          <w:sz w:val="24"/>
          <w:szCs w:val="24"/>
        </w:rPr>
      </w:pPr>
    </w:p>
    <w:p w14:paraId="758F3A45" w14:textId="16F5BE51" w:rsidR="001F4610" w:rsidRPr="00113577" w:rsidRDefault="001F4610" w:rsidP="00BE2719">
      <w:pPr>
        <w:spacing w:after="0" w:line="240" w:lineRule="auto"/>
        <w:rPr>
          <w:rFonts w:ascii="Myriad Pro" w:hAnsi="Myriad Pro"/>
          <w:sz w:val="24"/>
          <w:szCs w:val="24"/>
        </w:rPr>
      </w:pPr>
      <w:r w:rsidRPr="00113577">
        <w:rPr>
          <w:rFonts w:ascii="Myriad Pro" w:hAnsi="Myriad Pro"/>
          <w:sz w:val="24"/>
          <w:szCs w:val="24"/>
        </w:rPr>
        <w:t>The federal government aims to have 98 per cent of Canadian households connected with 50 megabits per second (Mbps) download speeds and 10 Mbps upload speeds (commonly referred to as the 50/10 threshold). According to the Canadian Radio-television and Telecommunications Commission (CRTC), only 45.6% of small towns, villages and other areas defined as rural in Canada can access these speeds</w:t>
      </w:r>
      <w:r w:rsidR="008F6613" w:rsidRPr="00113577">
        <w:rPr>
          <w:rStyle w:val="FootnoteReference"/>
          <w:rFonts w:ascii="Myriad Pro" w:hAnsi="Myriad Pro"/>
          <w:sz w:val="24"/>
          <w:szCs w:val="24"/>
        </w:rPr>
        <w:t>1</w:t>
      </w:r>
      <w:r w:rsidRPr="00113577">
        <w:rPr>
          <w:rFonts w:ascii="Myriad Pro" w:hAnsi="Myriad Pro"/>
          <w:sz w:val="24"/>
          <w:szCs w:val="24"/>
        </w:rPr>
        <w:t>. Yet even this low number is likely overinflated as the current method of capturing Broadband access is based on one connection in an area meeting the 50/10 threshold.</w:t>
      </w:r>
    </w:p>
    <w:p w14:paraId="12BB59D6" w14:textId="77777777" w:rsidR="001F4610" w:rsidRPr="00113577" w:rsidRDefault="001F4610" w:rsidP="00BE2719">
      <w:pPr>
        <w:spacing w:after="0" w:line="240" w:lineRule="auto"/>
        <w:rPr>
          <w:rFonts w:ascii="Myriad Pro" w:hAnsi="Myriad Pro"/>
          <w:sz w:val="24"/>
          <w:szCs w:val="24"/>
        </w:rPr>
      </w:pPr>
    </w:p>
    <w:p w14:paraId="38722875" w14:textId="4EDA4FFC" w:rsidR="001F4610" w:rsidRPr="00113577" w:rsidRDefault="001F4610" w:rsidP="00233506">
      <w:pPr>
        <w:spacing w:after="0" w:line="240" w:lineRule="auto"/>
        <w:rPr>
          <w:rFonts w:ascii="Myriad Pro" w:hAnsi="Myriad Pro"/>
          <w:sz w:val="24"/>
          <w:szCs w:val="24"/>
        </w:rPr>
      </w:pPr>
      <w:r w:rsidRPr="00113577">
        <w:rPr>
          <w:rFonts w:ascii="Myriad Pro" w:hAnsi="Myriad Pro"/>
          <w:sz w:val="24"/>
          <w:szCs w:val="24"/>
        </w:rPr>
        <w:t>The federal government provides funding through programs like the Universal Broadband Fund to attempt to address this divide, however the fund is $1.75 billion Canada-wide, of which Alberta expects around $200 million. Service Alberta estimates it would cost $1 billion to connect all Albertans to the target internet speed.</w:t>
      </w:r>
      <w:r w:rsidRPr="00113577">
        <w:rPr>
          <w:rFonts w:ascii="Myriad Pro" w:hAnsi="Myriad Pro"/>
          <w:sz w:val="24"/>
          <w:szCs w:val="24"/>
          <w:vertAlign w:val="superscript"/>
        </w:rPr>
        <w:footnoteReference w:id="3"/>
      </w:r>
      <w:r w:rsidRPr="00113577">
        <w:rPr>
          <w:rFonts w:ascii="Myriad Pro" w:hAnsi="Myriad Pro"/>
          <w:sz w:val="24"/>
          <w:szCs w:val="24"/>
          <w:vertAlign w:val="superscript"/>
        </w:rPr>
        <w:t xml:space="preserve"> </w:t>
      </w:r>
      <w:r w:rsidRPr="00113577">
        <w:rPr>
          <w:rFonts w:ascii="Myriad Pro" w:hAnsi="Myriad Pro"/>
          <w:sz w:val="24"/>
          <w:szCs w:val="24"/>
        </w:rPr>
        <w:t xml:space="preserve">Municipalities are also limited in applying for </w:t>
      </w:r>
      <w:r w:rsidRPr="00113577">
        <w:rPr>
          <w:rFonts w:ascii="Myriad Pro" w:hAnsi="Myriad Pro"/>
          <w:sz w:val="24"/>
          <w:szCs w:val="24"/>
        </w:rPr>
        <w:lastRenderedPageBreak/>
        <w:t>this funding because the maps that determine eligibility are often inaccurate due to the issues mentioned above.</w:t>
      </w:r>
    </w:p>
    <w:p w14:paraId="283B6525" w14:textId="77777777" w:rsidR="006D4D61" w:rsidRPr="00113577" w:rsidRDefault="006D4D61" w:rsidP="00233506">
      <w:pPr>
        <w:spacing w:after="0" w:line="240" w:lineRule="auto"/>
        <w:rPr>
          <w:rFonts w:ascii="Myriad Pro" w:hAnsi="Myriad Pro"/>
          <w:sz w:val="24"/>
          <w:szCs w:val="24"/>
        </w:rPr>
      </w:pPr>
    </w:p>
    <w:p w14:paraId="18D5C05B" w14:textId="4708F342" w:rsidR="00FF121C" w:rsidRPr="00113577" w:rsidRDefault="00FF121C" w:rsidP="00233506">
      <w:pPr>
        <w:spacing w:after="0" w:line="240" w:lineRule="auto"/>
        <w:rPr>
          <w:rFonts w:ascii="Myriad Pro" w:hAnsi="Myriad Pro"/>
          <w:sz w:val="24"/>
          <w:szCs w:val="24"/>
        </w:rPr>
      </w:pPr>
      <w:r w:rsidRPr="00113577">
        <w:rPr>
          <w:rFonts w:ascii="Myriad Pro" w:hAnsi="Myriad Pro"/>
          <w:sz w:val="24"/>
          <w:szCs w:val="24"/>
        </w:rPr>
        <w:t>Even newer technology, such as 5G may have limited success at narrowing the digital divide, if it is deployed using existing infrastructure which leaves gaps in both cellular and internet coverage. While other technologies, such as satellite, are currently cost prohibitive for many users.</w:t>
      </w:r>
    </w:p>
    <w:p w14:paraId="3D6909FC" w14:textId="77777777" w:rsidR="00233506" w:rsidRPr="00113577" w:rsidRDefault="00233506" w:rsidP="00233506">
      <w:pPr>
        <w:spacing w:after="0" w:line="240" w:lineRule="auto"/>
        <w:rPr>
          <w:rFonts w:ascii="Myriad Pro" w:hAnsi="Myriad Pro"/>
          <w:sz w:val="24"/>
          <w:szCs w:val="24"/>
        </w:rPr>
      </w:pPr>
    </w:p>
    <w:p w14:paraId="6F7CA43A" w14:textId="77777777" w:rsidR="00FF121C" w:rsidRPr="00113577" w:rsidRDefault="00FF121C" w:rsidP="00FF121C">
      <w:pPr>
        <w:rPr>
          <w:rFonts w:ascii="Myriad Pro" w:hAnsi="Myriad Pro"/>
          <w:sz w:val="24"/>
          <w:szCs w:val="24"/>
        </w:rPr>
      </w:pPr>
      <w:r w:rsidRPr="00113577">
        <w:rPr>
          <w:rFonts w:ascii="Myriad Pro" w:hAnsi="Myriad Pro"/>
          <w:sz w:val="24"/>
          <w:szCs w:val="24"/>
        </w:rPr>
        <w:t xml:space="preserve">Municipalities can be stymied when they try to drive their own solutions for broadband. Telecommunications companies require significant financial contributions to upgrade infrastructure ahead of their internal schedules. Some municipalities look to establish their own community Internet Service Provider (ISP). However, municipalities often lack the capacity to source infrastructure and gather the information to build a business case. In addition, there is a great deal of risk associated with municipal investments in broadband, including that local infrastructure will be taken advantage of by ISP providers without adequate compensation. </w:t>
      </w:r>
    </w:p>
    <w:p w14:paraId="7EF8D989" w14:textId="06B93167" w:rsidR="00FF121C" w:rsidRPr="00113577" w:rsidRDefault="00FF121C" w:rsidP="00FF121C">
      <w:pPr>
        <w:rPr>
          <w:rFonts w:ascii="Myriad Pro" w:hAnsi="Myriad Pro"/>
          <w:sz w:val="24"/>
          <w:szCs w:val="24"/>
        </w:rPr>
      </w:pPr>
      <w:r w:rsidRPr="00113577">
        <w:rPr>
          <w:rFonts w:ascii="Myriad Pro" w:hAnsi="Myriad Pro"/>
          <w:sz w:val="24"/>
          <w:szCs w:val="24"/>
        </w:rPr>
        <w:t>There are successful examples of community broadband in Alberta. Communities like Olds, Delburne, and Kainai (Blood) First Nation have managed to develop successful ISPs, and a provincial broadband strategy would help municipalities to emulate these successes.</w:t>
      </w:r>
      <w:r w:rsidR="00DD45E9" w:rsidRPr="00113577">
        <w:rPr>
          <w:rFonts w:ascii="Myriad Pro" w:hAnsi="Myriad Pro"/>
          <w:sz w:val="24"/>
          <w:szCs w:val="24"/>
        </w:rPr>
        <w:t xml:space="preserve"> </w:t>
      </w:r>
      <w:r w:rsidRPr="00113577">
        <w:rPr>
          <w:rFonts w:ascii="Myriad Pro" w:hAnsi="Myriad Pro"/>
          <w:sz w:val="24"/>
          <w:szCs w:val="24"/>
        </w:rPr>
        <w:t>A strategy is needed from the provincial government to provide coordination among municipalities, non-profits and telecommunications companies to support broadband access across the province for the benefit of all communities. A strategy will also provide the data needed to confirm the essential nature of broadband in Alberta. A provincial strategy would provide utility to municipalities that are wanting to pursue a broadband project by establishing resources for financial analysis, mapping of existing infrastructure, and metrics for developing business cases.</w:t>
      </w:r>
    </w:p>
    <w:p w14:paraId="40101911" w14:textId="3ACA182E" w:rsidR="00FF121C" w:rsidRPr="00113577" w:rsidRDefault="00FF121C" w:rsidP="00FF121C">
      <w:pPr>
        <w:rPr>
          <w:rFonts w:ascii="Myriad Pro" w:hAnsi="Myriad Pro"/>
          <w:sz w:val="24"/>
          <w:szCs w:val="24"/>
        </w:rPr>
      </w:pPr>
      <w:r w:rsidRPr="00113577">
        <w:rPr>
          <w:rFonts w:ascii="Myriad Pro" w:hAnsi="Myriad Pro"/>
          <w:sz w:val="24"/>
          <w:szCs w:val="24"/>
        </w:rPr>
        <w:t xml:space="preserve">In 2015, AUMA members passed a resolution co-sponsored by 14 towns and villages emphasizing the importance of affordable internet access and advocating for the province to advocate for a broadband policy. In 2016, the City of St. Albert sponsored requesting the province include municipalities as key stakeholders in the development of broadband programs and provide funding for municipalities to increase access to high-speed internet.  Municipalities small and large from across Alberta continue to </w:t>
      </w:r>
      <w:r w:rsidRPr="000B7FA8">
        <w:rPr>
          <w:rFonts w:ascii="Myriad Pro" w:hAnsi="Myriad Pro"/>
          <w:sz w:val="24"/>
          <w:szCs w:val="24"/>
        </w:rPr>
        <w:t>emphasi</w:t>
      </w:r>
      <w:r w:rsidR="00FD2FC0">
        <w:rPr>
          <w:rFonts w:ascii="Myriad Pro" w:hAnsi="Myriad Pro"/>
          <w:sz w:val="24"/>
          <w:szCs w:val="24"/>
        </w:rPr>
        <w:t>ze</w:t>
      </w:r>
      <w:r w:rsidRPr="00113577">
        <w:rPr>
          <w:rFonts w:ascii="Myriad Pro" w:hAnsi="Myriad Pro"/>
          <w:sz w:val="24"/>
          <w:szCs w:val="24"/>
        </w:rPr>
        <w:t xml:space="preserve"> the essential nature of broadband infrastructure in supporting the economic and social wellbeing of communities.</w:t>
      </w:r>
    </w:p>
    <w:p w14:paraId="0FFEAD53" w14:textId="77777777" w:rsidR="00FF121C" w:rsidRPr="00113577" w:rsidRDefault="00FF121C" w:rsidP="00FF121C">
      <w:pPr>
        <w:rPr>
          <w:rFonts w:ascii="Myriad Pro" w:hAnsi="Myriad Pro"/>
          <w:sz w:val="24"/>
          <w:szCs w:val="24"/>
        </w:rPr>
      </w:pPr>
      <w:r w:rsidRPr="00113577">
        <w:rPr>
          <w:rFonts w:ascii="Myriad Pro" w:hAnsi="Myriad Pro"/>
          <w:sz w:val="24"/>
          <w:szCs w:val="24"/>
        </w:rPr>
        <w:t>Since 2019, the Government of Alberta’s business plans have indicated that Service Alberta will develop a broadband framework or strategy, but to date there has been no concrete engagement of municipalities or other stakeholders in its development.</w:t>
      </w:r>
    </w:p>
    <w:p w14:paraId="582FC6C0" w14:textId="77777777" w:rsidR="00FF121C" w:rsidRPr="00113577" w:rsidRDefault="00FF121C" w:rsidP="00FF121C">
      <w:pPr>
        <w:rPr>
          <w:rFonts w:ascii="Myriad Pro" w:hAnsi="Myriad Pro"/>
          <w:sz w:val="24"/>
          <w:szCs w:val="24"/>
        </w:rPr>
      </w:pPr>
      <w:r w:rsidRPr="00113577">
        <w:rPr>
          <w:rFonts w:ascii="Myriad Pro" w:hAnsi="Myriad Pro"/>
          <w:sz w:val="24"/>
          <w:szCs w:val="24"/>
        </w:rPr>
        <w:t>It is essential that the strategy be completed in advance of the next provincial election so that progress can be made to measurably improving broadband access without further delays.</w:t>
      </w:r>
    </w:p>
    <w:p w14:paraId="421510DB" w14:textId="77777777" w:rsidR="00BE650A" w:rsidRDefault="00BE650A" w:rsidP="00FF121C">
      <w:pPr>
        <w:rPr>
          <w:rFonts w:ascii="Myriad Pro" w:hAnsi="Myriad Pro"/>
          <w:sz w:val="24"/>
          <w:szCs w:val="24"/>
        </w:rPr>
      </w:pPr>
    </w:p>
    <w:p w14:paraId="1EE526F5" w14:textId="77777777" w:rsidR="00BE650A" w:rsidRDefault="00BE650A" w:rsidP="00FF121C">
      <w:pPr>
        <w:rPr>
          <w:rFonts w:ascii="Myriad Pro" w:hAnsi="Myriad Pro"/>
          <w:sz w:val="24"/>
          <w:szCs w:val="24"/>
        </w:rPr>
      </w:pPr>
    </w:p>
    <w:p w14:paraId="1C4E86C5" w14:textId="77777777" w:rsidR="00BE650A" w:rsidRDefault="00BE650A" w:rsidP="00FF121C">
      <w:pPr>
        <w:rPr>
          <w:rFonts w:ascii="Myriad Pro" w:hAnsi="Myriad Pro"/>
          <w:sz w:val="24"/>
          <w:szCs w:val="24"/>
        </w:rPr>
      </w:pPr>
    </w:p>
    <w:p w14:paraId="66AEA771" w14:textId="581442AB" w:rsidR="00FF121C" w:rsidRPr="00113577" w:rsidRDefault="00FF121C" w:rsidP="00FF121C">
      <w:pPr>
        <w:rPr>
          <w:rFonts w:ascii="Myriad Pro" w:hAnsi="Myriad Pro"/>
          <w:sz w:val="24"/>
          <w:szCs w:val="24"/>
        </w:rPr>
      </w:pPr>
      <w:r w:rsidRPr="00113577">
        <w:rPr>
          <w:rFonts w:ascii="Myriad Pro" w:hAnsi="Myriad Pro"/>
          <w:sz w:val="24"/>
          <w:szCs w:val="24"/>
        </w:rPr>
        <w:lastRenderedPageBreak/>
        <w:t>Business Plan Excerpts:</w:t>
      </w:r>
    </w:p>
    <w:p w14:paraId="555A9AED" w14:textId="77777777" w:rsidR="00FF121C" w:rsidRPr="00113577" w:rsidRDefault="00482C64" w:rsidP="00FF121C">
      <w:pPr>
        <w:pStyle w:val="ListParagraph"/>
        <w:numPr>
          <w:ilvl w:val="0"/>
          <w:numId w:val="22"/>
        </w:numPr>
        <w:rPr>
          <w:rFonts w:ascii="Myriad Pro" w:hAnsi="Myriad Pro"/>
          <w:sz w:val="24"/>
          <w:szCs w:val="24"/>
        </w:rPr>
      </w:pPr>
      <w:hyperlink r:id="rId22" w:history="1">
        <w:r w:rsidR="00FF121C" w:rsidRPr="00113577">
          <w:rPr>
            <w:rStyle w:val="Hyperlink"/>
            <w:rFonts w:ascii="Myriad Pro" w:hAnsi="Myriad Pro"/>
            <w:sz w:val="24"/>
            <w:szCs w:val="24"/>
          </w:rPr>
          <w:t>Service Alberta Business Plan 2021-24</w:t>
        </w:r>
      </w:hyperlink>
      <w:r w:rsidR="00FF121C" w:rsidRPr="00113577">
        <w:rPr>
          <w:rFonts w:ascii="Myriad Pro" w:hAnsi="Myriad Pro"/>
          <w:sz w:val="24"/>
          <w:szCs w:val="24"/>
        </w:rPr>
        <w:t xml:space="preserve"> </w:t>
      </w:r>
    </w:p>
    <w:p w14:paraId="0FF66020" w14:textId="77777777" w:rsidR="00FF121C" w:rsidRPr="00113577" w:rsidRDefault="00FF121C" w:rsidP="00861C97">
      <w:pPr>
        <w:pStyle w:val="ListParagraph"/>
        <w:rPr>
          <w:rFonts w:ascii="Myriad Pro" w:hAnsi="Myriad Pro"/>
          <w:sz w:val="24"/>
          <w:szCs w:val="24"/>
        </w:rPr>
      </w:pPr>
      <w:r w:rsidRPr="00113577">
        <w:rPr>
          <w:rFonts w:ascii="Myriad Pro" w:hAnsi="Myriad Pro"/>
          <w:sz w:val="24"/>
          <w:szCs w:val="24"/>
        </w:rPr>
        <w:t>The ministry is committed to building a framework to support widespread access to high-speed broadband across the province to ensure that all Albertans can take advantage of online services and remote learning. Making connectivity a foundational part of the province will encourage investment, job creation and economic diversification.</w:t>
      </w:r>
    </w:p>
    <w:p w14:paraId="79D25FEC" w14:textId="77777777" w:rsidR="00FF121C" w:rsidRPr="00113577" w:rsidRDefault="00FF121C" w:rsidP="00861C97">
      <w:pPr>
        <w:spacing w:after="0" w:line="240" w:lineRule="auto"/>
        <w:rPr>
          <w:rFonts w:ascii="Myriad Pro" w:hAnsi="Myriad Pro"/>
          <w:sz w:val="24"/>
          <w:szCs w:val="24"/>
        </w:rPr>
      </w:pPr>
    </w:p>
    <w:p w14:paraId="16B6D8B3" w14:textId="77777777" w:rsidR="00FF121C" w:rsidRPr="00113577" w:rsidRDefault="00482C64" w:rsidP="00861C97">
      <w:pPr>
        <w:pStyle w:val="ListParagraph"/>
        <w:numPr>
          <w:ilvl w:val="0"/>
          <w:numId w:val="22"/>
        </w:numPr>
        <w:rPr>
          <w:rFonts w:ascii="Myriad Pro" w:hAnsi="Myriad Pro"/>
          <w:sz w:val="24"/>
          <w:szCs w:val="24"/>
        </w:rPr>
      </w:pPr>
      <w:hyperlink r:id="rId23" w:history="1">
        <w:r w:rsidR="00FF121C" w:rsidRPr="00113577">
          <w:rPr>
            <w:rStyle w:val="Hyperlink"/>
            <w:rFonts w:ascii="Myriad Pro" w:hAnsi="Myriad Pro"/>
            <w:sz w:val="24"/>
            <w:szCs w:val="24"/>
          </w:rPr>
          <w:t>Service Alberta Business Plan 2020-23</w:t>
        </w:r>
      </w:hyperlink>
    </w:p>
    <w:p w14:paraId="7FA3F728" w14:textId="77777777" w:rsidR="00FF121C" w:rsidRPr="00113577" w:rsidRDefault="00FF121C" w:rsidP="00861C97">
      <w:pPr>
        <w:pStyle w:val="ListParagraph"/>
        <w:rPr>
          <w:rFonts w:ascii="Myriad Pro" w:hAnsi="Myriad Pro"/>
          <w:sz w:val="24"/>
          <w:szCs w:val="24"/>
        </w:rPr>
      </w:pPr>
      <w:r w:rsidRPr="00113577">
        <w:rPr>
          <w:rFonts w:ascii="Myriad Pro" w:hAnsi="Myriad Pro"/>
          <w:sz w:val="24"/>
          <w:szCs w:val="24"/>
        </w:rPr>
        <w:t>Improve connectivity services to public sector facilities, and collaborate with business and partners to develop a framework to support widespread access to high-speed broadband.</w:t>
      </w:r>
    </w:p>
    <w:p w14:paraId="504DB935" w14:textId="77777777" w:rsidR="00FF121C" w:rsidRPr="00113577" w:rsidRDefault="00FF121C" w:rsidP="00861C97">
      <w:pPr>
        <w:spacing w:after="0" w:line="240" w:lineRule="auto"/>
        <w:rPr>
          <w:rFonts w:ascii="Myriad Pro" w:hAnsi="Myriad Pro"/>
          <w:sz w:val="24"/>
          <w:szCs w:val="24"/>
        </w:rPr>
      </w:pPr>
    </w:p>
    <w:p w14:paraId="50C713E0" w14:textId="77777777" w:rsidR="00FF121C" w:rsidRPr="00113577" w:rsidRDefault="00482C64" w:rsidP="00861C97">
      <w:pPr>
        <w:pStyle w:val="ListParagraph"/>
        <w:numPr>
          <w:ilvl w:val="0"/>
          <w:numId w:val="22"/>
        </w:numPr>
        <w:rPr>
          <w:rFonts w:ascii="Myriad Pro" w:hAnsi="Myriad Pro"/>
          <w:sz w:val="24"/>
          <w:szCs w:val="24"/>
        </w:rPr>
      </w:pPr>
      <w:hyperlink r:id="rId24" w:history="1">
        <w:r w:rsidR="00FF121C" w:rsidRPr="00113577">
          <w:rPr>
            <w:rStyle w:val="Hyperlink"/>
            <w:rFonts w:ascii="Myriad Pro" w:hAnsi="Myriad Pro"/>
            <w:sz w:val="24"/>
            <w:szCs w:val="24"/>
          </w:rPr>
          <w:t>Service Alberta Business Plan 2019-2022</w:t>
        </w:r>
      </w:hyperlink>
    </w:p>
    <w:p w14:paraId="00524841" w14:textId="77777777" w:rsidR="00FF121C" w:rsidRPr="00113577" w:rsidRDefault="00FF121C" w:rsidP="00FF121C">
      <w:pPr>
        <w:pStyle w:val="ListParagraph"/>
        <w:rPr>
          <w:rFonts w:ascii="Myriad Pro" w:hAnsi="Myriad Pro"/>
          <w:sz w:val="24"/>
          <w:szCs w:val="24"/>
        </w:rPr>
      </w:pPr>
      <w:r w:rsidRPr="00113577">
        <w:rPr>
          <w:rFonts w:ascii="Myriad Pro" w:hAnsi="Myriad Pro"/>
          <w:sz w:val="24"/>
          <w:szCs w:val="24"/>
        </w:rPr>
        <w:t>Develop a strategy to support widespread access to high-speed broadband and realize the opportunities for innovation and efficiency inherent in digital service delivery</w:t>
      </w:r>
    </w:p>
    <w:p w14:paraId="6FAA8ADA" w14:textId="77777777" w:rsidR="00FF121C" w:rsidRPr="00113577" w:rsidRDefault="00FF121C" w:rsidP="00D45116">
      <w:pPr>
        <w:spacing w:after="0" w:line="240" w:lineRule="auto"/>
        <w:rPr>
          <w:rFonts w:ascii="Myriad Pro" w:hAnsi="Myriad Pro"/>
          <w:sz w:val="24"/>
          <w:szCs w:val="24"/>
        </w:rPr>
      </w:pPr>
    </w:p>
    <w:p w14:paraId="7C9DB199" w14:textId="77777777" w:rsidR="00FF121C" w:rsidRPr="00113577" w:rsidRDefault="00FF121C" w:rsidP="00D45116">
      <w:pPr>
        <w:spacing w:after="0" w:line="240" w:lineRule="auto"/>
        <w:rPr>
          <w:rFonts w:ascii="Myriad Pro" w:hAnsi="Myriad Pro"/>
          <w:b/>
          <w:sz w:val="24"/>
          <w:szCs w:val="24"/>
        </w:rPr>
      </w:pPr>
      <w:r w:rsidRPr="00113577">
        <w:rPr>
          <w:rFonts w:ascii="Myriad Pro" w:hAnsi="Myriad Pro"/>
          <w:b/>
          <w:sz w:val="24"/>
          <w:szCs w:val="24"/>
        </w:rPr>
        <w:t>AUMA Comments:</w:t>
      </w:r>
    </w:p>
    <w:p w14:paraId="48B33218" w14:textId="77777777" w:rsidR="00FF121C" w:rsidRPr="00113577" w:rsidRDefault="00FF121C" w:rsidP="00FF121C">
      <w:pPr>
        <w:rPr>
          <w:rFonts w:ascii="Myriad Pro" w:hAnsi="Myriad Pro"/>
          <w:sz w:val="24"/>
          <w:szCs w:val="24"/>
        </w:rPr>
      </w:pPr>
      <w:r w:rsidRPr="00113577">
        <w:rPr>
          <w:rFonts w:ascii="Myriad Pro" w:hAnsi="Myriad Pro"/>
          <w:sz w:val="24"/>
          <w:szCs w:val="24"/>
        </w:rPr>
        <w:t xml:space="preserve">Advocating for increased access to reliable, affordable high-speed internet is a high priority for AUMA and closely related to our work on municipal viability as well as economic recovery and resiliency. </w:t>
      </w:r>
    </w:p>
    <w:p w14:paraId="1D9591C5" w14:textId="77777777" w:rsidR="00FF121C" w:rsidRPr="00C749E7" w:rsidRDefault="00FF121C" w:rsidP="00FF121C">
      <w:pPr>
        <w:rPr>
          <w:sz w:val="24"/>
          <w:szCs w:val="24"/>
        </w:rPr>
      </w:pPr>
    </w:p>
    <w:p w14:paraId="051F2F27" w14:textId="3B6BBE8F" w:rsidR="000C2953" w:rsidRPr="009C36D1" w:rsidRDefault="000C2953" w:rsidP="006547E6">
      <w:pPr>
        <w:spacing w:after="0" w:line="240" w:lineRule="auto"/>
        <w:rPr>
          <w:rFonts w:ascii="Myriad Pro" w:hAnsi="Myriad Pro" w:cs="Arial"/>
          <w:sz w:val="24"/>
          <w:szCs w:val="24"/>
        </w:rPr>
      </w:pPr>
      <w:r>
        <w:rPr>
          <w:rFonts w:ascii="Myriad Pro" w:hAnsi="Myriad Pro" w:cs="Arial"/>
          <w:sz w:val="24"/>
          <w:szCs w:val="24"/>
        </w:rPr>
        <w:br w:type="page"/>
      </w:r>
    </w:p>
    <w:p w14:paraId="65D982F9" w14:textId="77777777" w:rsidR="00F57999" w:rsidRPr="001062F8" w:rsidRDefault="00F57999" w:rsidP="00F57999">
      <w:pPr>
        <w:spacing w:after="0" w:line="240" w:lineRule="auto"/>
        <w:textAlignment w:val="top"/>
        <w:rPr>
          <w:rFonts w:ascii="Myriad Pro" w:eastAsia="Times New Roman" w:hAnsi="Myriad Pro" w:cs="Arial"/>
          <w:b/>
          <w:bCs/>
          <w:color w:val="000000"/>
          <w:sz w:val="24"/>
          <w:szCs w:val="24"/>
          <w:lang w:eastAsia="en-CA"/>
        </w:rPr>
      </w:pPr>
      <w:r w:rsidRPr="001062F8">
        <w:rPr>
          <w:rFonts w:ascii="Myriad Pro" w:eastAsia="Times New Roman" w:hAnsi="Myriad Pro" w:cs="Arial"/>
          <w:b/>
          <w:bCs/>
          <w:color w:val="000000"/>
          <w:sz w:val="24"/>
          <w:szCs w:val="24"/>
          <w:lang w:eastAsia="en-CA"/>
        </w:rPr>
        <w:lastRenderedPageBreak/>
        <w:t>AUMA Resolution 2021</w:t>
      </w:r>
      <w:r>
        <w:rPr>
          <w:rFonts w:ascii="Myriad Pro" w:eastAsia="Times New Roman" w:hAnsi="Myriad Pro" w:cs="Arial"/>
          <w:b/>
          <w:bCs/>
          <w:color w:val="000000"/>
          <w:sz w:val="24"/>
          <w:szCs w:val="24"/>
          <w:lang w:eastAsia="en-CA"/>
        </w:rPr>
        <w:t>.</w:t>
      </w:r>
      <w:r w:rsidRPr="001062F8">
        <w:rPr>
          <w:rFonts w:ascii="Myriad Pro" w:eastAsia="Times New Roman" w:hAnsi="Myriad Pro" w:cs="Arial"/>
          <w:b/>
          <w:bCs/>
          <w:color w:val="000000"/>
          <w:sz w:val="24"/>
          <w:szCs w:val="24"/>
          <w:lang w:eastAsia="en-CA"/>
        </w:rPr>
        <w:t>B</w:t>
      </w:r>
      <w:r>
        <w:rPr>
          <w:rFonts w:ascii="Myriad Pro" w:eastAsia="Times New Roman" w:hAnsi="Myriad Pro" w:cs="Arial"/>
          <w:b/>
          <w:bCs/>
          <w:color w:val="000000"/>
          <w:sz w:val="24"/>
          <w:szCs w:val="24"/>
          <w:lang w:eastAsia="en-CA"/>
        </w:rPr>
        <w:t>11</w:t>
      </w:r>
      <w:r w:rsidRPr="001062F8">
        <w:rPr>
          <w:rFonts w:ascii="Myriad Pro" w:eastAsia="Times New Roman" w:hAnsi="Myriad Pro" w:cs="Arial"/>
          <w:b/>
          <w:bCs/>
          <w:color w:val="000000"/>
          <w:sz w:val="24"/>
          <w:szCs w:val="24"/>
          <w:lang w:eastAsia="en-CA"/>
        </w:rPr>
        <w:t>: Mental Health and Wellness for Public Safety Personnel</w:t>
      </w:r>
    </w:p>
    <w:p w14:paraId="648284F6" w14:textId="77777777" w:rsidR="00F57999" w:rsidRPr="001062F8" w:rsidRDefault="00F57999" w:rsidP="00F57999">
      <w:pPr>
        <w:spacing w:after="0" w:line="240" w:lineRule="auto"/>
        <w:textAlignment w:val="top"/>
        <w:rPr>
          <w:rFonts w:ascii="Myriad Pro" w:eastAsia="Times New Roman" w:hAnsi="Myriad Pro" w:cs="Arial"/>
          <w:b/>
          <w:bCs/>
          <w:color w:val="000000"/>
          <w:sz w:val="24"/>
          <w:szCs w:val="24"/>
          <w:lang w:eastAsia="en-CA"/>
        </w:rPr>
      </w:pPr>
    </w:p>
    <w:p w14:paraId="24E1C0E0" w14:textId="0529EE2C" w:rsidR="00F57999" w:rsidRDefault="00F57999" w:rsidP="00F57999">
      <w:pPr>
        <w:spacing w:after="0" w:line="240" w:lineRule="auto"/>
        <w:textAlignment w:val="top"/>
        <w:rPr>
          <w:rFonts w:ascii="Myriad Pro" w:eastAsia="Times New Roman" w:hAnsi="Myriad Pro" w:cs="Arial"/>
          <w:b/>
          <w:bCs/>
          <w:color w:val="000000"/>
          <w:sz w:val="24"/>
          <w:szCs w:val="24"/>
          <w:lang w:eastAsia="en-CA"/>
        </w:rPr>
      </w:pPr>
      <w:r w:rsidRPr="001062F8">
        <w:rPr>
          <w:rFonts w:ascii="Myriad Pro" w:eastAsia="Times New Roman" w:hAnsi="Myriad Pro" w:cs="Arial"/>
          <w:b/>
          <w:bCs/>
          <w:color w:val="000000"/>
          <w:sz w:val="24"/>
          <w:szCs w:val="24"/>
          <w:lang w:eastAsia="en-CA"/>
        </w:rPr>
        <w:t>Moved by: City of Fort Saskatchewan</w:t>
      </w:r>
    </w:p>
    <w:p w14:paraId="34A2BA91" w14:textId="77777777" w:rsidR="00F57999" w:rsidRPr="00F57999" w:rsidRDefault="00F57999" w:rsidP="00F57999">
      <w:pPr>
        <w:spacing w:after="0" w:line="240" w:lineRule="auto"/>
        <w:textAlignment w:val="top"/>
        <w:rPr>
          <w:rFonts w:ascii="Myriad Pro" w:eastAsia="Times New Roman" w:hAnsi="Myriad Pro" w:cs="Arial"/>
          <w:b/>
          <w:bCs/>
          <w:color w:val="000000"/>
          <w:sz w:val="24"/>
          <w:szCs w:val="24"/>
          <w:lang w:eastAsia="en-CA"/>
        </w:rPr>
      </w:pPr>
    </w:p>
    <w:p w14:paraId="03B12992" w14:textId="77777777" w:rsidR="00F57999" w:rsidRPr="00F05EA6" w:rsidRDefault="00F57999" w:rsidP="00AD325E">
      <w:pPr>
        <w:pBdr>
          <w:bottom w:val="single" w:sz="12" w:space="1" w:color="auto"/>
        </w:pBdr>
        <w:adjustRightInd w:val="0"/>
        <w:spacing w:after="0" w:line="240" w:lineRule="auto"/>
        <w:rPr>
          <w:rFonts w:eastAsia="Myriad Pro" w:cs="Myriad Pro"/>
          <w:b/>
          <w:bCs/>
          <w:sz w:val="24"/>
          <w:szCs w:val="24"/>
        </w:rPr>
      </w:pPr>
      <w:r w:rsidRPr="00AA01F0">
        <w:rPr>
          <w:rFonts w:ascii="Myriad Pro" w:eastAsia="Myriad Pro" w:hAnsi="Myriad Pro" w:cs="Myriad Pro"/>
          <w:b/>
          <w:bCs/>
          <w:sz w:val="24"/>
          <w:szCs w:val="24"/>
        </w:rPr>
        <w:t>Seconded by</w:t>
      </w:r>
      <w:r w:rsidRPr="00F05EA6">
        <w:rPr>
          <w:rFonts w:eastAsia="Myriad Pro" w:cs="Myriad Pro"/>
          <w:b/>
          <w:bCs/>
          <w:sz w:val="24"/>
          <w:szCs w:val="24"/>
        </w:rPr>
        <w:t xml:space="preserve">: </w:t>
      </w:r>
      <w:r w:rsidRPr="00F30299">
        <w:rPr>
          <w:rFonts w:ascii="Myriad Pro" w:eastAsia="Times New Roman" w:hAnsi="Myriad Pro" w:cs="Arial"/>
          <w:b/>
          <w:bCs/>
          <w:sz w:val="24"/>
          <w:szCs w:val="24"/>
          <w:lang w:eastAsia="en-CA"/>
        </w:rPr>
        <w:t xml:space="preserve">Wetaskiwin </w:t>
      </w:r>
    </w:p>
    <w:p w14:paraId="33F674CD" w14:textId="77777777" w:rsidR="00AD325E" w:rsidRDefault="00AD325E" w:rsidP="00F57999">
      <w:pPr>
        <w:spacing w:after="0" w:line="240" w:lineRule="auto"/>
        <w:textAlignment w:val="top"/>
        <w:rPr>
          <w:rFonts w:ascii="Myriad Pro" w:eastAsia="Times New Roman" w:hAnsi="Myriad Pro" w:cs="Arial"/>
          <w:b/>
          <w:bCs/>
          <w:color w:val="000000"/>
          <w:sz w:val="24"/>
          <w:szCs w:val="24"/>
          <w:lang w:eastAsia="en-CA"/>
        </w:rPr>
      </w:pPr>
    </w:p>
    <w:p w14:paraId="3E94717F" w14:textId="55EFC4CE" w:rsidR="00F57999" w:rsidRDefault="00F57999" w:rsidP="00F57999">
      <w:pPr>
        <w:spacing w:after="0" w:line="240" w:lineRule="auto"/>
        <w:textAlignment w:val="top"/>
        <w:rPr>
          <w:rFonts w:ascii="Myriad Pro" w:eastAsia="Times New Roman" w:hAnsi="Myriad Pro" w:cs="Arial"/>
          <w:i/>
          <w:iCs/>
          <w:color w:val="000000"/>
          <w:sz w:val="24"/>
          <w:szCs w:val="24"/>
          <w:lang w:eastAsia="en-CA"/>
        </w:rPr>
      </w:pPr>
      <w:r w:rsidRPr="001062F8">
        <w:rPr>
          <w:rFonts w:ascii="Myriad Pro" w:eastAsia="Times New Roman" w:hAnsi="Myriad Pro" w:cs="Arial"/>
          <w:b/>
          <w:bCs/>
          <w:color w:val="000000"/>
          <w:sz w:val="24"/>
          <w:szCs w:val="24"/>
          <w:lang w:eastAsia="en-CA"/>
        </w:rPr>
        <w:t>WHEREAS</w:t>
      </w:r>
      <w:r w:rsidR="009E5026">
        <w:rPr>
          <w:rFonts w:ascii="Myriad Pro" w:eastAsia="Times New Roman" w:hAnsi="Myriad Pro" w:cs="Arial"/>
          <w:color w:val="000000"/>
          <w:sz w:val="24"/>
          <w:szCs w:val="24"/>
          <w:lang w:eastAsia="en-CA"/>
        </w:rPr>
        <w:t xml:space="preserve"> p</w:t>
      </w:r>
      <w:r w:rsidRPr="001062F8">
        <w:rPr>
          <w:rFonts w:ascii="Myriad Pro" w:eastAsia="Times New Roman" w:hAnsi="Myriad Pro" w:cs="Arial"/>
          <w:color w:val="000000"/>
          <w:sz w:val="24"/>
          <w:szCs w:val="24"/>
          <w:lang w:eastAsia="en-CA"/>
        </w:rPr>
        <w:t xml:space="preserve">ublic safety personnel are defined as those professionals who work in a field that, due to the nature of their operational duties to protect the safety of others, are necessarily exposed to potentially psychologically traumatic events with exceptional frequency </w:t>
      </w:r>
      <w:r w:rsidRPr="001062F8">
        <w:rPr>
          <w:rFonts w:ascii="Myriad Pro" w:eastAsia="Times New Roman" w:hAnsi="Myriad Pro" w:cs="Arial"/>
          <w:i/>
          <w:iCs/>
          <w:color w:val="000000"/>
          <w:sz w:val="24"/>
          <w:szCs w:val="24"/>
          <w:lang w:eastAsia="en-CA"/>
        </w:rPr>
        <w:t>(Carleton et al., 2019);</w:t>
      </w:r>
    </w:p>
    <w:p w14:paraId="132F035C" w14:textId="0DA09BFE" w:rsidR="00B218BF" w:rsidRDefault="00B218BF" w:rsidP="00F57999">
      <w:pPr>
        <w:spacing w:after="0" w:line="240" w:lineRule="auto"/>
        <w:textAlignment w:val="top"/>
        <w:rPr>
          <w:rFonts w:ascii="Myriad Pro" w:eastAsia="Times New Roman" w:hAnsi="Myriad Pro" w:cs="Arial"/>
          <w:i/>
          <w:iCs/>
          <w:color w:val="000000"/>
          <w:sz w:val="24"/>
          <w:szCs w:val="24"/>
          <w:lang w:eastAsia="en-CA"/>
        </w:rPr>
      </w:pPr>
    </w:p>
    <w:p w14:paraId="236E52D7" w14:textId="415DA9AD" w:rsidR="007644C3" w:rsidRPr="001062F8" w:rsidRDefault="007644C3" w:rsidP="007644C3">
      <w:pPr>
        <w:spacing w:after="0" w:line="240" w:lineRule="auto"/>
        <w:textAlignment w:val="top"/>
        <w:rPr>
          <w:rFonts w:ascii="Myriad Pro" w:eastAsia="Times New Roman" w:hAnsi="Myriad Pro" w:cs="Arial"/>
          <w:i/>
          <w:iCs/>
          <w:color w:val="000000"/>
          <w:sz w:val="24"/>
          <w:szCs w:val="24"/>
          <w:lang w:eastAsia="en-CA"/>
        </w:rPr>
      </w:pPr>
      <w:r w:rsidRPr="001062F8">
        <w:rPr>
          <w:rFonts w:ascii="Myriad Pro" w:eastAsia="Times New Roman" w:hAnsi="Myriad Pro" w:cs="Arial"/>
          <w:b/>
          <w:bCs/>
          <w:color w:val="000000"/>
          <w:sz w:val="24"/>
          <w:szCs w:val="24"/>
          <w:lang w:eastAsia="en-CA"/>
        </w:rPr>
        <w:t>WHEREAS</w:t>
      </w:r>
      <w:r w:rsidR="009E5026">
        <w:rPr>
          <w:rFonts w:ascii="Myriad Pro" w:eastAsia="Times New Roman" w:hAnsi="Myriad Pro" w:cs="Arial"/>
          <w:b/>
          <w:bCs/>
          <w:color w:val="000000"/>
          <w:sz w:val="24"/>
          <w:szCs w:val="24"/>
          <w:lang w:eastAsia="en-CA"/>
        </w:rPr>
        <w:t xml:space="preserve"> </w:t>
      </w:r>
      <w:r w:rsidR="009E5026">
        <w:rPr>
          <w:rFonts w:ascii="Myriad Pro" w:eastAsia="Times New Roman" w:hAnsi="Myriad Pro" w:cs="Arial"/>
          <w:color w:val="000000"/>
          <w:sz w:val="24"/>
          <w:szCs w:val="24"/>
          <w:lang w:eastAsia="en-CA"/>
        </w:rPr>
        <w:t>p</w:t>
      </w:r>
      <w:r w:rsidRPr="001062F8">
        <w:rPr>
          <w:rFonts w:ascii="Myriad Pro" w:eastAsia="Times New Roman" w:hAnsi="Myriad Pro" w:cs="Arial"/>
          <w:color w:val="000000"/>
          <w:sz w:val="24"/>
          <w:szCs w:val="24"/>
          <w:lang w:eastAsia="en-CA"/>
        </w:rPr>
        <w:t>ublic safety person</w:t>
      </w:r>
      <w:r>
        <w:rPr>
          <w:rFonts w:ascii="Myriad Pro" w:eastAsia="Times New Roman" w:hAnsi="Myriad Pro" w:cs="Arial"/>
          <w:color w:val="000000"/>
          <w:sz w:val="24"/>
          <w:szCs w:val="24"/>
          <w:lang w:eastAsia="en-CA"/>
        </w:rPr>
        <w:t>nel</w:t>
      </w:r>
      <w:r w:rsidRPr="001062F8">
        <w:rPr>
          <w:rFonts w:ascii="Myriad Pro" w:eastAsia="Times New Roman" w:hAnsi="Myriad Pro" w:cs="Arial"/>
          <w:color w:val="000000"/>
          <w:sz w:val="24"/>
          <w:szCs w:val="24"/>
          <w:lang w:eastAsia="en-CA"/>
        </w:rPr>
        <w:t xml:space="preserve"> appear</w:t>
      </w:r>
      <w:r>
        <w:rPr>
          <w:rFonts w:ascii="Myriad Pro" w:eastAsia="Times New Roman" w:hAnsi="Myriad Pro" w:cs="Arial"/>
          <w:color w:val="000000"/>
          <w:sz w:val="24"/>
          <w:szCs w:val="24"/>
          <w:lang w:eastAsia="en-CA"/>
        </w:rPr>
        <w:t xml:space="preserve"> to be </w:t>
      </w:r>
      <w:r w:rsidRPr="001062F8">
        <w:rPr>
          <w:rFonts w:ascii="Myriad Pro" w:eastAsia="Times New Roman" w:hAnsi="Myriad Pro" w:cs="Arial"/>
          <w:color w:val="000000"/>
          <w:sz w:val="24"/>
          <w:szCs w:val="24"/>
          <w:lang w:eastAsia="en-CA"/>
        </w:rPr>
        <w:t xml:space="preserve">at an increased risk for developing a psychological injury due to their nature of their work </w:t>
      </w:r>
      <w:r w:rsidRPr="001062F8">
        <w:rPr>
          <w:rFonts w:ascii="Myriad Pro" w:eastAsia="Times New Roman" w:hAnsi="Myriad Pro" w:cs="Arial"/>
          <w:i/>
          <w:iCs/>
          <w:color w:val="000000"/>
          <w:sz w:val="24"/>
          <w:szCs w:val="24"/>
          <w:lang w:eastAsia="en-CA"/>
        </w:rPr>
        <w:t xml:space="preserve">(Carleton et al., 2019, 2020) </w:t>
      </w:r>
      <w:r w:rsidRPr="001062F8">
        <w:rPr>
          <w:rFonts w:ascii="Myriad Pro" w:eastAsia="Times New Roman" w:hAnsi="Myriad Pro" w:cs="Arial"/>
          <w:color w:val="000000"/>
          <w:sz w:val="24"/>
          <w:szCs w:val="24"/>
          <w:lang w:eastAsia="en-CA"/>
        </w:rPr>
        <w:t xml:space="preserve">and 44.5% meet the criteria for one or more mental disorders </w:t>
      </w:r>
      <w:r w:rsidRPr="001062F8">
        <w:rPr>
          <w:rFonts w:ascii="Myriad Pro" w:eastAsia="Times New Roman" w:hAnsi="Myriad Pro" w:cs="Arial"/>
          <w:i/>
          <w:iCs/>
          <w:color w:val="000000"/>
          <w:sz w:val="24"/>
          <w:szCs w:val="24"/>
          <w:lang w:eastAsia="en-CA"/>
        </w:rPr>
        <w:t>(Carleton, 2018a);</w:t>
      </w:r>
    </w:p>
    <w:p w14:paraId="04E9357C" w14:textId="77777777" w:rsidR="00F57999" w:rsidRPr="007644C3" w:rsidRDefault="00F57999" w:rsidP="00F57999">
      <w:pPr>
        <w:spacing w:after="0" w:line="240" w:lineRule="auto"/>
        <w:textAlignment w:val="top"/>
        <w:rPr>
          <w:rFonts w:ascii="Myriad Pro" w:eastAsia="Times New Roman" w:hAnsi="Myriad Pro" w:cs="Arial"/>
          <w:color w:val="000000"/>
          <w:sz w:val="24"/>
          <w:szCs w:val="24"/>
          <w:lang w:eastAsia="en-CA"/>
        </w:rPr>
      </w:pPr>
    </w:p>
    <w:p w14:paraId="01B59AFC" w14:textId="70FCD876" w:rsidR="00F57999" w:rsidRPr="001062F8" w:rsidRDefault="00F57999" w:rsidP="00F57999">
      <w:pPr>
        <w:spacing w:after="0" w:line="240" w:lineRule="auto"/>
        <w:textAlignment w:val="top"/>
        <w:rPr>
          <w:rFonts w:ascii="Myriad Pro" w:eastAsia="Times New Roman" w:hAnsi="Myriad Pro" w:cs="Arial"/>
          <w:b/>
          <w:bCs/>
          <w:color w:val="000000"/>
          <w:sz w:val="24"/>
          <w:szCs w:val="24"/>
          <w:lang w:eastAsia="en-CA"/>
        </w:rPr>
      </w:pPr>
      <w:r w:rsidRPr="001062F8">
        <w:rPr>
          <w:rFonts w:ascii="Myriad Pro" w:eastAsia="Times New Roman" w:hAnsi="Myriad Pro" w:cs="Arial"/>
          <w:b/>
          <w:bCs/>
          <w:color w:val="000000"/>
          <w:sz w:val="24"/>
          <w:szCs w:val="24"/>
          <w:lang w:eastAsia="en-CA"/>
        </w:rPr>
        <w:t>WHEREAS</w:t>
      </w:r>
      <w:r w:rsidR="009E5026">
        <w:rPr>
          <w:rFonts w:ascii="Myriad Pro" w:eastAsia="Times New Roman" w:hAnsi="Myriad Pro" w:cs="Arial"/>
          <w:b/>
          <w:bCs/>
          <w:color w:val="000000"/>
          <w:sz w:val="24"/>
          <w:szCs w:val="24"/>
          <w:lang w:eastAsia="en-CA"/>
        </w:rPr>
        <w:t xml:space="preserve"> </w:t>
      </w:r>
      <w:r w:rsidR="009E5026">
        <w:rPr>
          <w:rFonts w:ascii="Myriad Pro" w:eastAsia="Times New Roman" w:hAnsi="Myriad Pro" w:cs="Arial"/>
          <w:color w:val="000000"/>
          <w:sz w:val="24"/>
          <w:szCs w:val="24"/>
          <w:lang w:eastAsia="en-CA"/>
        </w:rPr>
        <w:t>p</w:t>
      </w:r>
      <w:r w:rsidRPr="001062F8">
        <w:rPr>
          <w:rFonts w:ascii="Myriad Pro" w:hAnsi="Myriad Pro" w:cs="Arial"/>
          <w:sz w:val="24"/>
          <w:szCs w:val="24"/>
        </w:rPr>
        <w:t>osttraumatic stress disorder (PTSD) is a potentially disabling condition that is now a widely recognized public health issue, particularly among public safety personnel. A recent study conducted by Carleton et al. (2018) investigated the proportion of Canadian public safety personnel reporting symptom clusters consistent with various mental disorders. The results indicated that 23.2% of the total sample screened positive for PTSD (in contrast, estimates of the prevalence of PTSD among the general population range from 1.1 to 3.5%);</w:t>
      </w:r>
    </w:p>
    <w:p w14:paraId="2F076D38" w14:textId="77777777" w:rsidR="00F57999" w:rsidRPr="001062F8" w:rsidRDefault="00F57999" w:rsidP="00F57999">
      <w:pPr>
        <w:spacing w:after="0" w:line="240" w:lineRule="auto"/>
        <w:textAlignment w:val="top"/>
        <w:rPr>
          <w:rFonts w:ascii="Myriad Pro" w:eastAsia="Times New Roman" w:hAnsi="Myriad Pro" w:cs="Arial"/>
          <w:b/>
          <w:bCs/>
          <w:color w:val="000000"/>
          <w:sz w:val="24"/>
          <w:szCs w:val="24"/>
          <w:lang w:eastAsia="en-CA"/>
        </w:rPr>
      </w:pPr>
    </w:p>
    <w:p w14:paraId="4AF5D59C" w14:textId="40AA9CDE" w:rsidR="00F57999" w:rsidRPr="001062F8" w:rsidRDefault="00F57999" w:rsidP="00F57999">
      <w:pPr>
        <w:spacing w:after="0" w:line="240" w:lineRule="auto"/>
        <w:textAlignment w:val="top"/>
        <w:rPr>
          <w:rFonts w:ascii="Myriad Pro" w:eastAsia="Times New Roman" w:hAnsi="Myriad Pro" w:cs="Arial"/>
          <w:i/>
          <w:iCs/>
          <w:color w:val="000000"/>
          <w:sz w:val="24"/>
          <w:szCs w:val="24"/>
          <w:lang w:eastAsia="en-CA"/>
        </w:rPr>
      </w:pPr>
      <w:r w:rsidRPr="001062F8">
        <w:rPr>
          <w:rFonts w:ascii="Myriad Pro" w:eastAsia="Times New Roman" w:hAnsi="Myriad Pro" w:cs="Arial"/>
          <w:b/>
          <w:bCs/>
          <w:color w:val="000000"/>
          <w:sz w:val="24"/>
          <w:szCs w:val="24"/>
          <w:lang w:eastAsia="en-CA"/>
        </w:rPr>
        <w:t>WHEREAS</w:t>
      </w:r>
      <w:r w:rsidR="009E5026">
        <w:rPr>
          <w:rFonts w:ascii="Myriad Pro" w:eastAsia="Times New Roman" w:hAnsi="Myriad Pro" w:cs="Arial"/>
          <w:b/>
          <w:bCs/>
          <w:color w:val="000000"/>
          <w:sz w:val="24"/>
          <w:szCs w:val="24"/>
          <w:lang w:eastAsia="en-CA"/>
        </w:rPr>
        <w:t xml:space="preserve"> </w:t>
      </w:r>
      <w:r w:rsidR="009E5026">
        <w:rPr>
          <w:rFonts w:ascii="Myriad Pro" w:eastAsia="Times New Roman" w:hAnsi="Myriad Pro" w:cs="Arial"/>
          <w:color w:val="000000"/>
          <w:sz w:val="24"/>
          <w:szCs w:val="24"/>
          <w:lang w:eastAsia="en-CA"/>
        </w:rPr>
        <w:t>pu</w:t>
      </w:r>
      <w:r w:rsidRPr="001062F8">
        <w:rPr>
          <w:rFonts w:ascii="Myriad Pro" w:eastAsia="Times New Roman" w:hAnsi="Myriad Pro" w:cs="Arial"/>
          <w:color w:val="000000"/>
          <w:sz w:val="24"/>
          <w:szCs w:val="24"/>
          <w:lang w:eastAsia="en-CA"/>
        </w:rPr>
        <w:t xml:space="preserve">blic safety personnel report suicidal behaviours at rates up to three times the rates for the general population </w:t>
      </w:r>
      <w:r w:rsidRPr="001062F8">
        <w:rPr>
          <w:rFonts w:ascii="Myriad Pro" w:eastAsia="Times New Roman" w:hAnsi="Myriad Pro" w:cs="Arial"/>
          <w:i/>
          <w:iCs/>
          <w:color w:val="000000"/>
          <w:sz w:val="24"/>
          <w:szCs w:val="24"/>
          <w:lang w:eastAsia="en-CA"/>
        </w:rPr>
        <w:t>(Carleton, 2018b);</w:t>
      </w:r>
    </w:p>
    <w:p w14:paraId="5410B177" w14:textId="77777777" w:rsidR="00F57999" w:rsidRPr="001062F8" w:rsidRDefault="00F57999" w:rsidP="00F57999">
      <w:pPr>
        <w:spacing w:after="0" w:line="240" w:lineRule="auto"/>
        <w:textAlignment w:val="top"/>
        <w:rPr>
          <w:rFonts w:ascii="Myriad Pro" w:eastAsia="Times New Roman" w:hAnsi="Myriad Pro" w:cs="Arial"/>
          <w:i/>
          <w:iCs/>
          <w:color w:val="000000"/>
          <w:sz w:val="24"/>
          <w:szCs w:val="24"/>
          <w:lang w:eastAsia="en-CA"/>
        </w:rPr>
      </w:pPr>
    </w:p>
    <w:p w14:paraId="1F74FC5F" w14:textId="671948CA" w:rsidR="00F57999" w:rsidRPr="001062F8" w:rsidRDefault="00F57999" w:rsidP="00F57999">
      <w:pPr>
        <w:spacing w:after="0" w:line="240" w:lineRule="auto"/>
        <w:textAlignment w:val="top"/>
        <w:rPr>
          <w:rFonts w:ascii="Myriad Pro" w:eastAsia="Times New Roman" w:hAnsi="Myriad Pro" w:cs="Arial"/>
          <w:i/>
          <w:iCs/>
          <w:color w:val="000000"/>
          <w:sz w:val="24"/>
          <w:szCs w:val="24"/>
          <w:lang w:eastAsia="en-CA"/>
        </w:rPr>
      </w:pPr>
      <w:r w:rsidRPr="001062F8">
        <w:rPr>
          <w:rFonts w:ascii="Myriad Pro" w:hAnsi="Myriad Pro" w:cs="Arial"/>
          <w:b/>
          <w:bCs/>
          <w:color w:val="000000"/>
          <w:sz w:val="24"/>
          <w:szCs w:val="24"/>
        </w:rPr>
        <w:t>WHEREAS</w:t>
      </w:r>
      <w:r w:rsidR="009E5026">
        <w:rPr>
          <w:rFonts w:ascii="Myriad Pro" w:hAnsi="Myriad Pro" w:cs="Arial"/>
          <w:color w:val="000000"/>
          <w:sz w:val="24"/>
          <w:szCs w:val="24"/>
        </w:rPr>
        <w:t xml:space="preserve"> s</w:t>
      </w:r>
      <w:r w:rsidRPr="001062F8">
        <w:rPr>
          <w:rFonts w:ascii="Myriad Pro" w:hAnsi="Myriad Pro" w:cs="Arial"/>
          <w:color w:val="000000"/>
          <w:sz w:val="24"/>
          <w:szCs w:val="24"/>
        </w:rPr>
        <w:t xml:space="preserve">ignificant stigmas associated with mental health remain, despite relatively recent improvements (Krakauer et al., 2020; McCall et al., in press; Ricciardelli et al., 2020). Public </w:t>
      </w:r>
      <w:r w:rsidRPr="001062F8">
        <w:rPr>
          <w:rFonts w:ascii="Myriad Pro" w:hAnsi="Myriad Pro" w:cs="Arial"/>
          <w:color w:val="28313D"/>
          <w:sz w:val="24"/>
          <w:szCs w:val="24"/>
        </w:rPr>
        <w:t>safety personnel require resources that are confidential and career specific; policies and procedures that normalize mental health disorder as a job hazard, not a personal failure; effective education to increase awareness and buy-in (beginning with leadership); social support from peers and leaders; and integrative return-to-work policies; and</w:t>
      </w:r>
    </w:p>
    <w:p w14:paraId="66028FB1" w14:textId="77777777" w:rsidR="00F57999" w:rsidRPr="001062F8" w:rsidRDefault="00F57999" w:rsidP="00F57999">
      <w:pPr>
        <w:spacing w:after="0" w:line="240" w:lineRule="auto"/>
        <w:textAlignment w:val="top"/>
        <w:rPr>
          <w:rFonts w:ascii="Myriad Pro" w:eastAsia="Times New Roman" w:hAnsi="Myriad Pro" w:cs="Arial"/>
          <w:color w:val="000000"/>
          <w:sz w:val="24"/>
          <w:szCs w:val="24"/>
          <w:lang w:eastAsia="en-CA"/>
        </w:rPr>
      </w:pPr>
    </w:p>
    <w:p w14:paraId="0B4F6893" w14:textId="72A47E21" w:rsidR="00F57999" w:rsidRPr="001062F8" w:rsidRDefault="00F57999" w:rsidP="00F57999">
      <w:pPr>
        <w:spacing w:after="0" w:line="240" w:lineRule="auto"/>
        <w:textAlignment w:val="top"/>
        <w:rPr>
          <w:rFonts w:ascii="Myriad Pro" w:eastAsia="Times New Roman" w:hAnsi="Myriad Pro" w:cs="Arial"/>
          <w:color w:val="000000"/>
          <w:sz w:val="24"/>
          <w:szCs w:val="24"/>
          <w:lang w:eastAsia="en-CA"/>
        </w:rPr>
      </w:pPr>
      <w:r w:rsidRPr="001062F8">
        <w:rPr>
          <w:rFonts w:ascii="Myriad Pro" w:eastAsia="Times New Roman" w:hAnsi="Myriad Pro" w:cs="Arial"/>
          <w:b/>
          <w:bCs/>
          <w:color w:val="000000"/>
          <w:sz w:val="24"/>
          <w:szCs w:val="24"/>
          <w:lang w:eastAsia="en-CA"/>
        </w:rPr>
        <w:t>WHEREAS</w:t>
      </w:r>
      <w:r w:rsidR="009E5026">
        <w:rPr>
          <w:rFonts w:ascii="Myriad Pro" w:eastAsia="Times New Roman" w:hAnsi="Myriad Pro" w:cs="Arial"/>
          <w:color w:val="000000"/>
          <w:sz w:val="24"/>
          <w:szCs w:val="24"/>
          <w:lang w:eastAsia="en-CA"/>
        </w:rPr>
        <w:t xml:space="preserve"> </w:t>
      </w:r>
      <w:r w:rsidRPr="001062F8">
        <w:rPr>
          <w:rFonts w:ascii="Myriad Pro" w:eastAsia="Times New Roman" w:hAnsi="Myriad Pro" w:cs="Arial"/>
          <w:color w:val="000000"/>
          <w:sz w:val="24"/>
          <w:szCs w:val="24"/>
          <w:lang w:eastAsia="en-CA"/>
        </w:rPr>
        <w:t>Municipalities are the employers of public safety personnel and derive community safety benefits from an engaged mentally healthy and resilient workforce, which requires coordinated evidence-based solutions to support the best interests of these jurisdictions.</w:t>
      </w:r>
    </w:p>
    <w:p w14:paraId="006B78C4" w14:textId="77777777" w:rsidR="00F57999" w:rsidRPr="001062F8" w:rsidRDefault="00F57999" w:rsidP="00F57999">
      <w:pPr>
        <w:spacing w:after="0" w:line="240" w:lineRule="auto"/>
        <w:textAlignment w:val="top"/>
        <w:rPr>
          <w:rFonts w:ascii="Myriad Pro" w:eastAsia="Times New Roman" w:hAnsi="Myriad Pro" w:cs="Arial"/>
          <w:color w:val="000000"/>
          <w:sz w:val="24"/>
          <w:szCs w:val="24"/>
          <w:lang w:eastAsia="en-CA"/>
        </w:rPr>
      </w:pPr>
    </w:p>
    <w:p w14:paraId="3604B4DF" w14:textId="77777777" w:rsidR="00F57999" w:rsidRPr="001062F8" w:rsidRDefault="00F57999" w:rsidP="00F57999">
      <w:pPr>
        <w:spacing w:after="0" w:line="240" w:lineRule="auto"/>
        <w:textAlignment w:val="top"/>
        <w:rPr>
          <w:rFonts w:ascii="Myriad Pro" w:eastAsia="Times New Roman" w:hAnsi="Myriad Pro" w:cs="Arial"/>
          <w:color w:val="000000"/>
          <w:sz w:val="24"/>
          <w:szCs w:val="24"/>
          <w:lang w:eastAsia="en-CA"/>
        </w:rPr>
      </w:pPr>
      <w:r w:rsidRPr="001062F8">
        <w:rPr>
          <w:rFonts w:ascii="Myriad Pro" w:eastAsia="Times New Roman" w:hAnsi="Myriad Pro" w:cs="Arial"/>
          <w:b/>
          <w:bCs/>
          <w:color w:val="000000"/>
          <w:sz w:val="24"/>
          <w:szCs w:val="24"/>
          <w:lang w:eastAsia="en-CA"/>
        </w:rPr>
        <w:t>IT IS THEREFORE RESOLVED THAT</w:t>
      </w:r>
      <w:r w:rsidRPr="001062F8">
        <w:rPr>
          <w:rFonts w:ascii="Myriad Pro" w:eastAsia="Times New Roman" w:hAnsi="Myriad Pro" w:cs="Arial"/>
          <w:color w:val="000000"/>
          <w:sz w:val="24"/>
          <w:szCs w:val="24"/>
          <w:lang w:eastAsia="en-CA"/>
        </w:rPr>
        <w:t xml:space="preserve"> the Alberta Urban Municipalities Association request that the Government of Alberta work cooperatively with public safety personnel organizations and allied stakeholders to research, develop and implement evidence-based solutions to address mental health and wellness of public safety personnel in the Province of Alberta. </w:t>
      </w:r>
    </w:p>
    <w:p w14:paraId="6D9B954B" w14:textId="07DD8969" w:rsidR="004D7804" w:rsidRDefault="004D7804">
      <w:pPr>
        <w:rPr>
          <w:rFonts w:ascii="Myriad Pro" w:eastAsia="Times New Roman" w:hAnsi="Myriad Pro" w:cs="Arial"/>
          <w:color w:val="000000"/>
          <w:sz w:val="24"/>
          <w:szCs w:val="24"/>
          <w:lang w:eastAsia="en-CA"/>
        </w:rPr>
      </w:pPr>
      <w:r>
        <w:rPr>
          <w:rFonts w:ascii="Myriad Pro" w:eastAsia="Times New Roman" w:hAnsi="Myriad Pro" w:cs="Arial"/>
          <w:color w:val="000000"/>
          <w:sz w:val="24"/>
          <w:szCs w:val="24"/>
          <w:lang w:eastAsia="en-CA"/>
        </w:rPr>
        <w:br w:type="page"/>
      </w:r>
    </w:p>
    <w:p w14:paraId="1E5C832E" w14:textId="4A0DB666" w:rsidR="00D67AC0" w:rsidRPr="00B323EB" w:rsidRDefault="00F57999" w:rsidP="00F57999">
      <w:pPr>
        <w:spacing w:after="0" w:line="240" w:lineRule="auto"/>
        <w:textAlignment w:val="top"/>
        <w:rPr>
          <w:rStyle w:val="Strong"/>
          <w:rFonts w:ascii="Myriad Pro" w:eastAsia="Times New Roman" w:hAnsi="Myriad Pro" w:cs="Arial"/>
          <w:color w:val="000000"/>
          <w:sz w:val="24"/>
          <w:szCs w:val="24"/>
          <w:lang w:eastAsia="en-CA"/>
        </w:rPr>
      </w:pPr>
      <w:r w:rsidRPr="001062F8">
        <w:rPr>
          <w:rFonts w:ascii="Myriad Pro" w:eastAsia="Times New Roman" w:hAnsi="Myriad Pro" w:cs="Arial"/>
          <w:b/>
          <w:bCs/>
          <w:color w:val="000000"/>
          <w:sz w:val="24"/>
          <w:szCs w:val="24"/>
          <w:lang w:eastAsia="en-CA"/>
        </w:rPr>
        <w:lastRenderedPageBreak/>
        <w:t>B</w:t>
      </w:r>
      <w:r>
        <w:rPr>
          <w:rFonts w:ascii="Myriad Pro" w:eastAsia="Times New Roman" w:hAnsi="Myriad Pro" w:cs="Arial"/>
          <w:b/>
          <w:bCs/>
          <w:color w:val="000000"/>
          <w:sz w:val="24"/>
          <w:szCs w:val="24"/>
          <w:lang w:eastAsia="en-CA"/>
        </w:rPr>
        <w:t>ACKGROUND</w:t>
      </w:r>
      <w:r w:rsidRPr="001062F8">
        <w:rPr>
          <w:rFonts w:ascii="Myriad Pro" w:eastAsia="Times New Roman" w:hAnsi="Myriad Pro" w:cs="Arial"/>
          <w:b/>
          <w:bCs/>
          <w:color w:val="000000"/>
          <w:sz w:val="24"/>
          <w:szCs w:val="24"/>
          <w:lang w:eastAsia="en-CA"/>
        </w:rPr>
        <w:t>: </w:t>
      </w:r>
    </w:p>
    <w:p w14:paraId="711A801A" w14:textId="7B2843E6" w:rsidR="00F57999" w:rsidRPr="001062F8" w:rsidRDefault="00F57999" w:rsidP="00F57999">
      <w:pPr>
        <w:spacing w:after="0" w:line="240" w:lineRule="auto"/>
        <w:textAlignment w:val="top"/>
        <w:rPr>
          <w:rFonts w:ascii="Myriad Pro" w:eastAsia="Times New Roman" w:hAnsi="Myriad Pro" w:cs="Arial"/>
          <w:b/>
          <w:bCs/>
          <w:color w:val="000000"/>
          <w:sz w:val="24"/>
          <w:szCs w:val="24"/>
          <w:lang w:eastAsia="en-CA"/>
        </w:rPr>
      </w:pPr>
      <w:r w:rsidRPr="001062F8">
        <w:rPr>
          <w:rStyle w:val="Strong"/>
          <w:rFonts w:ascii="Myriad Pro" w:hAnsi="Myriad Pro" w:cs="Arial"/>
          <w:color w:val="444444"/>
          <w:sz w:val="24"/>
          <w:szCs w:val="24"/>
        </w:rPr>
        <w:t>*They run in when everyone else runs out</w:t>
      </w:r>
      <w:r w:rsidR="009E1F35">
        <w:rPr>
          <w:rStyle w:val="Strong"/>
          <w:rFonts w:ascii="Myriad Pro" w:hAnsi="Myriad Pro" w:cs="Arial"/>
          <w:color w:val="444444"/>
          <w:sz w:val="24"/>
          <w:szCs w:val="24"/>
        </w:rPr>
        <w:t>.</w:t>
      </w:r>
    </w:p>
    <w:p w14:paraId="20B168A6" w14:textId="77777777" w:rsidR="00F57999" w:rsidRPr="001A22C0" w:rsidRDefault="00F57999" w:rsidP="00F57999">
      <w:pPr>
        <w:pStyle w:val="NormalWeb"/>
        <w:shd w:val="clear" w:color="auto" w:fill="FFFFFF"/>
        <w:spacing w:before="0" w:beforeAutospacing="0" w:after="0" w:afterAutospacing="0"/>
        <w:rPr>
          <w:rFonts w:ascii="Myriad Pro" w:hAnsi="Myriad Pro" w:cs="Arial"/>
        </w:rPr>
      </w:pPr>
      <w:r w:rsidRPr="001A22C0">
        <w:rPr>
          <w:rFonts w:ascii="Myriad Pro" w:hAnsi="Myriad Pro" w:cs="Arial"/>
        </w:rPr>
        <w:t>Public safety personnel are people who respond to the scenes of emergencies, and include police, firefighters, and paramedics, among other emergency personnel. Public safety personnel work by definition involves frequent exposures to potentially psychologically traumatic events, such as witnessing deaths and injuries, including the deaths or major injuries of children and mass casualty events; as such, the number of exposures public safety persons can have in one week may be more than what members of the general public experience in a lifetime! Public safety personnel report having varied responses to the events depending on numerous dynamic factors, Public safety personnel have typically worked in a “suck it up” culture – for themselves and for others – often facing problematic and punitive comments for the public, such as “you knew what you signed up for”. Thus, various types of stress reactions, including posttraumatic stress disorder symptoms, can gradually and progressively build up over time. Increasing exposures can result in </w:t>
      </w:r>
      <w:r w:rsidRPr="001A22C0">
        <w:rPr>
          <w:rStyle w:val="Emphasis"/>
          <w:rFonts w:ascii="Myriad Pro" w:hAnsi="Myriad Pro" w:cs="Arial"/>
        </w:rPr>
        <w:t>cumulative trauma</w:t>
      </w:r>
      <w:r w:rsidRPr="001A22C0">
        <w:rPr>
          <w:rFonts w:ascii="Myriad Pro" w:hAnsi="Myriad Pro" w:cs="Arial"/>
        </w:rPr>
        <w:t>. The stigma associated with being a “helper” who then asks for help has been and remains unacceptably prevalent in public safety personnel organizations, and can be a significant barrier to seeking much needed help.</w:t>
      </w:r>
    </w:p>
    <w:p w14:paraId="51085DE1" w14:textId="77777777" w:rsidR="00F57999" w:rsidRPr="001A22C0" w:rsidRDefault="00F57999" w:rsidP="00F57999">
      <w:pPr>
        <w:pStyle w:val="NormalWeb"/>
        <w:shd w:val="clear" w:color="auto" w:fill="FFFFFF"/>
        <w:spacing w:before="0" w:beforeAutospacing="0" w:after="0" w:afterAutospacing="0"/>
        <w:rPr>
          <w:rFonts w:ascii="Myriad Pro" w:hAnsi="Myriad Pro" w:cs="Arial"/>
        </w:rPr>
      </w:pPr>
    </w:p>
    <w:p w14:paraId="490655B5" w14:textId="77777777" w:rsidR="00F57999" w:rsidRPr="001A22C0" w:rsidRDefault="00F57999" w:rsidP="00F57999">
      <w:pPr>
        <w:pStyle w:val="NormalWeb"/>
        <w:shd w:val="clear" w:color="auto" w:fill="FFFFFF"/>
        <w:spacing w:before="0" w:beforeAutospacing="0" w:after="0" w:afterAutospacing="0"/>
        <w:rPr>
          <w:rFonts w:ascii="Myriad Pro" w:hAnsi="Myriad Pro" w:cs="Arial"/>
        </w:rPr>
      </w:pPr>
      <w:r w:rsidRPr="001A22C0">
        <w:rPr>
          <w:rFonts w:ascii="Myriad Pro" w:hAnsi="Myriad Pro" w:cs="Arial"/>
        </w:rPr>
        <w:t>Other factors can impact the mental health of public safety personnel, including shift work, disruptions to family and social lives, and perceived levels of organizational support.</w:t>
      </w:r>
    </w:p>
    <w:p w14:paraId="1312D9D9" w14:textId="77777777" w:rsidR="00F57999" w:rsidRPr="001A22C0" w:rsidRDefault="00F57999" w:rsidP="00F57999">
      <w:pPr>
        <w:pStyle w:val="NormalWeb"/>
        <w:shd w:val="clear" w:color="auto" w:fill="FFFFFF"/>
        <w:spacing w:before="0" w:beforeAutospacing="0" w:after="0" w:afterAutospacing="0"/>
        <w:rPr>
          <w:rFonts w:ascii="Myriad Pro" w:hAnsi="Myriad Pro" w:cs="Arial"/>
        </w:rPr>
      </w:pPr>
    </w:p>
    <w:p w14:paraId="553C0C2F" w14:textId="77777777" w:rsidR="00F57999" w:rsidRPr="001A22C0" w:rsidRDefault="00F57999" w:rsidP="00F57999">
      <w:pPr>
        <w:pStyle w:val="NormalWeb"/>
        <w:shd w:val="clear" w:color="auto" w:fill="FFFFFF"/>
        <w:spacing w:before="0" w:beforeAutospacing="0" w:after="0" w:afterAutospacing="0"/>
        <w:rPr>
          <w:rFonts w:ascii="Myriad Pro" w:hAnsi="Myriad Pro" w:cs="Arial"/>
        </w:rPr>
      </w:pPr>
      <w:r w:rsidRPr="001A22C0">
        <w:rPr>
          <w:rFonts w:ascii="Myriad Pro" w:hAnsi="Myriad Pro" w:cs="Arial"/>
        </w:rPr>
        <w:t>Public safety personnel have often continued to work for a long time after becoming injured, despite reduced ability to cope and continued subsequent exposures to potentially psychologically traumatic events. Eventually, public safety personnel may reach a “breaking point”, even after what may appear to be a relatively common place exposure, as a result of the cumulative stressors. A comparison can be made to injuring one’s ankle. If one continues to walk on the ankle without allowing time for healing, the ankle may become increasingly vulnerable to re-injury.</w:t>
      </w:r>
    </w:p>
    <w:p w14:paraId="7BAC434F" w14:textId="77777777" w:rsidR="00F57999" w:rsidRPr="001A22C0" w:rsidRDefault="00F57999" w:rsidP="00F57999">
      <w:pPr>
        <w:pStyle w:val="NormalWeb"/>
        <w:shd w:val="clear" w:color="auto" w:fill="FFFFFF"/>
        <w:spacing w:before="0" w:beforeAutospacing="0" w:after="0" w:afterAutospacing="0"/>
        <w:rPr>
          <w:rFonts w:ascii="Myriad Pro" w:hAnsi="Myriad Pro" w:cs="Arial"/>
        </w:rPr>
      </w:pPr>
    </w:p>
    <w:p w14:paraId="1A9F1E8B" w14:textId="77777777" w:rsidR="00F57999" w:rsidRPr="001A22C0" w:rsidRDefault="00F57999" w:rsidP="00F57999">
      <w:pPr>
        <w:pStyle w:val="NormalWeb"/>
        <w:shd w:val="clear" w:color="auto" w:fill="FFFFFF"/>
        <w:spacing w:before="0" w:beforeAutospacing="0" w:after="0" w:afterAutospacing="0"/>
        <w:rPr>
          <w:rFonts w:ascii="Myriad Pro" w:hAnsi="Myriad Pro" w:cs="Arial"/>
        </w:rPr>
      </w:pPr>
      <w:r w:rsidRPr="001A22C0">
        <w:rPr>
          <w:rFonts w:ascii="Myriad Pro" w:hAnsi="Myriad Pro" w:cs="Arial"/>
        </w:rPr>
        <w:t>Historically, public safety personnel have, at times, experienced difficulty having the cumulative impact of exposures and stress be recognized by employers and worker’s compensation boards. Some have even had compensation claims denied due to difficulty identifying a singular work-related event that could be considered “uncommon enough” relative to their other work experiences to “explain” or “justify’ a mental health diagnosis, such as Posttraumatic Stress Disorder.</w:t>
      </w:r>
    </w:p>
    <w:p w14:paraId="65638340" w14:textId="77777777" w:rsidR="00F57999" w:rsidRPr="001A22C0" w:rsidRDefault="00F57999" w:rsidP="00F57999">
      <w:pPr>
        <w:pStyle w:val="NormalWeb"/>
        <w:shd w:val="clear" w:color="auto" w:fill="FFFFFF"/>
        <w:spacing w:before="0" w:beforeAutospacing="0" w:after="0" w:afterAutospacing="0"/>
        <w:rPr>
          <w:rFonts w:ascii="Myriad Pro" w:hAnsi="Myriad Pro" w:cs="Arial"/>
        </w:rPr>
      </w:pPr>
    </w:p>
    <w:p w14:paraId="35AF1667" w14:textId="77777777" w:rsidR="00F57999" w:rsidRPr="001A22C0" w:rsidRDefault="00F57999" w:rsidP="00F57999">
      <w:pPr>
        <w:pStyle w:val="NormalWeb"/>
        <w:shd w:val="clear" w:color="auto" w:fill="FFFFFF"/>
        <w:spacing w:before="0" w:beforeAutospacing="0" w:after="0" w:afterAutospacing="0"/>
        <w:rPr>
          <w:rFonts w:ascii="Myriad Pro" w:hAnsi="Myriad Pro" w:cs="Arial"/>
        </w:rPr>
      </w:pPr>
      <w:r w:rsidRPr="001A22C0">
        <w:rPr>
          <w:rFonts w:ascii="Myriad Pro" w:hAnsi="Myriad Pro" w:cs="Arial"/>
        </w:rPr>
        <w:t xml:space="preserve">In a 2016 study, the Canadian Institute for Public Safety Research and Treatment (CIPSRT) found that 75% of public safety organizations who reported having a mental health program in place failed to meet the basic standards of the program’s model (Authors, 2016). Another study warned against such variations from a model’s validated protocols with the potential of such unfounded variations causing iatrogenic harm (Fikretoglu et al., 2019). In another 2019 study, CIPSRT found that most programs overlook the type of help public safety personnel are most willing to access (Carleton et al., 2019b). Thus, with the current research, we have never been more informed to improve the mental health and wellness programming we provide to our public safety personnel - those persons whose every workday is responding to the worst days of the publics’ lives. </w:t>
      </w:r>
    </w:p>
    <w:p w14:paraId="18FB3354" w14:textId="77777777" w:rsidR="00F57999" w:rsidRPr="001062F8" w:rsidRDefault="00F57999" w:rsidP="00F57999">
      <w:pPr>
        <w:pStyle w:val="NormalWeb"/>
        <w:shd w:val="clear" w:color="auto" w:fill="FFFFFF"/>
        <w:spacing w:before="0" w:beforeAutospacing="0" w:after="0" w:afterAutospacing="0"/>
        <w:rPr>
          <w:rFonts w:ascii="Myriad Pro" w:hAnsi="Myriad Pro" w:cs="Arial"/>
          <w:color w:val="444444"/>
        </w:rPr>
      </w:pPr>
    </w:p>
    <w:p w14:paraId="77ECE30C" w14:textId="77777777" w:rsidR="00F57999" w:rsidRPr="001062F8" w:rsidRDefault="00F57999" w:rsidP="00F57999">
      <w:pPr>
        <w:pStyle w:val="NormalWeb"/>
        <w:shd w:val="clear" w:color="auto" w:fill="FFFFFF"/>
        <w:spacing w:before="0" w:beforeAutospacing="0" w:after="0" w:afterAutospacing="0"/>
        <w:rPr>
          <w:rFonts w:ascii="Myriad Pro" w:hAnsi="Myriad Pro" w:cs="Arial"/>
          <w:color w:val="000000"/>
        </w:rPr>
      </w:pPr>
      <w:r w:rsidRPr="001062F8">
        <w:rPr>
          <w:rFonts w:ascii="Myriad Pro" w:hAnsi="Myriad Pro" w:cs="Arial"/>
          <w:color w:val="444444"/>
        </w:rPr>
        <w:t>*</w:t>
      </w:r>
      <w:r w:rsidRPr="001062F8">
        <w:rPr>
          <w:rFonts w:ascii="Myriad Pro" w:hAnsi="Myriad Pro" w:cs="Arial"/>
          <w:color w:val="000000"/>
        </w:rPr>
        <w:t>Canadian Mental Health Association</w:t>
      </w:r>
    </w:p>
    <w:p w14:paraId="55CF32C7" w14:textId="77777777" w:rsidR="00F57999" w:rsidRPr="001062F8" w:rsidRDefault="00F57999" w:rsidP="00F57999">
      <w:pPr>
        <w:pStyle w:val="NormalWeb"/>
        <w:shd w:val="clear" w:color="auto" w:fill="FFFFFF"/>
        <w:spacing w:before="0" w:beforeAutospacing="0" w:after="0" w:afterAutospacing="0"/>
        <w:rPr>
          <w:rFonts w:ascii="Myriad Pro" w:hAnsi="Myriad Pro" w:cs="Arial"/>
          <w:color w:val="000000"/>
        </w:rPr>
      </w:pPr>
    </w:p>
    <w:p w14:paraId="08DBDA08" w14:textId="77777777" w:rsidR="00F57999" w:rsidRPr="001A22C0" w:rsidRDefault="00F57999" w:rsidP="00F57999">
      <w:pPr>
        <w:pStyle w:val="NormalWeb"/>
        <w:shd w:val="clear" w:color="auto" w:fill="FFFFFF"/>
        <w:spacing w:before="0" w:beforeAutospacing="0" w:after="0" w:afterAutospacing="0"/>
        <w:rPr>
          <w:rFonts w:ascii="Myriad Pro" w:hAnsi="Myriad Pro" w:cs="Arial"/>
          <w:b/>
        </w:rPr>
      </w:pPr>
      <w:r w:rsidRPr="001A22C0">
        <w:rPr>
          <w:rFonts w:ascii="Myriad Pro" w:hAnsi="Myriad Pro" w:cs="Arial"/>
          <w:b/>
        </w:rPr>
        <w:t>AUMA Comments:</w:t>
      </w:r>
    </w:p>
    <w:p w14:paraId="7548214C" w14:textId="77777777" w:rsidR="00F57999" w:rsidRPr="001A22C0" w:rsidRDefault="00F57999" w:rsidP="00F57999">
      <w:pPr>
        <w:pStyle w:val="NormalWeb"/>
        <w:shd w:val="clear" w:color="auto" w:fill="FFFFFF"/>
        <w:spacing w:before="0" w:beforeAutospacing="0" w:after="0" w:afterAutospacing="0"/>
        <w:rPr>
          <w:rFonts w:ascii="Myriad Pro" w:hAnsi="Myriad Pro" w:cs="Arial"/>
        </w:rPr>
      </w:pPr>
      <w:r w:rsidRPr="001A22C0">
        <w:rPr>
          <w:rFonts w:ascii="Myriad Pro" w:hAnsi="Myriad Pro" w:cs="Arial"/>
        </w:rPr>
        <w:t xml:space="preserve">AUMA does not currently have a position on this specific issue, but the topic generally aligns with AUMA advocacy on the need for enhanced mental health supports. If this resolution is passed, it would be forwarded to the Government of Alberta for response and further advocacy would be recommended to AUMA’s Board by AUMA’s Safe and Healthy Communities Committee within the context of related priorities and positions.       </w:t>
      </w:r>
    </w:p>
    <w:p w14:paraId="6B3249E2" w14:textId="77777777" w:rsidR="00F57999" w:rsidRPr="001062F8" w:rsidRDefault="00F57999" w:rsidP="00F57999">
      <w:pPr>
        <w:spacing w:after="0" w:line="240" w:lineRule="auto"/>
        <w:textAlignment w:val="top"/>
        <w:rPr>
          <w:rFonts w:ascii="Myriad Pro" w:eastAsia="Times New Roman" w:hAnsi="Myriad Pro" w:cs="Arial"/>
          <w:b/>
          <w:bCs/>
          <w:color w:val="000000"/>
          <w:sz w:val="24"/>
          <w:szCs w:val="24"/>
          <w:lang w:eastAsia="en-CA"/>
        </w:rPr>
      </w:pPr>
    </w:p>
    <w:p w14:paraId="034944E3" w14:textId="77777777" w:rsidR="00F57999" w:rsidRPr="00D81810" w:rsidRDefault="00F57999" w:rsidP="00F57999">
      <w:pPr>
        <w:spacing w:after="0" w:line="240" w:lineRule="auto"/>
        <w:textAlignment w:val="top"/>
        <w:rPr>
          <w:rFonts w:ascii="Myriad Pro" w:eastAsia="Times New Roman" w:hAnsi="Myriad Pro" w:cs="Arial"/>
          <w:b/>
          <w:bCs/>
          <w:color w:val="000000"/>
          <w:sz w:val="24"/>
          <w:szCs w:val="24"/>
          <w:lang w:eastAsia="en-CA"/>
        </w:rPr>
      </w:pPr>
      <w:r w:rsidRPr="001062F8">
        <w:rPr>
          <w:rFonts w:ascii="Myriad Pro" w:eastAsia="Times New Roman" w:hAnsi="Myriad Pro" w:cs="Arial"/>
          <w:b/>
          <w:bCs/>
          <w:color w:val="000000"/>
          <w:sz w:val="24"/>
          <w:szCs w:val="24"/>
          <w:lang w:eastAsia="en-CA"/>
        </w:rPr>
        <w:t>SOURCES:</w:t>
      </w:r>
    </w:p>
    <w:p w14:paraId="2CE46D97" w14:textId="77777777" w:rsidR="00F57999" w:rsidRPr="001A22C0" w:rsidRDefault="00F57999" w:rsidP="00F57999">
      <w:pPr>
        <w:pStyle w:val="NormalWeb"/>
        <w:spacing w:before="0" w:beforeAutospacing="0" w:after="0" w:afterAutospacing="0"/>
        <w:jc w:val="both"/>
        <w:textAlignment w:val="baseline"/>
        <w:rPr>
          <w:rFonts w:ascii="Myriad Pro" w:hAnsi="Myriad Pro" w:cs="Arial"/>
          <w:i/>
        </w:rPr>
      </w:pPr>
      <w:r w:rsidRPr="001A22C0">
        <w:rPr>
          <w:rFonts w:ascii="Myriad Pro" w:hAnsi="Myriad Pro" w:cs="Arial"/>
          <w:i/>
        </w:rPr>
        <w:t xml:space="preserve">Authors et al., (2016). Peer Support and Crisis-Focused Psychological Intervention Programs in Canadian First Responders: Blue Paper. University of Regina. Canadian Institute for Public Safety Research and Treatment. </w:t>
      </w:r>
    </w:p>
    <w:p w14:paraId="524D0B61" w14:textId="77777777" w:rsidR="00F57999" w:rsidRPr="001A22C0" w:rsidRDefault="00F57999" w:rsidP="00F57999">
      <w:pPr>
        <w:spacing w:after="0" w:line="240" w:lineRule="auto"/>
        <w:textAlignment w:val="top"/>
        <w:rPr>
          <w:rFonts w:ascii="Myriad Pro" w:eastAsia="Times New Roman" w:hAnsi="Myriad Pro" w:cs="Arial"/>
          <w:b/>
          <w:sz w:val="24"/>
          <w:szCs w:val="24"/>
          <w:lang w:eastAsia="en-CA"/>
        </w:rPr>
      </w:pPr>
    </w:p>
    <w:p w14:paraId="70BA6AB1" w14:textId="77777777" w:rsidR="00F57999" w:rsidRPr="001A22C0" w:rsidRDefault="00F57999" w:rsidP="00F57999">
      <w:pPr>
        <w:pStyle w:val="NormalWeb"/>
        <w:spacing w:before="0" w:beforeAutospacing="0" w:after="0" w:afterAutospacing="0"/>
        <w:jc w:val="both"/>
        <w:textAlignment w:val="baseline"/>
        <w:rPr>
          <w:rStyle w:val="Hyperlink"/>
          <w:rFonts w:ascii="Myriad Pro" w:eastAsiaTheme="majorEastAsia" w:hAnsi="Myriad Pro" w:cs="Arial"/>
          <w:i/>
          <w:color w:val="auto"/>
          <w:bdr w:val="none" w:sz="0" w:space="0" w:color="auto" w:frame="1"/>
        </w:rPr>
      </w:pPr>
      <w:r w:rsidRPr="001A22C0">
        <w:rPr>
          <w:rFonts w:ascii="Myriad Pro" w:hAnsi="Myriad Pro" w:cs="Arial"/>
          <w:i/>
        </w:rPr>
        <w:t>Bikos, L.J. (2020) “It’s all window dressing:” Canadian police officers’ perceptions of mental health stigma in their workplace. Policing: An International Journal, 44(1), 63-76. </w:t>
      </w:r>
      <w:hyperlink r:id="rId25" w:history="1">
        <w:r w:rsidRPr="001A22C0">
          <w:rPr>
            <w:rStyle w:val="Hyperlink"/>
            <w:rFonts w:ascii="Myriad Pro" w:eastAsiaTheme="majorEastAsia" w:hAnsi="Myriad Pro" w:cs="Arial"/>
            <w:i/>
            <w:color w:val="auto"/>
            <w:bdr w:val="none" w:sz="0" w:space="0" w:color="auto" w:frame="1"/>
          </w:rPr>
          <w:t>https://doi.org/10.1108/PIJPSM-07-2020-0126</w:t>
        </w:r>
      </w:hyperlink>
    </w:p>
    <w:p w14:paraId="3A9BFC11" w14:textId="77777777" w:rsidR="00F57999" w:rsidRPr="001A22C0" w:rsidRDefault="00F57999" w:rsidP="00F57999">
      <w:pPr>
        <w:pStyle w:val="NormalWeb"/>
        <w:spacing w:before="0" w:beforeAutospacing="0" w:after="0" w:afterAutospacing="0"/>
        <w:jc w:val="both"/>
        <w:textAlignment w:val="baseline"/>
        <w:rPr>
          <w:rFonts w:ascii="Myriad Pro" w:hAnsi="Myriad Pro" w:cs="Arial"/>
          <w:i/>
          <w:lang w:val="en-US"/>
        </w:rPr>
      </w:pPr>
    </w:p>
    <w:p w14:paraId="0D21E415" w14:textId="77777777" w:rsidR="00F57999" w:rsidRPr="001A22C0" w:rsidRDefault="00F57999" w:rsidP="00F57999">
      <w:pPr>
        <w:pStyle w:val="NormalWeb"/>
        <w:spacing w:before="0" w:beforeAutospacing="0" w:after="0" w:afterAutospacing="0"/>
        <w:jc w:val="both"/>
        <w:textAlignment w:val="baseline"/>
        <w:rPr>
          <w:rFonts w:ascii="Myriad Pro" w:hAnsi="Myriad Pro" w:cs="Arial"/>
          <w:i/>
          <w:lang w:val="en-US"/>
        </w:rPr>
      </w:pPr>
      <w:r w:rsidRPr="001A22C0">
        <w:rPr>
          <w:rFonts w:ascii="Myriad Pro" w:hAnsi="Myriad Pro" w:cs="Arial"/>
          <w:i/>
          <w:lang w:val="en-US"/>
        </w:rPr>
        <w:t>Carleton, R. N. et al. (2020). Assessing the Relative Impact of Diverse Stressors Among Public Safety Personnel. International Journal of Environmental Research and Public Health, 17. https://doi.org/10.3390/ijerph17041234</w:t>
      </w:r>
    </w:p>
    <w:p w14:paraId="6837AD2D" w14:textId="77777777" w:rsidR="00F57999" w:rsidRPr="001A22C0" w:rsidRDefault="00F57999" w:rsidP="00F57999">
      <w:pPr>
        <w:pStyle w:val="NormalWeb"/>
        <w:spacing w:before="0" w:beforeAutospacing="0" w:after="0" w:afterAutospacing="0"/>
        <w:jc w:val="both"/>
        <w:textAlignment w:val="baseline"/>
        <w:rPr>
          <w:rFonts w:ascii="Myriad Pro" w:hAnsi="Myriad Pro" w:cs="Arial"/>
          <w:i/>
          <w:lang w:val="en-US"/>
        </w:rPr>
      </w:pPr>
    </w:p>
    <w:p w14:paraId="3AFB965A" w14:textId="77777777" w:rsidR="00F57999" w:rsidRPr="001A22C0" w:rsidRDefault="00F57999" w:rsidP="00F57999">
      <w:pPr>
        <w:pStyle w:val="NormalWeb"/>
        <w:spacing w:before="0" w:beforeAutospacing="0" w:after="0" w:afterAutospacing="0"/>
        <w:jc w:val="both"/>
        <w:textAlignment w:val="baseline"/>
        <w:rPr>
          <w:rFonts w:ascii="Myriad Pro" w:hAnsi="Myriad Pro" w:cs="Arial"/>
          <w:i/>
          <w:lang w:val="en-US"/>
        </w:rPr>
      </w:pPr>
      <w:r w:rsidRPr="001A22C0">
        <w:rPr>
          <w:rFonts w:ascii="Myriad Pro" w:hAnsi="Myriad Pro" w:cs="Arial"/>
          <w:i/>
          <w:lang w:val="fr-CA"/>
        </w:rPr>
        <w:t xml:space="preserve">Carleton, R. N. et al. </w:t>
      </w:r>
      <w:r w:rsidRPr="001A22C0">
        <w:rPr>
          <w:rFonts w:ascii="Myriad Pro" w:hAnsi="Myriad Pro" w:cs="Arial"/>
          <w:i/>
          <w:lang w:val="en-US"/>
        </w:rPr>
        <w:t xml:space="preserve">(2019). Exposures to Potentially Traumatic Events Among Public Safety Personnel in Canada. Canadian Journal of Behavioural Science, 51, 37-52. </w:t>
      </w:r>
      <w:hyperlink r:id="rId26" w:history="1">
        <w:r w:rsidRPr="001A22C0">
          <w:rPr>
            <w:rFonts w:ascii="Myriad Pro" w:hAnsi="Myriad Pro" w:cs="Arial"/>
            <w:i/>
            <w:lang w:val="en-US"/>
          </w:rPr>
          <w:t>https://doi.org/10.1037/cbs0000115</w:t>
        </w:r>
      </w:hyperlink>
    </w:p>
    <w:p w14:paraId="60C3CFF6" w14:textId="77777777" w:rsidR="00F57999" w:rsidRPr="001A22C0" w:rsidRDefault="00F57999" w:rsidP="00F57999">
      <w:pPr>
        <w:pStyle w:val="NormalWeb"/>
        <w:spacing w:before="0" w:beforeAutospacing="0" w:after="0" w:afterAutospacing="0"/>
        <w:jc w:val="both"/>
        <w:textAlignment w:val="baseline"/>
        <w:rPr>
          <w:rFonts w:ascii="Myriad Pro" w:hAnsi="Myriad Pro" w:cs="Arial"/>
          <w:i/>
          <w:lang w:val="en-US"/>
        </w:rPr>
      </w:pPr>
    </w:p>
    <w:p w14:paraId="530E0554" w14:textId="77777777" w:rsidR="00F57999" w:rsidRPr="001A22C0" w:rsidRDefault="00F57999" w:rsidP="00F57999">
      <w:pPr>
        <w:pStyle w:val="NormalWeb"/>
        <w:spacing w:before="0" w:beforeAutospacing="0" w:after="0" w:afterAutospacing="0"/>
        <w:jc w:val="both"/>
        <w:textAlignment w:val="baseline"/>
        <w:rPr>
          <w:rFonts w:ascii="Myriad Pro" w:hAnsi="Myriad Pro" w:cs="Arial"/>
          <w:i/>
          <w:lang w:val="fr-CA"/>
        </w:rPr>
      </w:pPr>
      <w:r w:rsidRPr="001A22C0">
        <w:rPr>
          <w:rFonts w:ascii="Myriad Pro" w:hAnsi="Myriad Pro" w:cs="Arial"/>
          <w:i/>
          <w:lang w:val="en-US"/>
        </w:rPr>
        <w:t xml:space="preserve">Carleton, R. N. et al. (2018b). Suicidal ideation, plans, and attempts among public safety personnel in Canada. </w:t>
      </w:r>
      <w:r w:rsidRPr="001A22C0">
        <w:rPr>
          <w:rFonts w:ascii="Myriad Pro" w:hAnsi="Myriad Pro" w:cs="Arial"/>
          <w:i/>
          <w:lang w:val="fr-CA"/>
        </w:rPr>
        <w:t>Canadian Psychology, 59, 220-231. https://doi.org/10.1037/cap0000136</w:t>
      </w:r>
    </w:p>
    <w:p w14:paraId="5BEF561C" w14:textId="77777777" w:rsidR="00F57999" w:rsidRPr="001A22C0" w:rsidRDefault="00F57999" w:rsidP="00F57999">
      <w:pPr>
        <w:pStyle w:val="NormalWeb"/>
        <w:spacing w:before="0" w:beforeAutospacing="0" w:after="0" w:afterAutospacing="0"/>
        <w:jc w:val="both"/>
        <w:textAlignment w:val="baseline"/>
        <w:rPr>
          <w:rFonts w:ascii="Myriad Pro" w:hAnsi="Myriad Pro" w:cs="Arial"/>
          <w:i/>
          <w:lang w:val="fr-CA"/>
        </w:rPr>
      </w:pPr>
    </w:p>
    <w:p w14:paraId="07C74DE9" w14:textId="77777777" w:rsidR="00F57999" w:rsidRPr="001A22C0" w:rsidRDefault="00F57999" w:rsidP="00F57999">
      <w:pPr>
        <w:pStyle w:val="NormalWeb"/>
        <w:spacing w:before="0" w:beforeAutospacing="0" w:after="0" w:afterAutospacing="0"/>
        <w:jc w:val="both"/>
        <w:textAlignment w:val="baseline"/>
        <w:rPr>
          <w:rFonts w:ascii="Myriad Pro" w:hAnsi="Myriad Pro" w:cs="Arial"/>
          <w:i/>
          <w:lang w:val="en-US"/>
        </w:rPr>
      </w:pPr>
      <w:r w:rsidRPr="001A22C0">
        <w:rPr>
          <w:rFonts w:ascii="Myriad Pro" w:hAnsi="Myriad Pro" w:cs="Arial"/>
          <w:i/>
          <w:lang w:val="fr-CA"/>
        </w:rPr>
        <w:t xml:space="preserve">Carleton, R. N. et al. </w:t>
      </w:r>
      <w:r w:rsidRPr="001A22C0">
        <w:rPr>
          <w:rFonts w:ascii="Myriad Pro" w:hAnsi="Myriad Pro" w:cs="Arial"/>
          <w:i/>
          <w:lang w:val="en-US"/>
        </w:rPr>
        <w:t xml:space="preserve">(2018a). Mental Disorder Symptoms Among Public Safety Personnel. Canadian Journal of Psychiatry, 63, 54-64. </w:t>
      </w:r>
      <w:hyperlink r:id="rId27" w:history="1">
        <w:r w:rsidRPr="001A22C0">
          <w:rPr>
            <w:rStyle w:val="Hyperlink"/>
            <w:rFonts w:ascii="Myriad Pro" w:eastAsiaTheme="majorEastAsia" w:hAnsi="Myriad Pro" w:cs="Arial"/>
            <w:i/>
            <w:color w:val="auto"/>
            <w:lang w:val="en-US"/>
          </w:rPr>
          <w:t>https://doi.org/10.1177/0706743717723825</w:t>
        </w:r>
      </w:hyperlink>
      <w:r w:rsidRPr="001A22C0">
        <w:rPr>
          <w:rFonts w:ascii="Myriad Pro" w:hAnsi="Myriad Pro" w:cs="Arial"/>
          <w:i/>
          <w:lang w:val="en-US"/>
        </w:rPr>
        <w:t xml:space="preserve"> </w:t>
      </w:r>
    </w:p>
    <w:p w14:paraId="0404A00A" w14:textId="77777777" w:rsidR="00F57999" w:rsidRPr="001A22C0" w:rsidRDefault="00F57999" w:rsidP="00F57999">
      <w:pPr>
        <w:pStyle w:val="NormalWeb"/>
        <w:spacing w:before="0" w:beforeAutospacing="0" w:after="0" w:afterAutospacing="0"/>
        <w:jc w:val="both"/>
        <w:textAlignment w:val="baseline"/>
        <w:rPr>
          <w:rFonts w:ascii="Myriad Pro" w:hAnsi="Myriad Pro" w:cs="Arial"/>
          <w:i/>
          <w:lang w:val="en-US"/>
        </w:rPr>
      </w:pPr>
    </w:p>
    <w:p w14:paraId="407C628B" w14:textId="77777777" w:rsidR="00F57999" w:rsidRPr="001A22C0" w:rsidRDefault="00F57999" w:rsidP="00F57999">
      <w:pPr>
        <w:pStyle w:val="NormalWeb"/>
        <w:spacing w:before="0" w:beforeAutospacing="0" w:after="0" w:afterAutospacing="0"/>
        <w:jc w:val="both"/>
        <w:textAlignment w:val="baseline"/>
        <w:rPr>
          <w:rFonts w:ascii="Myriad Pro" w:hAnsi="Myriad Pro" w:cs="Arial"/>
          <w:i/>
          <w:lang w:val="fr-CA"/>
        </w:rPr>
      </w:pPr>
      <w:r w:rsidRPr="001A22C0">
        <w:rPr>
          <w:rFonts w:ascii="Myriad Pro" w:hAnsi="Myriad Pro" w:cs="Arial"/>
          <w:i/>
          <w:lang w:val="en-US"/>
        </w:rPr>
        <w:t xml:space="preserve">Krakauer, R. L. et al. (2020). Examining mental health knowledge, stigma, and service use intentions among public safety personnel. </w:t>
      </w:r>
      <w:r w:rsidRPr="001A22C0">
        <w:rPr>
          <w:rFonts w:ascii="Myriad Pro" w:hAnsi="Myriad Pro" w:cs="Arial"/>
          <w:i/>
          <w:lang w:val="fr-CA"/>
        </w:rPr>
        <w:t xml:space="preserve">Front Psychol, 11, 949. https://doi.org/10.3389/fpsyg.2020.00949 </w:t>
      </w:r>
    </w:p>
    <w:p w14:paraId="7EDD5033" w14:textId="77777777" w:rsidR="00F57999" w:rsidRPr="001A22C0" w:rsidRDefault="00F57999" w:rsidP="00F57999">
      <w:pPr>
        <w:pStyle w:val="NormalWeb"/>
        <w:spacing w:before="0" w:beforeAutospacing="0" w:after="0" w:afterAutospacing="0"/>
        <w:jc w:val="both"/>
        <w:textAlignment w:val="baseline"/>
        <w:rPr>
          <w:rFonts w:ascii="Myriad Pro" w:hAnsi="Myriad Pro" w:cs="Arial"/>
          <w:i/>
          <w:lang w:val="fr-CA"/>
        </w:rPr>
      </w:pPr>
    </w:p>
    <w:p w14:paraId="0B5AAF57" w14:textId="77777777" w:rsidR="00F57999" w:rsidRPr="001A22C0" w:rsidRDefault="00F57999" w:rsidP="00F57999">
      <w:pPr>
        <w:pStyle w:val="NormalWeb"/>
        <w:spacing w:before="0" w:beforeAutospacing="0" w:after="0" w:afterAutospacing="0"/>
        <w:jc w:val="both"/>
        <w:textAlignment w:val="baseline"/>
        <w:rPr>
          <w:rFonts w:ascii="Myriad Pro" w:hAnsi="Myriad Pro" w:cs="Arial"/>
          <w:i/>
          <w:lang w:val="en-US"/>
        </w:rPr>
      </w:pPr>
      <w:r w:rsidRPr="001A22C0">
        <w:rPr>
          <w:rFonts w:ascii="Myriad Pro" w:hAnsi="Myriad Pro" w:cs="Arial"/>
          <w:i/>
          <w:lang w:val="fr-CA"/>
        </w:rPr>
        <w:t xml:space="preserve">McCall, H. C. et al. </w:t>
      </w:r>
      <w:r w:rsidRPr="001A22C0">
        <w:rPr>
          <w:rFonts w:ascii="Myriad Pro" w:hAnsi="Myriad Pro" w:cs="Arial"/>
          <w:i/>
          <w:lang w:val="en-US"/>
        </w:rPr>
        <w:t>(in press). Stakeholder perspectives on Internet-delivered cognitive behavioural therapy for public safety personnel: A qualitative analysis. Canadian Journal of Behavioural Science. doi: 10.1037/cbs0000242</w:t>
      </w:r>
    </w:p>
    <w:p w14:paraId="310544FE" w14:textId="77777777" w:rsidR="00F57999" w:rsidRPr="001A22C0" w:rsidRDefault="00F57999" w:rsidP="00F57999">
      <w:pPr>
        <w:pStyle w:val="NormalWeb"/>
        <w:spacing w:before="0" w:beforeAutospacing="0" w:after="0" w:afterAutospacing="0"/>
        <w:jc w:val="both"/>
        <w:textAlignment w:val="baseline"/>
        <w:rPr>
          <w:rFonts w:ascii="Myriad Pro" w:hAnsi="Myriad Pro" w:cs="Arial"/>
          <w:i/>
          <w:lang w:val="en-US"/>
        </w:rPr>
      </w:pPr>
    </w:p>
    <w:p w14:paraId="32349A71" w14:textId="77777777" w:rsidR="00F57999" w:rsidRPr="001A22C0" w:rsidRDefault="00F57999" w:rsidP="00F57999">
      <w:pPr>
        <w:pStyle w:val="NormalWeb"/>
        <w:spacing w:before="0" w:beforeAutospacing="0" w:after="0" w:afterAutospacing="0"/>
        <w:jc w:val="both"/>
        <w:textAlignment w:val="baseline"/>
        <w:rPr>
          <w:rFonts w:ascii="Myriad Pro" w:hAnsi="Myriad Pro" w:cs="Arial"/>
          <w:i/>
          <w:lang w:val="en-US"/>
        </w:rPr>
      </w:pPr>
      <w:r w:rsidRPr="001A22C0">
        <w:rPr>
          <w:rFonts w:ascii="Myriad Pro" w:hAnsi="Myriad Pro" w:cs="Arial"/>
          <w:i/>
          <w:lang w:val="en-US"/>
        </w:rPr>
        <w:t xml:space="preserve">Ricciardelli, R. et al. (2020). "Playing the system": Structural factors potentiating mental health stigma, challenging awareness, and creating barriers to care for Canadian public safety personnel. Health, 24(3), 259-278. https://doi.org/10.1177/1363459318800167 </w:t>
      </w:r>
    </w:p>
    <w:p w14:paraId="2715B68C" w14:textId="77777777" w:rsidR="00F57999" w:rsidRPr="001A22C0" w:rsidRDefault="00F57999" w:rsidP="00F57999">
      <w:pPr>
        <w:pStyle w:val="NormalWeb"/>
        <w:spacing w:before="0" w:beforeAutospacing="0" w:after="0" w:afterAutospacing="0"/>
        <w:jc w:val="both"/>
        <w:textAlignment w:val="baseline"/>
        <w:rPr>
          <w:rFonts w:ascii="Myriad Pro" w:hAnsi="Myriad Pro" w:cs="Arial"/>
          <w:i/>
        </w:rPr>
      </w:pPr>
    </w:p>
    <w:p w14:paraId="0708D601" w14:textId="5E212FDC" w:rsidR="00F57999" w:rsidRPr="001A22C0" w:rsidRDefault="00F57999" w:rsidP="00F57999">
      <w:pPr>
        <w:pStyle w:val="NormalWeb"/>
        <w:spacing w:before="0" w:beforeAutospacing="0" w:after="0" w:afterAutospacing="0"/>
        <w:jc w:val="both"/>
        <w:textAlignment w:val="baseline"/>
        <w:rPr>
          <w:rFonts w:ascii="Myriad Pro" w:hAnsi="Myriad Pro" w:cs="Arial"/>
          <w:i/>
        </w:rPr>
      </w:pPr>
      <w:r w:rsidRPr="001A22C0">
        <w:rPr>
          <w:rFonts w:ascii="Myriad Pro" w:hAnsi="Myriad Pro" w:cs="Arial"/>
          <w:i/>
        </w:rPr>
        <w:t>Summary prepared by E. Kossick Reviewed &amp; edited by B. Barootes and Bikos, L.J</w:t>
      </w:r>
    </w:p>
    <w:p w14:paraId="4824C21F" w14:textId="77777777" w:rsidR="003F39CF" w:rsidRPr="00250234" w:rsidRDefault="003F39CF" w:rsidP="003F39CF">
      <w:pPr>
        <w:rPr>
          <w:rFonts w:ascii="Myriad Pro" w:hAnsi="Myriad Pro" w:cs="Arial"/>
          <w:color w:val="28313D"/>
        </w:rPr>
      </w:pPr>
    </w:p>
    <w:p w14:paraId="553A2F19" w14:textId="77777777" w:rsidR="0067409E" w:rsidRPr="0067409E" w:rsidRDefault="0067409E" w:rsidP="0067409E">
      <w:pPr>
        <w:spacing w:after="0" w:line="240" w:lineRule="auto"/>
        <w:rPr>
          <w:rFonts w:ascii="Myriad Pro" w:eastAsia="Myriad Pro" w:hAnsi="Myriad Pro" w:cs="Calibri"/>
          <w:b/>
          <w:bCs/>
          <w:sz w:val="24"/>
          <w:szCs w:val="24"/>
          <w:lang w:val="en-CA"/>
        </w:rPr>
      </w:pPr>
      <w:r w:rsidRPr="0067409E">
        <w:rPr>
          <w:rFonts w:ascii="Myriad Pro" w:eastAsia="Myriad Pro" w:hAnsi="Myriad Pro" w:cs="Calibri"/>
          <w:b/>
          <w:bCs/>
          <w:sz w:val="24"/>
          <w:szCs w:val="24"/>
          <w:lang w:val="en-CA"/>
        </w:rPr>
        <w:lastRenderedPageBreak/>
        <w:t xml:space="preserve">AUMA Resolution 2021.B12: Alberta Health Services Emergency Ambulance Dispatch – Independent Review </w:t>
      </w:r>
    </w:p>
    <w:p w14:paraId="342DBD75" w14:textId="77777777" w:rsidR="0067409E" w:rsidRPr="0067409E" w:rsidRDefault="0067409E" w:rsidP="0067409E">
      <w:pPr>
        <w:spacing w:after="0" w:line="240" w:lineRule="auto"/>
        <w:rPr>
          <w:rFonts w:ascii="Myriad Pro" w:eastAsia="Myriad Pro" w:hAnsi="Myriad Pro" w:cs="Calibri"/>
          <w:b/>
          <w:bCs/>
          <w:sz w:val="24"/>
          <w:szCs w:val="24"/>
          <w:lang w:val="en-CA"/>
        </w:rPr>
      </w:pPr>
    </w:p>
    <w:p w14:paraId="59C9F025" w14:textId="77777777" w:rsidR="0067409E" w:rsidRPr="0067409E" w:rsidRDefault="0067409E" w:rsidP="0067409E">
      <w:pPr>
        <w:spacing w:after="0" w:line="240" w:lineRule="auto"/>
        <w:rPr>
          <w:rFonts w:ascii="Myriad Pro" w:eastAsia="Myriad Pro" w:hAnsi="Myriad Pro" w:cs="Calibri"/>
          <w:b/>
          <w:bCs/>
          <w:sz w:val="24"/>
          <w:szCs w:val="24"/>
          <w:lang w:val="en-CA"/>
        </w:rPr>
      </w:pPr>
      <w:r w:rsidRPr="0067409E">
        <w:rPr>
          <w:rFonts w:ascii="Myriad Pro" w:eastAsia="Myriad Pro" w:hAnsi="Myriad Pro" w:cs="Calibri"/>
          <w:b/>
          <w:bCs/>
          <w:sz w:val="24"/>
          <w:szCs w:val="24"/>
          <w:lang w:val="en-CA"/>
        </w:rPr>
        <w:t>Moved by: The City of Red Deer</w:t>
      </w:r>
    </w:p>
    <w:p w14:paraId="330E8F96" w14:textId="77777777" w:rsidR="0067409E" w:rsidRPr="0067409E" w:rsidRDefault="0067409E" w:rsidP="0067409E">
      <w:pPr>
        <w:spacing w:after="0" w:line="240" w:lineRule="auto"/>
        <w:rPr>
          <w:rFonts w:ascii="Myriad Pro" w:eastAsia="Myriad Pro" w:hAnsi="Myriad Pro" w:cs="Calibri"/>
          <w:b/>
          <w:bCs/>
          <w:sz w:val="24"/>
          <w:szCs w:val="24"/>
          <w:lang w:val="en-CA"/>
        </w:rPr>
      </w:pPr>
    </w:p>
    <w:p w14:paraId="50A746A8" w14:textId="77777777" w:rsidR="0067409E" w:rsidRPr="0067409E" w:rsidRDefault="0067409E" w:rsidP="00646A7D">
      <w:pPr>
        <w:pBdr>
          <w:bottom w:val="single" w:sz="12" w:space="1" w:color="auto"/>
        </w:pBdr>
        <w:adjustRightInd w:val="0"/>
        <w:spacing w:after="0" w:line="240" w:lineRule="auto"/>
        <w:rPr>
          <w:rFonts w:ascii="Myriad Pro" w:eastAsia="Myriad Pro" w:hAnsi="Myriad Pro" w:cs="Calibri"/>
          <w:b/>
          <w:bCs/>
          <w:sz w:val="24"/>
          <w:szCs w:val="24"/>
        </w:rPr>
      </w:pPr>
      <w:r w:rsidRPr="0067409E">
        <w:rPr>
          <w:rFonts w:ascii="Myriad Pro" w:eastAsia="Myriad Pro" w:hAnsi="Myriad Pro" w:cs="Calibri"/>
          <w:b/>
          <w:bCs/>
          <w:sz w:val="24"/>
          <w:szCs w:val="24"/>
        </w:rPr>
        <w:t xml:space="preserve">Seconded by: Town of McGrath </w:t>
      </w:r>
    </w:p>
    <w:p w14:paraId="1D66A9A4" w14:textId="77777777" w:rsidR="00646A7D" w:rsidRDefault="00646A7D" w:rsidP="00646A7D">
      <w:pPr>
        <w:adjustRightInd w:val="0"/>
        <w:spacing w:after="0" w:line="240" w:lineRule="auto"/>
        <w:rPr>
          <w:rFonts w:ascii="Myriad Pro" w:eastAsia="Myriad Pro" w:hAnsi="Myriad Pro" w:cs="Calibri"/>
          <w:b/>
          <w:bCs/>
          <w:sz w:val="24"/>
          <w:szCs w:val="24"/>
        </w:rPr>
      </w:pPr>
    </w:p>
    <w:p w14:paraId="3C4E7AB7" w14:textId="1523E721" w:rsidR="0067409E" w:rsidRPr="0067409E" w:rsidRDefault="0067409E" w:rsidP="00646A7D">
      <w:pPr>
        <w:adjustRightInd w:val="0"/>
        <w:spacing w:after="0" w:line="240" w:lineRule="auto"/>
        <w:rPr>
          <w:rFonts w:ascii="Myriad Pro" w:eastAsia="Myriad Pro" w:hAnsi="Myriad Pro" w:cs="Calibri"/>
          <w:bCs/>
          <w:i/>
          <w:iCs/>
          <w:sz w:val="24"/>
          <w:szCs w:val="24"/>
        </w:rPr>
      </w:pPr>
      <w:r w:rsidRPr="0067409E">
        <w:rPr>
          <w:rFonts w:ascii="Myriad Pro" w:eastAsia="Myriad Pro" w:hAnsi="Myriad Pro" w:cs="Calibri"/>
          <w:b/>
          <w:bCs/>
          <w:sz w:val="24"/>
          <w:szCs w:val="24"/>
        </w:rPr>
        <w:t>WHEREAS</w:t>
      </w:r>
      <w:r w:rsidRPr="0067409E">
        <w:rPr>
          <w:rFonts w:ascii="Myriad Pro" w:eastAsia="Myriad Pro" w:hAnsi="Myriad Pro" w:cs="Calibri"/>
          <w:b/>
          <w:bCs/>
          <w:i/>
          <w:iCs/>
          <w:sz w:val="24"/>
          <w:szCs w:val="24"/>
        </w:rPr>
        <w:t xml:space="preserve"> </w:t>
      </w:r>
      <w:r w:rsidRPr="0067409E">
        <w:rPr>
          <w:rFonts w:ascii="Myriad Pro" w:eastAsia="Calibri" w:hAnsi="Myriad Pro" w:cs="Calibri"/>
          <w:sz w:val="24"/>
          <w:szCs w:val="24"/>
        </w:rPr>
        <w:t>on January 12, 2021, emergency ambulance dispatch was fully consolidated into the Alberta Health Services (AHS) provincial dispatch system. This removed it from the four integrated satellite centers, which were used to assist in providing this vital health service. Since the move to a total provincial dispatch system, there have several cases of increased response times and technical errors, which put Albertans’ lives at risk</w:t>
      </w:r>
      <w:r w:rsidR="00BD1AA6">
        <w:rPr>
          <w:rFonts w:ascii="Myriad Pro" w:eastAsia="Calibri" w:hAnsi="Myriad Pro" w:cs="Calibri"/>
          <w:sz w:val="24"/>
          <w:szCs w:val="24"/>
          <w:vertAlign w:val="superscript"/>
        </w:rPr>
        <w:t>1</w:t>
      </w:r>
      <w:r w:rsidRPr="0067409E">
        <w:rPr>
          <w:rFonts w:ascii="Myriad Pro" w:eastAsia="Calibri" w:hAnsi="Myriad Pro" w:cs="Calibri"/>
          <w:sz w:val="24"/>
          <w:szCs w:val="24"/>
        </w:rPr>
        <w:t>;</w:t>
      </w:r>
    </w:p>
    <w:p w14:paraId="29C69699" w14:textId="77777777" w:rsidR="0067409E" w:rsidRPr="0067409E" w:rsidRDefault="0067409E" w:rsidP="0067409E">
      <w:pPr>
        <w:adjustRightInd w:val="0"/>
        <w:spacing w:after="0" w:line="240" w:lineRule="auto"/>
        <w:rPr>
          <w:rFonts w:ascii="Myriad Pro" w:eastAsia="Myriad Pro" w:hAnsi="Myriad Pro" w:cs="Calibri"/>
          <w:sz w:val="24"/>
          <w:szCs w:val="24"/>
        </w:rPr>
      </w:pPr>
    </w:p>
    <w:p w14:paraId="428C3670" w14:textId="77777777" w:rsidR="0067409E" w:rsidRPr="0067409E" w:rsidRDefault="0067409E" w:rsidP="0067409E">
      <w:pPr>
        <w:adjustRightInd w:val="0"/>
        <w:spacing w:after="0" w:line="240" w:lineRule="auto"/>
        <w:rPr>
          <w:rFonts w:ascii="Myriad Pro" w:eastAsia="Myriad Pro" w:hAnsi="Myriad Pro" w:cs="Calibri"/>
          <w:sz w:val="24"/>
          <w:szCs w:val="24"/>
        </w:rPr>
      </w:pPr>
      <w:r w:rsidRPr="0067409E">
        <w:rPr>
          <w:rFonts w:ascii="Myriad Pro" w:eastAsia="Myriad Pro" w:hAnsi="Myriad Pro" w:cs="Calibri"/>
          <w:b/>
          <w:bCs/>
          <w:sz w:val="24"/>
          <w:szCs w:val="24"/>
        </w:rPr>
        <w:t>WHEREAS</w:t>
      </w:r>
      <w:r w:rsidRPr="0067409E">
        <w:rPr>
          <w:rFonts w:ascii="Myriad Pro" w:eastAsia="Myriad Pro" w:hAnsi="Myriad Pro" w:cs="Calibri"/>
          <w:sz w:val="24"/>
          <w:szCs w:val="24"/>
        </w:rPr>
        <w:t xml:space="preserve"> the Alberta integrated satellite centres dispatch approach is proven to be an effective system in delivering prompt, efficient, and accurate emergency dispatch to the residents of Alberta;</w:t>
      </w:r>
    </w:p>
    <w:p w14:paraId="18112BC6" w14:textId="77777777" w:rsidR="0067409E" w:rsidRPr="0067409E" w:rsidRDefault="0067409E" w:rsidP="0067409E">
      <w:pPr>
        <w:adjustRightInd w:val="0"/>
        <w:spacing w:after="0" w:line="240" w:lineRule="auto"/>
        <w:rPr>
          <w:rFonts w:ascii="Myriad Pro" w:eastAsia="Myriad Pro" w:hAnsi="Myriad Pro" w:cs="Calibri"/>
          <w:i/>
          <w:iCs/>
          <w:sz w:val="24"/>
          <w:szCs w:val="24"/>
        </w:rPr>
      </w:pPr>
    </w:p>
    <w:p w14:paraId="65C91089" w14:textId="77777777" w:rsidR="0067409E" w:rsidRPr="0067409E" w:rsidRDefault="0067409E" w:rsidP="0067409E">
      <w:pPr>
        <w:adjustRightInd w:val="0"/>
        <w:spacing w:after="0" w:line="240" w:lineRule="auto"/>
        <w:rPr>
          <w:rFonts w:ascii="Myriad Pro" w:eastAsia="Myriad Pro" w:hAnsi="Myriad Pro" w:cs="Calibri"/>
          <w:sz w:val="24"/>
          <w:szCs w:val="24"/>
        </w:rPr>
      </w:pPr>
      <w:r w:rsidRPr="0067409E">
        <w:rPr>
          <w:rFonts w:ascii="Myriad Pro" w:eastAsia="Myriad Pro" w:hAnsi="Myriad Pro" w:cs="Calibri"/>
          <w:b/>
          <w:bCs/>
          <w:sz w:val="24"/>
          <w:szCs w:val="24"/>
        </w:rPr>
        <w:t xml:space="preserve">WHEREAS </w:t>
      </w:r>
      <w:r w:rsidRPr="0067409E">
        <w:rPr>
          <w:rFonts w:ascii="Myriad Pro" w:eastAsia="Myriad Pro" w:hAnsi="Myriad Pro" w:cs="Calibri"/>
          <w:bCs/>
          <w:sz w:val="24"/>
          <w:szCs w:val="24"/>
          <w:lang w:val="en-CA"/>
        </w:rPr>
        <w:t>past centralizations have degraded emergency response, but as this is the final consolidation, the real consequences have yet to be fully experienced by Albertans; and</w:t>
      </w:r>
    </w:p>
    <w:p w14:paraId="6D8C4E27" w14:textId="77777777" w:rsidR="0067409E" w:rsidRPr="0067409E" w:rsidRDefault="0067409E" w:rsidP="0067409E">
      <w:pPr>
        <w:adjustRightInd w:val="0"/>
        <w:spacing w:after="0" w:line="240" w:lineRule="auto"/>
        <w:rPr>
          <w:rFonts w:ascii="Myriad Pro" w:eastAsia="Myriad Pro" w:hAnsi="Myriad Pro" w:cs="Calibri"/>
          <w:sz w:val="24"/>
          <w:szCs w:val="24"/>
        </w:rPr>
      </w:pPr>
    </w:p>
    <w:p w14:paraId="3A9F2E12" w14:textId="77777777" w:rsidR="0067409E" w:rsidRPr="0067409E" w:rsidRDefault="0067409E" w:rsidP="0067409E">
      <w:pPr>
        <w:adjustRightInd w:val="0"/>
        <w:spacing w:after="0" w:line="240" w:lineRule="auto"/>
        <w:rPr>
          <w:rFonts w:ascii="Myriad Pro" w:eastAsia="Myriad Pro" w:hAnsi="Myriad Pro" w:cs="Calibri"/>
          <w:sz w:val="24"/>
          <w:szCs w:val="24"/>
        </w:rPr>
      </w:pPr>
      <w:r w:rsidRPr="0067409E">
        <w:rPr>
          <w:rFonts w:ascii="Myriad Pro" w:eastAsia="Myriad Pro" w:hAnsi="Myriad Pro" w:cs="Calibri"/>
          <w:b/>
          <w:bCs/>
          <w:sz w:val="24"/>
          <w:szCs w:val="24"/>
        </w:rPr>
        <w:t>WHEREAS</w:t>
      </w:r>
      <w:r w:rsidRPr="0067409E">
        <w:rPr>
          <w:rFonts w:ascii="Myriad Pro" w:eastAsia="Myriad Pro" w:hAnsi="Myriad Pro" w:cs="Calibri"/>
          <w:sz w:val="24"/>
          <w:szCs w:val="24"/>
        </w:rPr>
        <w:t xml:space="preserve"> many municipalities have experienced numerous errors and delays that affected emergency response times, these errors would not have occurred under the integrated satellite model. It is clear that AHS alone cannot meet the emergency dispatch demands for Alberta, thus putting lives at risk.</w:t>
      </w:r>
    </w:p>
    <w:p w14:paraId="07B744C8" w14:textId="77777777" w:rsidR="0067409E" w:rsidRPr="0067409E" w:rsidRDefault="0067409E" w:rsidP="0067409E">
      <w:pPr>
        <w:adjustRightInd w:val="0"/>
        <w:spacing w:after="0" w:line="240" w:lineRule="auto"/>
        <w:rPr>
          <w:rFonts w:ascii="Myriad Pro" w:eastAsia="Myriad Pro" w:hAnsi="Myriad Pro" w:cs="Calibri"/>
          <w:sz w:val="24"/>
          <w:szCs w:val="24"/>
        </w:rPr>
      </w:pPr>
    </w:p>
    <w:p w14:paraId="1CD650C6" w14:textId="77777777" w:rsidR="0067409E" w:rsidRPr="0067409E" w:rsidRDefault="0067409E" w:rsidP="0067409E">
      <w:pPr>
        <w:adjustRightInd w:val="0"/>
        <w:spacing w:after="0" w:line="240" w:lineRule="auto"/>
        <w:rPr>
          <w:rFonts w:ascii="Myriad Pro" w:eastAsia="Myriad Pro" w:hAnsi="Myriad Pro" w:cs="Calibri"/>
          <w:bCs/>
          <w:sz w:val="24"/>
          <w:szCs w:val="24"/>
        </w:rPr>
      </w:pPr>
      <w:r w:rsidRPr="0067409E">
        <w:rPr>
          <w:rFonts w:ascii="Myriad Pro" w:eastAsia="Myriad Pro" w:hAnsi="Myriad Pro" w:cs="Calibri"/>
          <w:b/>
          <w:bCs/>
          <w:sz w:val="24"/>
          <w:szCs w:val="24"/>
        </w:rPr>
        <w:t xml:space="preserve">IT IS THEREFORE RESOLVED THAT </w:t>
      </w:r>
      <w:r w:rsidRPr="0067409E">
        <w:rPr>
          <w:rFonts w:ascii="Myriad Pro" w:eastAsia="Myriad Pro" w:hAnsi="Myriad Pro" w:cs="Calibri"/>
          <w:bCs/>
          <w:sz w:val="24"/>
          <w:szCs w:val="24"/>
        </w:rPr>
        <w:t>the AUMA advocate to the Government of Alberta and the Minister of Health to undertake an independent third-party review of the AHS emergency ambulance dispatch system and to investigate the increase in response times and the technical outages that have occurred since January 12, 2021.</w:t>
      </w:r>
    </w:p>
    <w:p w14:paraId="64E58489" w14:textId="77777777" w:rsidR="0067409E" w:rsidRPr="0067409E" w:rsidRDefault="0067409E" w:rsidP="0067409E">
      <w:pPr>
        <w:adjustRightInd w:val="0"/>
        <w:spacing w:after="0" w:line="240" w:lineRule="auto"/>
        <w:rPr>
          <w:rFonts w:ascii="Myriad Pro" w:eastAsia="Myriad Pro" w:hAnsi="Myriad Pro" w:cs="Calibri"/>
          <w:b/>
          <w:bCs/>
          <w:sz w:val="24"/>
          <w:szCs w:val="24"/>
        </w:rPr>
      </w:pPr>
    </w:p>
    <w:p w14:paraId="541A55FB" w14:textId="77777777" w:rsidR="0067409E" w:rsidRPr="0067409E" w:rsidRDefault="0067409E" w:rsidP="0067409E">
      <w:pPr>
        <w:adjustRightInd w:val="0"/>
        <w:spacing w:after="0" w:line="240" w:lineRule="auto"/>
        <w:rPr>
          <w:rFonts w:ascii="Myriad Pro" w:eastAsia="Myriad Pro" w:hAnsi="Myriad Pro" w:cs="Calibri"/>
          <w:b/>
          <w:bCs/>
          <w:sz w:val="24"/>
          <w:szCs w:val="24"/>
        </w:rPr>
      </w:pPr>
      <w:r w:rsidRPr="0067409E">
        <w:rPr>
          <w:rFonts w:ascii="Myriad Pro" w:eastAsia="Myriad Pro" w:hAnsi="Myriad Pro" w:cs="Calibri"/>
          <w:b/>
          <w:bCs/>
          <w:sz w:val="24"/>
          <w:szCs w:val="24"/>
        </w:rPr>
        <w:t>BACKGROUND:</w:t>
      </w:r>
    </w:p>
    <w:p w14:paraId="116172B3" w14:textId="77777777" w:rsidR="0067409E" w:rsidRPr="0067409E" w:rsidRDefault="0067409E" w:rsidP="0067409E">
      <w:pPr>
        <w:spacing w:after="0" w:line="240" w:lineRule="auto"/>
        <w:rPr>
          <w:rFonts w:ascii="Myriad Pro" w:eastAsia="Times New Roman" w:hAnsi="Myriad Pro" w:cs="Calibri"/>
          <w:sz w:val="24"/>
          <w:szCs w:val="24"/>
          <w:lang w:val="en-CA" w:eastAsia="en-CA"/>
        </w:rPr>
      </w:pPr>
      <w:r w:rsidRPr="0067409E">
        <w:rPr>
          <w:rFonts w:ascii="Myriad Pro" w:eastAsia="Times New Roman" w:hAnsi="Myriad Pro" w:cs="Calibri"/>
          <w:color w:val="000000"/>
          <w:sz w:val="24"/>
          <w:szCs w:val="24"/>
          <w:lang w:val="en-CA" w:eastAsia="en-CA"/>
        </w:rPr>
        <w:t xml:space="preserve">AHS Emergency Ambulance Dispatch is an issue that impacts all municipalities across the province. Red Deer, Lethbridge, Calgary and Regional Municipality of Wood Buffalo have been at the forefront in attempting to convince the Government of Alberta to reverse its decision to fully centralized ambulance emergency dispatch services. </w:t>
      </w:r>
    </w:p>
    <w:p w14:paraId="627A01CF" w14:textId="77777777" w:rsidR="0067409E" w:rsidRPr="0067409E" w:rsidRDefault="0067409E" w:rsidP="0067409E">
      <w:pPr>
        <w:spacing w:after="60" w:line="240" w:lineRule="auto"/>
        <w:rPr>
          <w:rFonts w:ascii="Myriad Pro" w:eastAsia="Times New Roman" w:hAnsi="Myriad Pro" w:cs="Calibri"/>
          <w:sz w:val="24"/>
          <w:szCs w:val="24"/>
          <w:lang w:val="en-CA"/>
        </w:rPr>
      </w:pPr>
    </w:p>
    <w:p w14:paraId="1B3E39F2" w14:textId="77777777" w:rsidR="00A02FB1" w:rsidRDefault="0067409E" w:rsidP="0067409E">
      <w:pPr>
        <w:spacing w:after="0" w:line="240" w:lineRule="auto"/>
        <w:rPr>
          <w:rFonts w:ascii="Myriad Pro" w:eastAsia="Times New Roman" w:hAnsi="Myriad Pro" w:cs="Calibri"/>
          <w:color w:val="000000"/>
          <w:sz w:val="24"/>
          <w:szCs w:val="24"/>
          <w:lang w:val="en-CA" w:eastAsia="en-CA"/>
        </w:rPr>
      </w:pPr>
      <w:r w:rsidRPr="0067409E">
        <w:rPr>
          <w:rFonts w:ascii="Myriad Pro" w:eastAsia="Times New Roman" w:hAnsi="Myriad Pro" w:cs="Calibri"/>
          <w:color w:val="000000"/>
          <w:sz w:val="24"/>
          <w:szCs w:val="24"/>
          <w:lang w:val="en-CA" w:eastAsia="en-CA"/>
        </w:rPr>
        <w:t xml:space="preserve">The AUMA issued a statement on this matter back in August 2020. Key issues that were raised included that more information about the impact of consolidation on response times was required and that municipalities are totally frustrated regarding the lack of consultation on the </w:t>
      </w:r>
    </w:p>
    <w:p w14:paraId="4820A417" w14:textId="77777777" w:rsidR="00A02FB1" w:rsidRDefault="00A02FB1" w:rsidP="0067409E">
      <w:pPr>
        <w:spacing w:after="0" w:line="240" w:lineRule="auto"/>
        <w:rPr>
          <w:rFonts w:ascii="Myriad Pro" w:eastAsia="Times New Roman" w:hAnsi="Myriad Pro" w:cs="Calibri"/>
          <w:color w:val="000000"/>
          <w:sz w:val="24"/>
          <w:szCs w:val="24"/>
          <w:lang w:val="en-CA" w:eastAsia="en-CA"/>
        </w:rPr>
      </w:pPr>
    </w:p>
    <w:p w14:paraId="4BA3BAE7" w14:textId="04A4FA3D" w:rsidR="00A02FB1" w:rsidRDefault="00A02FB1" w:rsidP="00A02FB1">
      <w:pPr>
        <w:spacing w:after="0" w:line="240" w:lineRule="auto"/>
        <w:rPr>
          <w:rFonts w:ascii="Myriad Pro" w:eastAsia="Times New Roman" w:hAnsi="Myriad Pro" w:cs="Calibri"/>
          <w:color w:val="000000"/>
          <w:sz w:val="24"/>
          <w:szCs w:val="24"/>
          <w:lang w:val="en-CA" w:eastAsia="en-CA"/>
        </w:rPr>
      </w:pPr>
      <w:r>
        <w:rPr>
          <w:rFonts w:ascii="Myriad Pro" w:eastAsia="Times New Roman" w:hAnsi="Myriad Pro" w:cs="Calibri"/>
          <w:color w:val="000000"/>
          <w:sz w:val="24"/>
          <w:szCs w:val="24"/>
          <w:lang w:val="en-CA" w:eastAsia="en-CA"/>
        </w:rPr>
        <w:t>_____________</w:t>
      </w:r>
      <w:r w:rsidRPr="0067409E">
        <w:rPr>
          <w:rFonts w:ascii="Myriad Pro" w:eastAsia="Times New Roman" w:hAnsi="Myriad Pro" w:cs="Calibri"/>
          <w:color w:val="000000"/>
          <w:sz w:val="24"/>
          <w:szCs w:val="24"/>
          <w:lang w:val="en-CA" w:eastAsia="en-CA"/>
        </w:rPr>
        <w:t xml:space="preserve">   </w:t>
      </w:r>
    </w:p>
    <w:p w14:paraId="63461332" w14:textId="77777777" w:rsidR="00A02FB1" w:rsidRPr="0067409E" w:rsidRDefault="00A02FB1" w:rsidP="00A02FB1">
      <w:pPr>
        <w:spacing w:after="0" w:line="240" w:lineRule="auto"/>
        <w:rPr>
          <w:rFonts w:ascii="Myriad Pro" w:eastAsia="Times New Roman" w:hAnsi="Myriad Pro" w:cs="Calibri"/>
          <w:color w:val="000000"/>
          <w:sz w:val="24"/>
          <w:szCs w:val="24"/>
          <w:lang w:val="en-CA" w:eastAsia="en-CA"/>
        </w:rPr>
      </w:pPr>
      <w:r>
        <w:rPr>
          <w:rStyle w:val="FootnoteReference"/>
        </w:rPr>
        <w:footnoteRef/>
      </w:r>
      <w:r>
        <w:t xml:space="preserve"> </w:t>
      </w:r>
      <w:r w:rsidRPr="00AF46E3">
        <w:t>https://calgary.ctvnews.ca/i-was-completely-shocked-dispatch-nightmare-operator-hangs-up-as-parents-call-to-save-dying-southern-alberta-teen-1.5409960</w:t>
      </w:r>
      <w:r w:rsidRPr="0067409E">
        <w:rPr>
          <w:rFonts w:ascii="Myriad Pro" w:eastAsia="Times New Roman" w:hAnsi="Myriad Pro" w:cs="Calibri"/>
          <w:color w:val="000000"/>
          <w:sz w:val="24"/>
          <w:szCs w:val="24"/>
          <w:lang w:val="en-CA" w:eastAsia="en-CA"/>
        </w:rPr>
        <w:t xml:space="preserve">     </w:t>
      </w:r>
    </w:p>
    <w:p w14:paraId="1A43695A" w14:textId="77777777" w:rsidR="00A02FB1" w:rsidRDefault="00A02FB1" w:rsidP="0067409E">
      <w:pPr>
        <w:spacing w:after="0" w:line="240" w:lineRule="auto"/>
        <w:rPr>
          <w:rFonts w:ascii="Myriad Pro" w:eastAsia="Times New Roman" w:hAnsi="Myriad Pro" w:cs="Calibri"/>
          <w:color w:val="000000"/>
          <w:sz w:val="24"/>
          <w:szCs w:val="24"/>
          <w:lang w:val="en-CA" w:eastAsia="en-CA"/>
        </w:rPr>
      </w:pPr>
    </w:p>
    <w:p w14:paraId="556C8E6B" w14:textId="77777777" w:rsidR="00A02FB1" w:rsidRDefault="0067409E" w:rsidP="0067409E">
      <w:pPr>
        <w:spacing w:after="0" w:line="240" w:lineRule="auto"/>
        <w:rPr>
          <w:rFonts w:ascii="Myriad Pro" w:eastAsia="Times New Roman" w:hAnsi="Myriad Pro" w:cs="Calibri"/>
          <w:color w:val="000000"/>
          <w:sz w:val="24"/>
          <w:szCs w:val="24"/>
          <w:lang w:val="en-CA" w:eastAsia="en-CA"/>
        </w:rPr>
      </w:pPr>
      <w:r w:rsidRPr="0067409E">
        <w:rPr>
          <w:rFonts w:ascii="Myriad Pro" w:eastAsia="Times New Roman" w:hAnsi="Myriad Pro" w:cs="Calibri"/>
          <w:color w:val="000000"/>
          <w:sz w:val="24"/>
          <w:szCs w:val="24"/>
          <w:lang w:val="en-CA" w:eastAsia="en-CA"/>
        </w:rPr>
        <w:lastRenderedPageBreak/>
        <w:t xml:space="preserve">matter. This new resolution speaks directly to the performance issues that AHS is experiencing with the centralized service model, and that an independent review of performance measures is required.  </w:t>
      </w:r>
    </w:p>
    <w:p w14:paraId="4EE5FF65" w14:textId="125B58DB" w:rsidR="00830B28" w:rsidRDefault="0067409E" w:rsidP="0067409E">
      <w:pPr>
        <w:spacing w:after="0" w:line="240" w:lineRule="auto"/>
        <w:rPr>
          <w:rFonts w:ascii="Myriad Pro" w:eastAsia="Times New Roman" w:hAnsi="Myriad Pro" w:cs="Calibri"/>
          <w:color w:val="000000"/>
          <w:sz w:val="24"/>
          <w:szCs w:val="24"/>
          <w:lang w:val="en-CA" w:eastAsia="en-CA"/>
        </w:rPr>
      </w:pPr>
      <w:r w:rsidRPr="0067409E">
        <w:rPr>
          <w:rFonts w:ascii="Myriad Pro" w:eastAsia="Times New Roman" w:hAnsi="Myriad Pro" w:cs="Calibri"/>
          <w:color w:val="000000"/>
          <w:sz w:val="24"/>
          <w:szCs w:val="24"/>
          <w:lang w:val="en-CA" w:eastAsia="en-CA"/>
        </w:rPr>
        <w:t xml:space="preserve">  </w:t>
      </w:r>
    </w:p>
    <w:p w14:paraId="46A314F5" w14:textId="77777777" w:rsidR="0067409E" w:rsidRPr="0067409E" w:rsidRDefault="0067409E" w:rsidP="0067409E">
      <w:pPr>
        <w:spacing w:after="0" w:line="240" w:lineRule="auto"/>
        <w:rPr>
          <w:rFonts w:ascii="Myriad Pro" w:eastAsia="Times New Roman" w:hAnsi="Myriad Pro" w:cs="Calibri"/>
          <w:color w:val="000000"/>
          <w:sz w:val="24"/>
          <w:szCs w:val="24"/>
          <w:lang w:val="en-CA" w:eastAsia="en-CA"/>
        </w:rPr>
      </w:pPr>
      <w:r w:rsidRPr="0067409E">
        <w:rPr>
          <w:rFonts w:ascii="Myriad Pro" w:eastAsia="Times New Roman" w:hAnsi="Myriad Pro" w:cs="Calibri"/>
          <w:color w:val="000000"/>
          <w:sz w:val="24"/>
          <w:szCs w:val="24"/>
          <w:lang w:val="en-CA" w:eastAsia="en-CA"/>
        </w:rPr>
        <w:t>AHS officials have stated that dispatch centralization will not result in a degradation of service. This commitment was also made in previous consolidations, but to date 39 Alberta communities have gone on record that their communities experienced a degradation of service, both in timing and coordination of emergency dispatch, and in the number of ambulances available in their communities. In the words of a fellow Alberta Mayor whose community dispatch was consolidated into the provincial system in 2014, “We should have fought with you harder in 2013”. In other words, had they known what was going to happen, instead of believing the appeasing assurances that emergency ambulance service would not degrade for their community, they would have done more to stop it.</w:t>
      </w:r>
    </w:p>
    <w:p w14:paraId="7967E540" w14:textId="77777777" w:rsidR="0067409E" w:rsidRPr="0067409E" w:rsidRDefault="0067409E" w:rsidP="0067409E">
      <w:pPr>
        <w:spacing w:after="0" w:line="240" w:lineRule="auto"/>
        <w:rPr>
          <w:rFonts w:ascii="Myriad Pro" w:eastAsia="Times New Roman" w:hAnsi="Myriad Pro" w:cs="Calibri"/>
          <w:color w:val="000000"/>
          <w:sz w:val="24"/>
          <w:szCs w:val="24"/>
          <w:lang w:val="en-CA" w:eastAsia="en-CA"/>
        </w:rPr>
      </w:pPr>
    </w:p>
    <w:p w14:paraId="21D2B7D2" w14:textId="77777777" w:rsidR="0067409E" w:rsidRPr="0067409E" w:rsidRDefault="0067409E" w:rsidP="0067409E">
      <w:pPr>
        <w:spacing w:after="0" w:line="240" w:lineRule="auto"/>
        <w:rPr>
          <w:rFonts w:ascii="Myriad Pro" w:eastAsia="Times New Roman" w:hAnsi="Myriad Pro" w:cs="Calibri"/>
          <w:color w:val="000000"/>
          <w:sz w:val="24"/>
          <w:szCs w:val="24"/>
          <w:lang w:val="en-CA" w:eastAsia="en-CA"/>
        </w:rPr>
      </w:pPr>
      <w:r w:rsidRPr="0067409E">
        <w:rPr>
          <w:rFonts w:ascii="Myriad Pro" w:eastAsia="Times New Roman" w:hAnsi="Myriad Pro" w:cs="Calibri"/>
          <w:color w:val="000000"/>
          <w:sz w:val="24"/>
          <w:szCs w:val="24"/>
          <w:lang w:val="en-CA" w:eastAsia="en-CA"/>
        </w:rPr>
        <w:t>Past centralizations have degraded emergency response, but as this is the final consolidation, the real consequences, intended and unintended, have yet to be fully experienced by Albertans. May we learn from other provinces' life and death experiences, instead of being forced to learn through the consequences that are on the horizon for Albertans.</w:t>
      </w:r>
    </w:p>
    <w:p w14:paraId="2BE2B899" w14:textId="77777777" w:rsidR="0067409E" w:rsidRPr="0067409E" w:rsidRDefault="0067409E" w:rsidP="0067409E">
      <w:pPr>
        <w:spacing w:after="0" w:line="240" w:lineRule="auto"/>
        <w:rPr>
          <w:rFonts w:ascii="Myriad Pro" w:eastAsia="Times New Roman" w:hAnsi="Myriad Pro" w:cs="Calibri"/>
          <w:color w:val="000000"/>
          <w:sz w:val="24"/>
          <w:szCs w:val="24"/>
          <w:lang w:val="en-CA" w:eastAsia="en-CA"/>
        </w:rPr>
      </w:pPr>
    </w:p>
    <w:p w14:paraId="33D0A019" w14:textId="77777777" w:rsidR="0067409E" w:rsidRPr="0067409E" w:rsidRDefault="0067409E" w:rsidP="0067409E">
      <w:pPr>
        <w:spacing w:after="0" w:line="240" w:lineRule="auto"/>
        <w:rPr>
          <w:rFonts w:ascii="Myriad Pro" w:eastAsia="Times New Roman" w:hAnsi="Myriad Pro" w:cs="Calibri"/>
          <w:color w:val="000000"/>
          <w:sz w:val="24"/>
          <w:szCs w:val="24"/>
          <w:lang w:val="en-CA" w:eastAsia="en-CA"/>
        </w:rPr>
      </w:pPr>
      <w:r w:rsidRPr="0067409E">
        <w:rPr>
          <w:rFonts w:ascii="Myriad Pro" w:eastAsia="Times New Roman" w:hAnsi="Myriad Pro" w:cs="Calibri"/>
          <w:color w:val="000000"/>
          <w:sz w:val="24"/>
          <w:szCs w:val="24"/>
          <w:lang w:val="en-CA" w:eastAsia="en-CA"/>
        </w:rPr>
        <w:t>This is an important municipal issue. It speaks to the safety and wellbeing of our residents, and the fact that municipalities were providing this dispatch service at a much higher standard before it was centralized.</w:t>
      </w:r>
    </w:p>
    <w:p w14:paraId="659AA2BE" w14:textId="77777777" w:rsidR="0067409E" w:rsidRPr="0067409E" w:rsidRDefault="0067409E" w:rsidP="0067409E">
      <w:pPr>
        <w:spacing w:after="0" w:line="240" w:lineRule="auto"/>
        <w:rPr>
          <w:rFonts w:ascii="Myriad Pro" w:eastAsia="Times New Roman" w:hAnsi="Myriad Pro" w:cs="Calibri"/>
          <w:color w:val="000000"/>
          <w:sz w:val="24"/>
          <w:szCs w:val="24"/>
          <w:lang w:val="en-CA" w:eastAsia="en-CA"/>
        </w:rPr>
      </w:pPr>
    </w:p>
    <w:p w14:paraId="78622DAF" w14:textId="77777777" w:rsidR="0067409E" w:rsidRPr="0067409E" w:rsidRDefault="0067409E" w:rsidP="0067409E">
      <w:pPr>
        <w:spacing w:after="0" w:line="240" w:lineRule="auto"/>
        <w:rPr>
          <w:rFonts w:ascii="Myriad Pro" w:eastAsia="Times New Roman" w:hAnsi="Myriad Pro" w:cs="Calibri"/>
          <w:color w:val="000000"/>
          <w:sz w:val="24"/>
          <w:szCs w:val="24"/>
          <w:lang w:val="en-CA" w:eastAsia="en-CA"/>
        </w:rPr>
      </w:pPr>
      <w:r w:rsidRPr="0067409E">
        <w:rPr>
          <w:rFonts w:ascii="Myriad Pro" w:eastAsia="Times New Roman" w:hAnsi="Myriad Pro" w:cs="Calibri"/>
          <w:color w:val="000000"/>
          <w:sz w:val="24"/>
          <w:szCs w:val="24"/>
          <w:lang w:val="en-CA" w:eastAsia="en-CA"/>
        </w:rPr>
        <w:t>Further background on the benefits of an integrated dispatch approach:</w:t>
      </w:r>
    </w:p>
    <w:p w14:paraId="697F8A88" w14:textId="77777777" w:rsidR="0067409E" w:rsidRPr="0067409E" w:rsidRDefault="0067409E" w:rsidP="0067409E">
      <w:pPr>
        <w:numPr>
          <w:ilvl w:val="0"/>
          <w:numId w:val="32"/>
        </w:numPr>
        <w:spacing w:after="0" w:line="240" w:lineRule="auto"/>
        <w:contextualSpacing/>
        <w:rPr>
          <w:rFonts w:ascii="Myriad Pro" w:eastAsia="Times New Roman" w:hAnsi="Myriad Pro" w:cs="Calibri"/>
          <w:color w:val="000000"/>
          <w:sz w:val="24"/>
          <w:szCs w:val="24"/>
          <w:lang w:val="en-CA" w:eastAsia="en-CA"/>
        </w:rPr>
      </w:pPr>
      <w:r w:rsidRPr="0067409E">
        <w:rPr>
          <w:rFonts w:ascii="Myriad Pro" w:eastAsia="Times New Roman" w:hAnsi="Myriad Pro" w:cs="Calibri"/>
          <w:color w:val="000000"/>
          <w:sz w:val="24"/>
          <w:szCs w:val="24"/>
          <w:lang w:val="en-CA" w:eastAsia="en-CA"/>
        </w:rPr>
        <w:t xml:space="preserve">Integrated dispatch services allow fire, EMS, and for Lethbridge and Calgary (and in the future for Red Deer), police communications operators to be in the same room. </w:t>
      </w:r>
    </w:p>
    <w:p w14:paraId="5CF27C44" w14:textId="77777777" w:rsidR="0067409E" w:rsidRPr="0067409E" w:rsidRDefault="0067409E" w:rsidP="0067409E">
      <w:pPr>
        <w:numPr>
          <w:ilvl w:val="0"/>
          <w:numId w:val="32"/>
        </w:numPr>
        <w:spacing w:after="0" w:line="240" w:lineRule="auto"/>
        <w:contextualSpacing/>
        <w:rPr>
          <w:rFonts w:ascii="Myriad Pro" w:eastAsia="Times New Roman" w:hAnsi="Myriad Pro" w:cs="Calibri"/>
          <w:color w:val="000000"/>
          <w:sz w:val="24"/>
          <w:szCs w:val="24"/>
          <w:lang w:val="en-CA" w:eastAsia="en-CA"/>
        </w:rPr>
      </w:pPr>
      <w:r w:rsidRPr="0067409E">
        <w:rPr>
          <w:rFonts w:ascii="Myriad Pro" w:eastAsia="Times New Roman" w:hAnsi="Myriad Pro" w:cs="Calibri"/>
          <w:color w:val="000000"/>
          <w:sz w:val="24"/>
          <w:szCs w:val="24"/>
          <w:lang w:val="en-CA" w:eastAsia="en-CA"/>
        </w:rPr>
        <w:t xml:space="preserve">When a dispatcher learns a critical piece of information, the other dispatcher is immediately made aware through verbal communication within the room. </w:t>
      </w:r>
    </w:p>
    <w:p w14:paraId="5D961604" w14:textId="77777777" w:rsidR="0067409E" w:rsidRPr="0067409E" w:rsidRDefault="0067409E" w:rsidP="0067409E">
      <w:pPr>
        <w:numPr>
          <w:ilvl w:val="0"/>
          <w:numId w:val="32"/>
        </w:numPr>
        <w:spacing w:after="0" w:line="240" w:lineRule="auto"/>
        <w:contextualSpacing/>
        <w:rPr>
          <w:rFonts w:ascii="Myriad Pro" w:eastAsia="Times New Roman" w:hAnsi="Myriad Pro" w:cs="Calibri"/>
          <w:color w:val="000000"/>
          <w:sz w:val="24"/>
          <w:szCs w:val="24"/>
          <w:lang w:val="en-CA" w:eastAsia="en-CA"/>
        </w:rPr>
      </w:pPr>
      <w:r w:rsidRPr="0067409E">
        <w:rPr>
          <w:rFonts w:ascii="Myriad Pro" w:eastAsia="Times New Roman" w:hAnsi="Myriad Pro" w:cs="Calibri"/>
          <w:color w:val="000000"/>
          <w:sz w:val="24"/>
          <w:szCs w:val="24"/>
          <w:lang w:val="en-CA" w:eastAsia="en-CA"/>
        </w:rPr>
        <w:t>When fire and EMS communicate in the same room, they provide for a faster response.</w:t>
      </w:r>
    </w:p>
    <w:p w14:paraId="61D78512" w14:textId="77777777" w:rsidR="0067409E" w:rsidRPr="0067409E" w:rsidRDefault="0067409E" w:rsidP="0067409E">
      <w:pPr>
        <w:numPr>
          <w:ilvl w:val="0"/>
          <w:numId w:val="32"/>
        </w:numPr>
        <w:spacing w:after="0" w:line="240" w:lineRule="auto"/>
        <w:contextualSpacing/>
        <w:rPr>
          <w:rFonts w:ascii="Myriad Pro" w:eastAsia="Times New Roman" w:hAnsi="Myriad Pro" w:cs="Calibri"/>
          <w:color w:val="000000"/>
          <w:sz w:val="24"/>
          <w:szCs w:val="24"/>
          <w:lang w:val="en-CA" w:eastAsia="en-CA"/>
        </w:rPr>
      </w:pPr>
      <w:r w:rsidRPr="0067409E">
        <w:rPr>
          <w:rFonts w:ascii="Myriad Pro" w:eastAsia="Times New Roman" w:hAnsi="Myriad Pro" w:cs="Calibri"/>
          <w:color w:val="000000"/>
          <w:sz w:val="24"/>
          <w:szCs w:val="24"/>
          <w:lang w:val="en-CA" w:eastAsia="en-CA"/>
        </w:rPr>
        <w:t xml:space="preserve">Integrated dispatch services allow emergency response units to leave the station earlier in critical situations where seconds matter, or as often occurs, in advance of an ambulance. </w:t>
      </w:r>
    </w:p>
    <w:p w14:paraId="2418F9C7" w14:textId="77777777" w:rsidR="0067409E" w:rsidRPr="0067409E" w:rsidRDefault="0067409E" w:rsidP="0067409E">
      <w:pPr>
        <w:numPr>
          <w:ilvl w:val="0"/>
          <w:numId w:val="32"/>
        </w:numPr>
        <w:spacing w:after="0" w:line="240" w:lineRule="auto"/>
        <w:contextualSpacing/>
        <w:rPr>
          <w:rFonts w:ascii="Myriad Pro" w:eastAsia="Times New Roman" w:hAnsi="Myriad Pro" w:cs="Calibri"/>
          <w:color w:val="000000"/>
          <w:sz w:val="24"/>
          <w:szCs w:val="24"/>
          <w:lang w:val="en-CA" w:eastAsia="en-CA"/>
        </w:rPr>
      </w:pPr>
      <w:r w:rsidRPr="0067409E">
        <w:rPr>
          <w:rFonts w:ascii="Myriad Pro" w:eastAsia="Times New Roman" w:hAnsi="Myriad Pro" w:cs="Calibri"/>
          <w:color w:val="000000"/>
          <w:sz w:val="24"/>
          <w:szCs w:val="24"/>
          <w:lang w:val="en-CA" w:eastAsia="en-CA"/>
        </w:rPr>
        <w:t xml:space="preserve">Integrated approach in emergency services means that individuals are cross-trained in both firefighting and emergency medical services response, providing a seamless response to any emergency by any and every member. Integration between fire and ambulance is critical for patient outcomes. </w:t>
      </w:r>
    </w:p>
    <w:p w14:paraId="6D3312E5" w14:textId="77777777" w:rsidR="0067409E" w:rsidRPr="0067409E" w:rsidRDefault="0067409E" w:rsidP="0067409E">
      <w:pPr>
        <w:numPr>
          <w:ilvl w:val="0"/>
          <w:numId w:val="32"/>
        </w:numPr>
        <w:spacing w:after="0" w:line="240" w:lineRule="auto"/>
        <w:contextualSpacing/>
        <w:rPr>
          <w:rFonts w:ascii="Myriad Pro" w:eastAsia="Times New Roman" w:hAnsi="Myriad Pro" w:cs="Calibri"/>
          <w:color w:val="000000"/>
          <w:sz w:val="24"/>
          <w:szCs w:val="24"/>
          <w:lang w:val="en-CA" w:eastAsia="en-CA"/>
        </w:rPr>
      </w:pPr>
      <w:r w:rsidRPr="0067409E">
        <w:rPr>
          <w:rFonts w:ascii="Myriad Pro" w:eastAsia="Times New Roman" w:hAnsi="Myriad Pro" w:cs="Calibri"/>
          <w:color w:val="000000"/>
          <w:sz w:val="24"/>
          <w:szCs w:val="24"/>
          <w:lang w:val="en-CA" w:eastAsia="en-CA"/>
        </w:rPr>
        <w:t>Municipal dispatch staff are cross-trained 911 call takers, and both fire and medical dispatchers.</w:t>
      </w:r>
    </w:p>
    <w:p w14:paraId="5B68BF98" w14:textId="77777777" w:rsidR="0067409E" w:rsidRPr="0067409E" w:rsidRDefault="0067409E" w:rsidP="0067409E">
      <w:pPr>
        <w:numPr>
          <w:ilvl w:val="0"/>
          <w:numId w:val="32"/>
        </w:numPr>
        <w:spacing w:after="0" w:line="240" w:lineRule="auto"/>
        <w:contextualSpacing/>
        <w:rPr>
          <w:rFonts w:ascii="Myriad Pro" w:eastAsia="Times New Roman" w:hAnsi="Myriad Pro" w:cs="Calibri"/>
          <w:color w:val="000000"/>
          <w:sz w:val="24"/>
          <w:szCs w:val="24"/>
          <w:lang w:val="en-CA" w:eastAsia="en-CA"/>
        </w:rPr>
      </w:pPr>
      <w:r w:rsidRPr="0067409E">
        <w:rPr>
          <w:rFonts w:ascii="Myriad Pro" w:eastAsia="Times New Roman" w:hAnsi="Myriad Pro" w:cs="Calibri"/>
          <w:color w:val="000000"/>
          <w:sz w:val="24"/>
          <w:szCs w:val="24"/>
          <w:lang w:val="en-CA" w:eastAsia="en-CA"/>
        </w:rPr>
        <w:t>The cross-training provides the most efficient and effective services to patients in need. This is imperative for patient outcomes.</w:t>
      </w:r>
    </w:p>
    <w:p w14:paraId="5C8B1357" w14:textId="77777777" w:rsidR="0067409E" w:rsidRPr="0067409E" w:rsidRDefault="0067409E" w:rsidP="0067409E">
      <w:pPr>
        <w:numPr>
          <w:ilvl w:val="0"/>
          <w:numId w:val="32"/>
        </w:numPr>
        <w:spacing w:after="0" w:line="240" w:lineRule="auto"/>
        <w:contextualSpacing/>
        <w:rPr>
          <w:rFonts w:ascii="Myriad Pro" w:eastAsia="Times New Roman" w:hAnsi="Myriad Pro" w:cs="Calibri"/>
          <w:color w:val="000000"/>
          <w:sz w:val="24"/>
          <w:szCs w:val="24"/>
          <w:lang w:val="en-CA" w:eastAsia="en-CA"/>
        </w:rPr>
      </w:pPr>
      <w:r w:rsidRPr="0067409E">
        <w:rPr>
          <w:rFonts w:ascii="Myriad Pro" w:eastAsia="Times New Roman" w:hAnsi="Myriad Pro" w:cs="Calibri"/>
          <w:color w:val="000000"/>
          <w:sz w:val="24"/>
          <w:szCs w:val="24"/>
          <w:lang w:val="en-CA" w:eastAsia="en-CA"/>
        </w:rPr>
        <w:t xml:space="preserve">Integrated service allows fire units to be dispatched simultaneously as ambulances. </w:t>
      </w:r>
    </w:p>
    <w:p w14:paraId="6D3CF141" w14:textId="77777777" w:rsidR="0067409E" w:rsidRDefault="0067409E" w:rsidP="0067409E">
      <w:pPr>
        <w:tabs>
          <w:tab w:val="left" w:pos="3045"/>
        </w:tabs>
        <w:spacing w:after="0" w:line="240" w:lineRule="auto"/>
        <w:rPr>
          <w:rFonts w:ascii="Myriad Pro" w:eastAsia="Calibri" w:hAnsi="Myriad Pro" w:cs="Times New Roman"/>
          <w:b/>
          <w:bCs/>
          <w:sz w:val="24"/>
          <w:szCs w:val="24"/>
        </w:rPr>
      </w:pPr>
    </w:p>
    <w:p w14:paraId="1907D362" w14:textId="237542F1" w:rsidR="001B380C" w:rsidRPr="0067409E" w:rsidRDefault="001B380C" w:rsidP="0067409E">
      <w:pPr>
        <w:tabs>
          <w:tab w:val="left" w:pos="3045"/>
        </w:tabs>
        <w:spacing w:after="0" w:line="240" w:lineRule="auto"/>
        <w:rPr>
          <w:rFonts w:ascii="Myriad Pro" w:eastAsia="Calibri" w:hAnsi="Myriad Pro" w:cs="Times New Roman"/>
          <w:b/>
          <w:bCs/>
          <w:sz w:val="24"/>
          <w:szCs w:val="24"/>
        </w:rPr>
      </w:pPr>
    </w:p>
    <w:p w14:paraId="6495D12B" w14:textId="77777777" w:rsidR="00E90617" w:rsidRPr="0067409E" w:rsidRDefault="00E90617" w:rsidP="0067409E">
      <w:pPr>
        <w:tabs>
          <w:tab w:val="left" w:pos="3045"/>
        </w:tabs>
        <w:spacing w:after="0" w:line="240" w:lineRule="auto"/>
        <w:rPr>
          <w:rFonts w:ascii="Myriad Pro" w:eastAsia="Calibri" w:hAnsi="Myriad Pro" w:cs="Times New Roman"/>
          <w:b/>
          <w:bCs/>
          <w:sz w:val="24"/>
          <w:szCs w:val="24"/>
        </w:rPr>
      </w:pPr>
    </w:p>
    <w:p w14:paraId="56004738" w14:textId="77777777" w:rsidR="0067409E" w:rsidRPr="0067409E" w:rsidRDefault="0067409E" w:rsidP="0067409E">
      <w:pPr>
        <w:tabs>
          <w:tab w:val="left" w:pos="3045"/>
        </w:tabs>
        <w:spacing w:after="0" w:line="240" w:lineRule="auto"/>
        <w:rPr>
          <w:rFonts w:ascii="Myriad Pro" w:eastAsia="Calibri" w:hAnsi="Myriad Pro" w:cs="Times New Roman"/>
          <w:b/>
          <w:sz w:val="24"/>
          <w:szCs w:val="24"/>
        </w:rPr>
      </w:pPr>
      <w:r w:rsidRPr="0067409E">
        <w:rPr>
          <w:rFonts w:ascii="Myriad Pro" w:eastAsia="Calibri" w:hAnsi="Myriad Pro" w:cs="Times New Roman"/>
          <w:b/>
          <w:bCs/>
          <w:sz w:val="24"/>
          <w:szCs w:val="24"/>
        </w:rPr>
        <w:lastRenderedPageBreak/>
        <w:t>AUMA Comments:</w:t>
      </w:r>
      <w:r w:rsidRPr="0067409E">
        <w:rPr>
          <w:rFonts w:ascii="Myriad Pro" w:eastAsia="Calibri" w:hAnsi="Myriad Pro" w:cs="Times New Roman"/>
          <w:b/>
          <w:bCs/>
          <w:sz w:val="24"/>
          <w:szCs w:val="24"/>
        </w:rPr>
        <w:tab/>
      </w:r>
    </w:p>
    <w:p w14:paraId="63B90BE1" w14:textId="77777777" w:rsidR="0067409E" w:rsidRPr="0067409E" w:rsidRDefault="0067409E" w:rsidP="0067409E">
      <w:pPr>
        <w:spacing w:after="0" w:line="240" w:lineRule="auto"/>
        <w:rPr>
          <w:rFonts w:ascii="Myriad Pro" w:eastAsia="Calibri" w:hAnsi="Myriad Pro" w:cs="Tahoma"/>
          <w:sz w:val="24"/>
          <w:szCs w:val="24"/>
        </w:rPr>
      </w:pPr>
      <w:r w:rsidRPr="0067409E">
        <w:rPr>
          <w:rFonts w:ascii="Myriad Pro" w:eastAsia="Calibri" w:hAnsi="Myriad Pro" w:cs="Tahoma"/>
          <w:sz w:val="24"/>
          <w:szCs w:val="24"/>
        </w:rPr>
        <w:t xml:space="preserve">This resolution aligns with previous AUMA advocacy on emergency medical services and response times. If this resolution is passed, it would be forwarded to the Government of Alberta for response and further advocacy would be recommended to AUMA’s Board by AUMA’s Safe and Healthy Communities Committee within the context of related priorities and positions.       </w:t>
      </w:r>
    </w:p>
    <w:p w14:paraId="05B3D0A1" w14:textId="6A7A580B" w:rsidR="00E658AF" w:rsidRDefault="007A7477" w:rsidP="00E658AF">
      <w:pPr>
        <w:rPr>
          <w:rFonts w:ascii="Tahoma" w:hAnsi="Tahoma" w:cs="Tahoma"/>
        </w:rPr>
      </w:pPr>
      <w:r>
        <w:rPr>
          <w:rFonts w:ascii="Tahoma" w:hAnsi="Tahoma" w:cs="Tahoma"/>
        </w:rPr>
        <w:br w:type="page"/>
      </w:r>
    </w:p>
    <w:p w14:paraId="7B4AB86D" w14:textId="0A98DAE4" w:rsidR="00F36599" w:rsidRDefault="00F36599">
      <w:pPr>
        <w:rPr>
          <w:rFonts w:ascii="Tahoma" w:hAnsi="Tahoma" w:cs="Tahoma"/>
        </w:rPr>
      </w:pPr>
    </w:p>
    <w:p w14:paraId="2B7AE309" w14:textId="77777777" w:rsidR="0020226D" w:rsidRDefault="0020226D" w:rsidP="00E658AF">
      <w:pPr>
        <w:rPr>
          <w:rFonts w:ascii="Tahoma" w:hAnsi="Tahoma" w:cs="Tahoma"/>
        </w:rPr>
      </w:pPr>
    </w:p>
    <w:p w14:paraId="59BF8B1C" w14:textId="77777777" w:rsidR="00E658AF" w:rsidRDefault="00E658AF" w:rsidP="00E658AF">
      <w:pPr>
        <w:rPr>
          <w:rFonts w:ascii="Tahoma" w:hAnsi="Tahoma" w:cs="Tahoma"/>
        </w:rPr>
      </w:pPr>
    </w:p>
    <w:p w14:paraId="38501827" w14:textId="77777777" w:rsidR="006E60CA" w:rsidRDefault="006E60CA" w:rsidP="00E658AF">
      <w:pPr>
        <w:rPr>
          <w:rFonts w:ascii="Tahoma" w:hAnsi="Tahoma" w:cs="Tahoma"/>
        </w:rPr>
      </w:pPr>
    </w:p>
    <w:p w14:paraId="152DE5E6" w14:textId="77777777" w:rsidR="00CC0E85" w:rsidRDefault="00CC0E85" w:rsidP="00E658AF">
      <w:pPr>
        <w:rPr>
          <w:rFonts w:ascii="Tahoma" w:hAnsi="Tahoma" w:cs="Tahoma"/>
        </w:rPr>
      </w:pPr>
    </w:p>
    <w:p w14:paraId="5B729C25" w14:textId="77777777" w:rsidR="00CC0E85" w:rsidRDefault="00CC0E85" w:rsidP="00E658AF">
      <w:pPr>
        <w:rPr>
          <w:rFonts w:ascii="Tahoma" w:hAnsi="Tahoma" w:cs="Tahoma"/>
        </w:rPr>
      </w:pPr>
    </w:p>
    <w:p w14:paraId="0D8B4975" w14:textId="77777777" w:rsidR="00E658AF" w:rsidRDefault="00E658AF" w:rsidP="00E658AF">
      <w:pPr>
        <w:rPr>
          <w:rFonts w:ascii="Tahoma" w:hAnsi="Tahoma" w:cs="Tahoma"/>
        </w:rPr>
      </w:pPr>
    </w:p>
    <w:p w14:paraId="1B874C1F" w14:textId="77777777" w:rsidR="0082430E" w:rsidRDefault="0082430E" w:rsidP="00E658AF">
      <w:pPr>
        <w:rPr>
          <w:rFonts w:ascii="Tahoma" w:hAnsi="Tahoma" w:cs="Tahoma"/>
        </w:rPr>
      </w:pPr>
    </w:p>
    <w:p w14:paraId="0D487FBE" w14:textId="2DC87BED" w:rsidR="00E658AF" w:rsidRPr="00CC0E85" w:rsidRDefault="00E658AF" w:rsidP="00E658AF">
      <w:pPr>
        <w:jc w:val="center"/>
        <w:rPr>
          <w:rFonts w:ascii="Tahoma" w:hAnsi="Tahoma" w:cs="Tahoma"/>
          <w:sz w:val="72"/>
          <w:szCs w:val="72"/>
        </w:rPr>
      </w:pPr>
      <w:r w:rsidRPr="00CC0E85">
        <w:rPr>
          <w:color w:val="39489C"/>
          <w:sz w:val="72"/>
          <w:szCs w:val="72"/>
        </w:rPr>
        <w:t>202</w:t>
      </w:r>
      <w:r w:rsidR="0024541F" w:rsidRPr="00CC0E85">
        <w:rPr>
          <w:color w:val="39489C"/>
          <w:sz w:val="72"/>
          <w:szCs w:val="72"/>
        </w:rPr>
        <w:t>1</w:t>
      </w:r>
      <w:r w:rsidRPr="00CC0E85">
        <w:rPr>
          <w:color w:val="39489C"/>
          <w:spacing w:val="-2"/>
          <w:sz w:val="72"/>
          <w:szCs w:val="72"/>
        </w:rPr>
        <w:t xml:space="preserve"> </w:t>
      </w:r>
      <w:r w:rsidRPr="00CC0E85">
        <w:rPr>
          <w:color w:val="39489C"/>
          <w:sz w:val="72"/>
          <w:szCs w:val="72"/>
        </w:rPr>
        <w:t>Resolutions</w:t>
      </w:r>
    </w:p>
    <w:p w14:paraId="3159527F" w14:textId="77777777" w:rsidR="00E658AF" w:rsidRDefault="00E658AF" w:rsidP="00E658AF">
      <w:pPr>
        <w:pStyle w:val="BodyText"/>
        <w:rPr>
          <w:sz w:val="60"/>
        </w:rPr>
      </w:pPr>
    </w:p>
    <w:p w14:paraId="4ABEAE00" w14:textId="4F6F8C8D" w:rsidR="00E658AF" w:rsidRPr="00E658AF" w:rsidRDefault="00E658AF" w:rsidP="0024541F">
      <w:pPr>
        <w:ind w:right="82"/>
        <w:jc w:val="center"/>
        <w:rPr>
          <w:sz w:val="56"/>
          <w:szCs w:val="56"/>
        </w:rPr>
      </w:pPr>
      <w:r w:rsidRPr="00E658AF">
        <w:rPr>
          <w:color w:val="39489C"/>
          <w:sz w:val="56"/>
          <w:szCs w:val="56"/>
        </w:rPr>
        <w:t xml:space="preserve">Category C – Other issues </w:t>
      </w:r>
      <w:r w:rsidR="0024541F">
        <w:rPr>
          <w:color w:val="39489C"/>
          <w:sz w:val="56"/>
          <w:szCs w:val="56"/>
        </w:rPr>
        <w:t>of potential interest to Alberta Municipalities</w:t>
      </w:r>
    </w:p>
    <w:p w14:paraId="51C4C450" w14:textId="04AC08CF" w:rsidR="00BF0AC4" w:rsidRDefault="00BF0AC4">
      <w:pPr>
        <w:rPr>
          <w:rFonts w:ascii="Tahoma" w:hAnsi="Tahoma" w:cs="Tahoma"/>
        </w:rPr>
      </w:pPr>
      <w:r>
        <w:rPr>
          <w:rFonts w:ascii="Tahoma" w:hAnsi="Tahoma" w:cs="Tahoma"/>
        </w:rPr>
        <w:br w:type="page"/>
      </w:r>
    </w:p>
    <w:p w14:paraId="1A9B124F" w14:textId="77777777" w:rsidR="00BF0AC4" w:rsidRPr="00625721" w:rsidRDefault="00BF0AC4" w:rsidP="00BF0AC4">
      <w:pPr>
        <w:pStyle w:val="BodyText"/>
        <w:rPr>
          <w:rFonts w:ascii="Myriad Pro" w:hAnsi="Myriad Pro"/>
          <w:b/>
          <w:sz w:val="24"/>
          <w:szCs w:val="24"/>
        </w:rPr>
      </w:pPr>
    </w:p>
    <w:p w14:paraId="7E63A3CA" w14:textId="77777777" w:rsidR="001B380C" w:rsidRDefault="00BF0AC4" w:rsidP="001B380C">
      <w:pPr>
        <w:spacing w:after="0" w:line="240" w:lineRule="auto"/>
        <w:ind w:right="1077"/>
        <w:rPr>
          <w:rFonts w:ascii="Myriad Pro" w:hAnsi="Myriad Pro"/>
          <w:b/>
          <w:sz w:val="24"/>
          <w:szCs w:val="24"/>
        </w:rPr>
      </w:pPr>
      <w:r w:rsidRPr="00625721">
        <w:rPr>
          <w:rFonts w:ascii="Myriad Pro" w:hAnsi="Myriad Pro"/>
          <w:b/>
          <w:sz w:val="24"/>
          <w:szCs w:val="24"/>
        </w:rPr>
        <w:t>AUMA Resolution 2021</w:t>
      </w:r>
      <w:r>
        <w:rPr>
          <w:rFonts w:ascii="Myriad Pro" w:hAnsi="Myriad Pro"/>
          <w:b/>
          <w:sz w:val="24"/>
          <w:szCs w:val="24"/>
        </w:rPr>
        <w:t>.</w:t>
      </w:r>
      <w:r w:rsidRPr="004572DB">
        <w:rPr>
          <w:rFonts w:ascii="Myriad Pro" w:hAnsi="Myriad Pro"/>
          <w:b/>
          <w:sz w:val="24"/>
          <w:szCs w:val="24"/>
        </w:rPr>
        <w:t>C</w:t>
      </w:r>
      <w:r>
        <w:rPr>
          <w:rFonts w:ascii="Myriad Pro" w:hAnsi="Myriad Pro"/>
          <w:b/>
          <w:sz w:val="24"/>
          <w:szCs w:val="24"/>
        </w:rPr>
        <w:t>1</w:t>
      </w:r>
      <w:r w:rsidRPr="00625721">
        <w:rPr>
          <w:rFonts w:ascii="Myriad Pro" w:hAnsi="Myriad Pro"/>
          <w:b/>
          <w:sz w:val="24"/>
          <w:szCs w:val="24"/>
        </w:rPr>
        <w:t xml:space="preserve">: Advocacy </w:t>
      </w:r>
      <w:r w:rsidR="006338B3">
        <w:rPr>
          <w:rFonts w:ascii="Myriad Pro" w:hAnsi="Myriad Pro"/>
          <w:b/>
          <w:sz w:val="24"/>
          <w:szCs w:val="24"/>
        </w:rPr>
        <w:t>for</w:t>
      </w:r>
      <w:r w:rsidRPr="00625721">
        <w:rPr>
          <w:rFonts w:ascii="Myriad Pro" w:hAnsi="Myriad Pro"/>
          <w:b/>
          <w:sz w:val="24"/>
          <w:szCs w:val="24"/>
        </w:rPr>
        <w:t xml:space="preserve"> a National Early Learning and Care Program</w:t>
      </w:r>
    </w:p>
    <w:p w14:paraId="4A1A246F" w14:textId="3A4EDC3B" w:rsidR="00BF0AC4" w:rsidRPr="00625721" w:rsidRDefault="00BF0AC4" w:rsidP="001B380C">
      <w:pPr>
        <w:spacing w:after="0" w:line="240" w:lineRule="auto"/>
        <w:ind w:right="1077"/>
        <w:rPr>
          <w:rFonts w:ascii="Myriad Pro" w:hAnsi="Myriad Pro"/>
          <w:b/>
          <w:sz w:val="24"/>
          <w:szCs w:val="24"/>
        </w:rPr>
      </w:pPr>
      <w:r w:rsidRPr="00625721">
        <w:rPr>
          <w:rFonts w:ascii="Myriad Pro" w:hAnsi="Myriad Pro"/>
          <w:b/>
          <w:sz w:val="24"/>
          <w:szCs w:val="24"/>
        </w:rPr>
        <w:t xml:space="preserve"> </w:t>
      </w:r>
    </w:p>
    <w:p w14:paraId="2D765F7B" w14:textId="77777777" w:rsidR="00BF0AC4" w:rsidRDefault="00BF0AC4" w:rsidP="001B380C">
      <w:pPr>
        <w:spacing w:after="0" w:line="240" w:lineRule="auto"/>
        <w:ind w:right="1077"/>
        <w:rPr>
          <w:rFonts w:ascii="Myriad Pro" w:hAnsi="Myriad Pro"/>
          <w:b/>
          <w:sz w:val="24"/>
          <w:szCs w:val="24"/>
        </w:rPr>
      </w:pPr>
      <w:r w:rsidRPr="00625721">
        <w:rPr>
          <w:rFonts w:ascii="Myriad Pro" w:hAnsi="Myriad Pro"/>
          <w:b/>
          <w:sz w:val="24"/>
          <w:szCs w:val="24"/>
        </w:rPr>
        <w:t>Moved by: City of Lethbridge</w:t>
      </w:r>
    </w:p>
    <w:p w14:paraId="691154D0" w14:textId="77777777" w:rsidR="001B380C" w:rsidRPr="00625721" w:rsidRDefault="001B380C" w:rsidP="001B380C">
      <w:pPr>
        <w:spacing w:after="0" w:line="240" w:lineRule="auto"/>
        <w:ind w:right="1077"/>
        <w:rPr>
          <w:rFonts w:ascii="Myriad Pro" w:hAnsi="Myriad Pro"/>
          <w:b/>
          <w:sz w:val="24"/>
          <w:szCs w:val="24"/>
        </w:rPr>
      </w:pPr>
    </w:p>
    <w:p w14:paraId="10337183" w14:textId="77777777" w:rsidR="00BF0AC4" w:rsidRPr="00625721" w:rsidRDefault="00BF0AC4" w:rsidP="0086557B">
      <w:pPr>
        <w:spacing w:after="0" w:line="240" w:lineRule="auto"/>
        <w:rPr>
          <w:rFonts w:ascii="Myriad Pro" w:hAnsi="Myriad Pro"/>
          <w:b/>
          <w:sz w:val="24"/>
          <w:szCs w:val="24"/>
        </w:rPr>
      </w:pPr>
      <w:r w:rsidRPr="00625721">
        <w:rPr>
          <w:rFonts w:ascii="Myriad Pro" w:hAnsi="Myriad Pro"/>
          <w:b/>
          <w:sz w:val="24"/>
          <w:szCs w:val="24"/>
        </w:rPr>
        <w:t>Seconded by: City of Spruce Grove</w:t>
      </w:r>
    </w:p>
    <w:p w14:paraId="2096655D" w14:textId="77777777" w:rsidR="00BF0AC4" w:rsidRPr="00625721" w:rsidRDefault="00BF0AC4" w:rsidP="00BF0AC4">
      <w:pPr>
        <w:pStyle w:val="BodyText"/>
        <w:spacing w:line="30" w:lineRule="exact"/>
        <w:rPr>
          <w:rFonts w:ascii="Myriad Pro" w:hAnsi="Myriad Pro"/>
          <w:sz w:val="24"/>
          <w:szCs w:val="24"/>
        </w:rPr>
      </w:pPr>
      <w:r w:rsidRPr="00625721">
        <w:rPr>
          <w:rFonts w:ascii="Myriad Pro" w:hAnsi="Myriad Pro"/>
          <w:noProof/>
          <w:sz w:val="24"/>
          <w:szCs w:val="24"/>
        </w:rPr>
        <mc:AlternateContent>
          <mc:Choice Requires="wpg">
            <w:drawing>
              <wp:inline distT="0" distB="0" distL="0" distR="0" wp14:anchorId="182268FC" wp14:editId="7B22398D">
                <wp:extent cx="5980430" cy="19050"/>
                <wp:effectExtent l="10160" t="4445" r="10160" b="50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9050"/>
                          <a:chOff x="0" y="0"/>
                          <a:chExt cx="9418" cy="30"/>
                        </a:xfrm>
                      </wpg:grpSpPr>
                      <wps:wsp>
                        <wps:cNvPr id="3" name="Line 3"/>
                        <wps:cNvCnPr>
                          <a:cxnSpLocks noChangeShapeType="1"/>
                        </wps:cNvCnPr>
                        <wps:spPr bwMode="auto">
                          <a:xfrm>
                            <a:off x="0" y="15"/>
                            <a:ext cx="941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28A6B749" id="Group 2" o:spid="_x0000_s1026" style="width:470.9pt;height:1.5pt;mso-position-horizontal-relative:char;mso-position-vertical-relative:line" coordsize="94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">
                <v:line id="Line 3" o:spid="_x0000_s1027" style="position:absolute;visibility:visible;mso-wrap-style:square" from="0,15" to="94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w10:anchorlock/>
              </v:group>
            </w:pict>
          </mc:Fallback>
        </mc:AlternateContent>
      </w:r>
    </w:p>
    <w:p w14:paraId="44BB7228" w14:textId="77777777" w:rsidR="00BF0AC4" w:rsidRPr="00625721" w:rsidRDefault="00BF0AC4" w:rsidP="001B380C">
      <w:pPr>
        <w:pStyle w:val="BodyText"/>
        <w:rPr>
          <w:rFonts w:ascii="Myriad Pro" w:hAnsi="Myriad Pro"/>
          <w:b/>
          <w:sz w:val="24"/>
          <w:szCs w:val="24"/>
        </w:rPr>
      </w:pPr>
    </w:p>
    <w:p w14:paraId="66174C69" w14:textId="77777777" w:rsidR="00BF0AC4" w:rsidRPr="00625721" w:rsidRDefault="00BF0AC4" w:rsidP="001B380C">
      <w:pPr>
        <w:pStyle w:val="BodyText"/>
        <w:ind w:right="607"/>
        <w:rPr>
          <w:rFonts w:ascii="Myriad Pro" w:hAnsi="Myriad Pro"/>
          <w:sz w:val="24"/>
          <w:szCs w:val="24"/>
        </w:rPr>
      </w:pPr>
      <w:r w:rsidRPr="00625721">
        <w:rPr>
          <w:rFonts w:ascii="Myriad Pro" w:hAnsi="Myriad Pro"/>
          <w:b/>
          <w:sz w:val="24"/>
          <w:szCs w:val="24"/>
        </w:rPr>
        <w:t xml:space="preserve">WHEREAS </w:t>
      </w:r>
      <w:r w:rsidRPr="00625721">
        <w:rPr>
          <w:rFonts w:ascii="Myriad Pro" w:hAnsi="Myriad Pro"/>
          <w:sz w:val="24"/>
          <w:szCs w:val="24"/>
        </w:rPr>
        <w:t>a well-designed, National Early Learning and Care Program, that is affordable, high-quality, inclusive, and accessible, will support families economically and support more women in joining and staying in the workforce</w:t>
      </w:r>
      <w:r>
        <w:rPr>
          <w:rFonts w:ascii="Myriad Pro" w:hAnsi="Myriad Pro"/>
          <w:sz w:val="24"/>
          <w:szCs w:val="24"/>
        </w:rPr>
        <w:t>; and</w:t>
      </w:r>
    </w:p>
    <w:p w14:paraId="26DB36DB" w14:textId="77777777" w:rsidR="00BF0AC4" w:rsidRPr="00625721" w:rsidRDefault="00BF0AC4" w:rsidP="00BF0AC4">
      <w:pPr>
        <w:pStyle w:val="BodyText"/>
        <w:rPr>
          <w:rFonts w:ascii="Myriad Pro" w:hAnsi="Myriad Pro"/>
          <w:sz w:val="24"/>
          <w:szCs w:val="24"/>
        </w:rPr>
      </w:pPr>
    </w:p>
    <w:p w14:paraId="42D439D0" w14:textId="77777777" w:rsidR="00BF0AC4" w:rsidRPr="00625721" w:rsidRDefault="00BF0AC4" w:rsidP="00BF0AC4">
      <w:pPr>
        <w:pStyle w:val="BodyText"/>
        <w:ind w:right="136"/>
        <w:rPr>
          <w:rFonts w:ascii="Myriad Pro" w:hAnsi="Myriad Pro"/>
          <w:sz w:val="24"/>
          <w:szCs w:val="24"/>
        </w:rPr>
      </w:pPr>
      <w:r w:rsidRPr="00625721">
        <w:rPr>
          <w:rFonts w:ascii="Myriad Pro" w:hAnsi="Myriad Pro"/>
          <w:b/>
          <w:sz w:val="24"/>
          <w:szCs w:val="24"/>
        </w:rPr>
        <w:t xml:space="preserve">WHEREAS </w:t>
      </w:r>
      <w:r w:rsidRPr="00625721">
        <w:rPr>
          <w:rFonts w:ascii="Myriad Pro" w:hAnsi="Myriad Pro"/>
          <w:sz w:val="24"/>
          <w:szCs w:val="24"/>
        </w:rPr>
        <w:t>the COVID pandemic has shown how communities and families are negatively impacted when early learning and care is not accessible, inclusive or affordable and should make us strive to fix this problem on behalf of parents, families and communities</w:t>
      </w:r>
      <w:r>
        <w:rPr>
          <w:rFonts w:ascii="Myriad Pro" w:hAnsi="Myriad Pro"/>
          <w:sz w:val="24"/>
          <w:szCs w:val="24"/>
        </w:rPr>
        <w:t>.</w:t>
      </w:r>
    </w:p>
    <w:p w14:paraId="62BABAA0" w14:textId="77777777" w:rsidR="00BF0AC4" w:rsidRPr="00625721" w:rsidRDefault="00BF0AC4" w:rsidP="00BF0AC4">
      <w:pPr>
        <w:pStyle w:val="BodyText"/>
        <w:rPr>
          <w:rFonts w:ascii="Myriad Pro" w:hAnsi="Myriad Pro"/>
          <w:sz w:val="24"/>
          <w:szCs w:val="24"/>
        </w:rPr>
      </w:pPr>
    </w:p>
    <w:p w14:paraId="263D4839" w14:textId="47BE0FD0" w:rsidR="00BF0AC4" w:rsidRDefault="00BF0AC4" w:rsidP="00BF0AC4">
      <w:pPr>
        <w:ind w:right="147"/>
        <w:rPr>
          <w:rFonts w:ascii="Myriad Pro" w:hAnsi="Myriad Pro"/>
          <w:sz w:val="24"/>
          <w:szCs w:val="24"/>
        </w:rPr>
      </w:pPr>
      <w:r w:rsidRPr="00625721">
        <w:rPr>
          <w:rFonts w:ascii="Myriad Pro" w:hAnsi="Myriad Pro"/>
          <w:b/>
          <w:sz w:val="24"/>
          <w:szCs w:val="24"/>
        </w:rPr>
        <w:t xml:space="preserve">IT IS THEREFORE RESOLVED THAT </w:t>
      </w:r>
      <w:r w:rsidRPr="00625721">
        <w:rPr>
          <w:rFonts w:ascii="Myriad Pro" w:hAnsi="Myriad Pro"/>
          <w:sz w:val="24"/>
          <w:szCs w:val="24"/>
        </w:rPr>
        <w:t>the AUMA advocate to the Provincial Government for a National Early Learning and Care Program that will be high-quality, inclusive, affordable and accessible, developed with significant long-term sustained funding and which will create a Canada-wide early-learning and child-care system</w:t>
      </w:r>
      <w:r w:rsidR="00C53D0F">
        <w:rPr>
          <w:rFonts w:ascii="Myriad Pro" w:hAnsi="Myriad Pro"/>
          <w:sz w:val="24"/>
          <w:szCs w:val="24"/>
        </w:rPr>
        <w:t>.</w:t>
      </w:r>
    </w:p>
    <w:p w14:paraId="61717B8C" w14:textId="625706B7" w:rsidR="00C53D0F" w:rsidRPr="00C53D0F" w:rsidRDefault="00C53D0F" w:rsidP="004E0C2D">
      <w:pPr>
        <w:spacing w:after="0" w:line="240" w:lineRule="auto"/>
        <w:ind w:right="147"/>
        <w:rPr>
          <w:rFonts w:ascii="Myriad Pro" w:hAnsi="Myriad Pro"/>
          <w:b/>
          <w:bCs/>
          <w:sz w:val="24"/>
          <w:szCs w:val="24"/>
        </w:rPr>
      </w:pPr>
      <w:r w:rsidRPr="00C53D0F">
        <w:rPr>
          <w:rFonts w:ascii="Myriad Pro" w:hAnsi="Myriad Pro"/>
          <w:b/>
          <w:bCs/>
          <w:sz w:val="24"/>
          <w:szCs w:val="24"/>
        </w:rPr>
        <w:t>BACKGROUND:</w:t>
      </w:r>
    </w:p>
    <w:p w14:paraId="180873E6" w14:textId="77777777" w:rsidR="00BF0AC4" w:rsidRPr="00625721" w:rsidRDefault="00BF0AC4" w:rsidP="004E0C2D">
      <w:pPr>
        <w:pStyle w:val="BodyText"/>
        <w:ind w:right="598"/>
        <w:rPr>
          <w:rFonts w:ascii="Myriad Pro" w:hAnsi="Myriad Pro"/>
          <w:sz w:val="24"/>
          <w:szCs w:val="24"/>
        </w:rPr>
      </w:pPr>
      <w:r w:rsidRPr="00625721">
        <w:rPr>
          <w:rFonts w:ascii="Myriad Pro" w:hAnsi="Myriad Pro"/>
          <w:sz w:val="24"/>
          <w:szCs w:val="24"/>
        </w:rPr>
        <w:t>Families and children across Canada have been impacted by insufficient childcare and learning during these uncertain times. This is further compounding poverty impacts, wage</w:t>
      </w:r>
      <w:r>
        <w:rPr>
          <w:rFonts w:ascii="Myriad Pro" w:hAnsi="Myriad Pro"/>
          <w:sz w:val="24"/>
          <w:szCs w:val="24"/>
        </w:rPr>
        <w:t xml:space="preserve"> </w:t>
      </w:r>
      <w:r w:rsidRPr="00625721">
        <w:rPr>
          <w:rFonts w:ascii="Myriad Pro" w:hAnsi="Myriad Pro"/>
          <w:sz w:val="24"/>
          <w:szCs w:val="24"/>
        </w:rPr>
        <w:t>gaps and e</w:t>
      </w:r>
      <w:r>
        <w:rPr>
          <w:rFonts w:ascii="Myriad Pro" w:hAnsi="Myriad Pro"/>
          <w:sz w:val="24"/>
          <w:szCs w:val="24"/>
        </w:rPr>
        <w:t>mployment implications</w:t>
      </w:r>
      <w:r w:rsidRPr="00625721">
        <w:rPr>
          <w:rFonts w:ascii="Myriad Pro" w:hAnsi="Myriad Pro"/>
          <w:sz w:val="24"/>
          <w:szCs w:val="24"/>
        </w:rPr>
        <w:t>. While these concerns are being particularly felt during the pandemic, they will not disappear in the years ahead. It is vital for all orders of government to advocate on behalf of our residents for the programs that will best support families, our communities and our country.</w:t>
      </w:r>
      <w:r>
        <w:rPr>
          <w:rFonts w:ascii="Myriad Pro" w:hAnsi="Myriad Pro"/>
          <w:sz w:val="24"/>
          <w:szCs w:val="24"/>
        </w:rPr>
        <w:t xml:space="preserve"> Provincial support and allocation of the funds from the federal “</w:t>
      </w:r>
      <w:r w:rsidRPr="00743E17">
        <w:rPr>
          <w:rFonts w:ascii="Myriad Pro" w:hAnsi="Myriad Pro"/>
          <w:i/>
          <w:sz w:val="24"/>
          <w:szCs w:val="24"/>
        </w:rPr>
        <w:t>A Canada-Wide Early Learning and Child Care Plan</w:t>
      </w:r>
      <w:r>
        <w:rPr>
          <w:rFonts w:ascii="Myriad Pro" w:hAnsi="Myriad Pro"/>
          <w:sz w:val="24"/>
          <w:szCs w:val="24"/>
        </w:rPr>
        <w:t xml:space="preserve">” </w:t>
      </w:r>
      <w:r w:rsidRPr="00625721">
        <w:rPr>
          <w:rFonts w:ascii="Myriad Pro" w:hAnsi="Myriad Pro"/>
          <w:sz w:val="24"/>
          <w:szCs w:val="24"/>
        </w:rPr>
        <w:t xml:space="preserve">starts with the fundamental idea that early learning and care programs are essential for families and </w:t>
      </w:r>
      <w:r>
        <w:rPr>
          <w:rFonts w:ascii="Myriad Pro" w:hAnsi="Myriad Pro"/>
          <w:sz w:val="24"/>
          <w:szCs w:val="24"/>
        </w:rPr>
        <w:t>municipalities</w:t>
      </w:r>
      <w:r w:rsidRPr="00625721">
        <w:rPr>
          <w:rFonts w:ascii="Myriad Pro" w:hAnsi="Myriad Pro"/>
          <w:sz w:val="24"/>
          <w:szCs w:val="24"/>
        </w:rPr>
        <w:t xml:space="preserve"> at large.</w:t>
      </w:r>
      <w:r>
        <w:rPr>
          <w:rFonts w:ascii="Myriad Pro" w:hAnsi="Myriad Pro"/>
          <w:sz w:val="24"/>
          <w:szCs w:val="24"/>
        </w:rPr>
        <w:t xml:space="preserve"> </w:t>
      </w:r>
      <w:r w:rsidRPr="00625721">
        <w:rPr>
          <w:rFonts w:ascii="Myriad Pro" w:hAnsi="Myriad Pro"/>
          <w:sz w:val="24"/>
          <w:szCs w:val="24"/>
        </w:rPr>
        <w:t>Communities and residents across Alberta and Canada will benefit both economically and socially because of such a program.</w:t>
      </w:r>
      <w:r>
        <w:rPr>
          <w:rFonts w:ascii="Myriad Pro" w:hAnsi="Myriad Pro"/>
          <w:sz w:val="24"/>
          <w:szCs w:val="24"/>
        </w:rPr>
        <w:t xml:space="preserve"> </w:t>
      </w:r>
    </w:p>
    <w:p w14:paraId="1752F315" w14:textId="77777777" w:rsidR="00BF0AC4" w:rsidRPr="00625721" w:rsidRDefault="00BF0AC4" w:rsidP="00BF0AC4">
      <w:pPr>
        <w:pStyle w:val="BodyText"/>
        <w:rPr>
          <w:rFonts w:ascii="Myriad Pro" w:hAnsi="Myriad Pro"/>
          <w:sz w:val="24"/>
          <w:szCs w:val="24"/>
        </w:rPr>
      </w:pPr>
    </w:p>
    <w:p w14:paraId="64442CC4" w14:textId="77777777" w:rsidR="00BF0AC4" w:rsidRDefault="00BF0AC4" w:rsidP="00BF0AC4">
      <w:pPr>
        <w:pStyle w:val="BodyText"/>
        <w:spacing w:before="20"/>
        <w:ind w:right="165"/>
        <w:rPr>
          <w:rFonts w:ascii="Myriad Pro" w:hAnsi="Myriad Pro"/>
          <w:sz w:val="24"/>
          <w:szCs w:val="24"/>
        </w:rPr>
      </w:pPr>
      <w:r w:rsidRPr="00625721">
        <w:rPr>
          <w:rFonts w:ascii="Myriad Pro" w:hAnsi="Myriad Pro"/>
          <w:sz w:val="24"/>
          <w:szCs w:val="24"/>
        </w:rPr>
        <w:t xml:space="preserve">Economically there are many reasons to support such a program. </w:t>
      </w:r>
      <w:r>
        <w:rPr>
          <w:rFonts w:ascii="Myriad Pro" w:hAnsi="Myriad Pro"/>
          <w:sz w:val="24"/>
          <w:szCs w:val="24"/>
        </w:rPr>
        <w:t xml:space="preserve">According to the Alberta Child Services Annual Report 2020-2021, there are 143,469 licensed and approved childcare cases for a total Albertan population of </w:t>
      </w:r>
      <w:r w:rsidRPr="00F84ADB">
        <w:rPr>
          <w:rFonts w:ascii="Myriad Pro" w:hAnsi="Myriad Pro"/>
          <w:sz w:val="24"/>
          <w:szCs w:val="24"/>
        </w:rPr>
        <w:t>4,444,277</w:t>
      </w:r>
      <w:r>
        <w:rPr>
          <w:rFonts w:ascii="Myriad Pro" w:hAnsi="Myriad Pro"/>
          <w:sz w:val="24"/>
          <w:szCs w:val="24"/>
        </w:rPr>
        <w:t>. The provincial government is incrementally increasing these spaces, however availability and affordability continue to be an issue for Alberta. First, w</w:t>
      </w:r>
      <w:r w:rsidRPr="00625721">
        <w:rPr>
          <w:rFonts w:ascii="Myriad Pro" w:hAnsi="Myriad Pro"/>
          <w:sz w:val="24"/>
          <w:szCs w:val="24"/>
        </w:rPr>
        <w:t>ithout such a program, employers in Alberta and Canada could face low productivity due to parents missing work. There are also the lost wages to parents and sometimes a complete inability for parents to join the workforce. This results in a loss of income tax to governments</w:t>
      </w:r>
      <w:r>
        <w:rPr>
          <w:rFonts w:ascii="Myriad Pro" w:hAnsi="Myriad Pro"/>
          <w:sz w:val="24"/>
          <w:szCs w:val="24"/>
        </w:rPr>
        <w:t xml:space="preserve">, and from a municipal perspective could impact the ability of the low income to pay their property taxes. A parent should not be forced to choose between employment and childcare; employed parents contribute to the economy and early-educated children contribute to the future success of our economy. Second, local businesses cannot </w:t>
      </w:r>
      <w:r>
        <w:rPr>
          <w:rFonts w:ascii="Myriad Pro" w:hAnsi="Myriad Pro"/>
          <w:sz w:val="24"/>
          <w:szCs w:val="24"/>
        </w:rPr>
        <w:lastRenderedPageBreak/>
        <w:t xml:space="preserve">recover without workers and some workers cannot return to work because they cannot afford childcare. The local restaurants rely heavily on these individuals and were severely impacted by the COVID-19 pandemic. Ensuring all have access to affordable childcare will help boost the productivity of the local economy. </w:t>
      </w:r>
      <w:r w:rsidRPr="00625721">
        <w:rPr>
          <w:rFonts w:ascii="Myriad Pro" w:hAnsi="Myriad Pro"/>
          <w:sz w:val="24"/>
          <w:szCs w:val="24"/>
        </w:rPr>
        <w:t>If families are supported by such a program, they will have more disposable income which can be used to support local businesses, to save for the future, to create educational opportunities for the parents and their children</w:t>
      </w:r>
      <w:r>
        <w:rPr>
          <w:rFonts w:ascii="Myriad Pro" w:hAnsi="Myriad Pro"/>
          <w:sz w:val="24"/>
          <w:szCs w:val="24"/>
        </w:rPr>
        <w:t xml:space="preserve">. Third, childcare is a municipal issue because every city, town, village, or rural area has different needs. A “one-size-fits-all” approach without advocacy and consultation with municipalities may result in the exclusion of key economic contributors such as Indigenous workers, shift workers, and rural/agriculture workers, all of whom are increasingly important for today’s economy and arguably are now supporting Alberta’s economy as the energy industry economic influence is strained. </w:t>
      </w:r>
      <w:r w:rsidRPr="00625721">
        <w:rPr>
          <w:rFonts w:ascii="Myriad Pro" w:hAnsi="Myriad Pro"/>
          <w:sz w:val="24"/>
          <w:szCs w:val="24"/>
        </w:rPr>
        <w:t>We also believe that pandemic times have demonstrated childcare is necessary for essential workers (the leading cohort of the Lethbridge economy) to continue effectively working as we navigate battling COVID-19 and maintaining access to all other healthcare.</w:t>
      </w:r>
      <w:r>
        <w:rPr>
          <w:rFonts w:ascii="Myriad Pro" w:hAnsi="Myriad Pro"/>
          <w:sz w:val="24"/>
          <w:szCs w:val="24"/>
        </w:rPr>
        <w:t xml:space="preserve"> Finally, in Alberta, the average daily fee for centre-based child care businesses is higher than the national average:</w:t>
      </w:r>
    </w:p>
    <w:p w14:paraId="267647A0" w14:textId="77777777" w:rsidR="00BF0AC4" w:rsidRDefault="00BF0AC4" w:rsidP="00BF0AC4">
      <w:pPr>
        <w:pStyle w:val="BodyText"/>
        <w:spacing w:before="20"/>
        <w:ind w:right="165"/>
        <w:rPr>
          <w:rFonts w:ascii="Myriad Pro" w:hAnsi="Myriad Pro"/>
          <w:sz w:val="24"/>
          <w:szCs w:val="24"/>
        </w:rPr>
      </w:pPr>
    </w:p>
    <w:tbl>
      <w:tblPr>
        <w:tblW w:w="9360" w:type="dxa"/>
        <w:tblInd w:w="-5" w:type="dxa"/>
        <w:tblLook w:val="04A0" w:firstRow="1" w:lastRow="0" w:firstColumn="1" w:lastColumn="0" w:noHBand="0" w:noVBand="1"/>
      </w:tblPr>
      <w:tblGrid>
        <w:gridCol w:w="1440"/>
        <w:gridCol w:w="990"/>
        <w:gridCol w:w="1080"/>
        <w:gridCol w:w="990"/>
        <w:gridCol w:w="825"/>
        <w:gridCol w:w="975"/>
        <w:gridCol w:w="1080"/>
        <w:gridCol w:w="990"/>
        <w:gridCol w:w="990"/>
      </w:tblGrid>
      <w:tr w:rsidR="005A7491" w:rsidRPr="009C44F6" w14:paraId="30DDAD31" w14:textId="77777777" w:rsidTr="001C61D7">
        <w:trPr>
          <w:trHeight w:val="300"/>
        </w:trPr>
        <w:tc>
          <w:tcPr>
            <w:tcW w:w="1440" w:type="dxa"/>
            <w:tcBorders>
              <w:bottom w:val="single" w:sz="8" w:space="0" w:color="auto"/>
              <w:right w:val="nil"/>
            </w:tcBorders>
            <w:shd w:val="clear" w:color="000000" w:fill="FFFFFF"/>
            <w:noWrap/>
            <w:vAlign w:val="bottom"/>
            <w:hideMark/>
          </w:tcPr>
          <w:p w14:paraId="22A69899"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 </w:t>
            </w:r>
          </w:p>
        </w:tc>
        <w:tc>
          <w:tcPr>
            <w:tcW w:w="3885" w:type="dxa"/>
            <w:gridSpan w:val="4"/>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6C38E665"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Alberta</w:t>
            </w:r>
            <w:r>
              <w:rPr>
                <w:rFonts w:ascii="Calibri" w:eastAsia="Times New Roman" w:hAnsi="Calibri" w:cs="Calibri"/>
                <w:b/>
                <w:color w:val="000000"/>
                <w:sz w:val="18"/>
                <w:szCs w:val="18"/>
              </w:rPr>
              <w:t xml:space="preserve"> </w:t>
            </w:r>
            <w:r w:rsidRPr="004A73A1">
              <w:rPr>
                <w:rFonts w:ascii="Calibri" w:eastAsia="Times New Roman" w:hAnsi="Calibri" w:cs="Calibri"/>
                <w:b/>
                <w:color w:val="000000"/>
                <w:sz w:val="18"/>
                <w:szCs w:val="18"/>
              </w:rPr>
              <w:t>2021</w:t>
            </w:r>
          </w:p>
        </w:tc>
        <w:tc>
          <w:tcPr>
            <w:tcW w:w="4035" w:type="dxa"/>
            <w:gridSpan w:val="4"/>
            <w:tcBorders>
              <w:top w:val="single" w:sz="8" w:space="0" w:color="auto"/>
              <w:left w:val="nil"/>
              <w:bottom w:val="single" w:sz="4" w:space="0" w:color="auto"/>
              <w:right w:val="single" w:sz="8" w:space="0" w:color="auto"/>
            </w:tcBorders>
            <w:shd w:val="clear" w:color="000000" w:fill="FFFFFF"/>
            <w:noWrap/>
            <w:vAlign w:val="bottom"/>
            <w:hideMark/>
          </w:tcPr>
          <w:p w14:paraId="5DEB8F19"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Canada</w:t>
            </w:r>
            <w:r>
              <w:rPr>
                <w:rFonts w:ascii="Calibri" w:eastAsia="Times New Roman" w:hAnsi="Calibri" w:cs="Calibri"/>
                <w:b/>
                <w:color w:val="000000"/>
                <w:sz w:val="18"/>
                <w:szCs w:val="18"/>
              </w:rPr>
              <w:t xml:space="preserve"> </w:t>
            </w:r>
            <w:r w:rsidRPr="004A73A1">
              <w:rPr>
                <w:rFonts w:ascii="Calibri" w:eastAsia="Times New Roman" w:hAnsi="Calibri" w:cs="Calibri"/>
                <w:b/>
                <w:color w:val="000000"/>
                <w:sz w:val="18"/>
                <w:szCs w:val="18"/>
              </w:rPr>
              <w:t>2021</w:t>
            </w:r>
          </w:p>
        </w:tc>
      </w:tr>
      <w:tr w:rsidR="00651DA0" w:rsidRPr="009C44F6" w14:paraId="40E75444" w14:textId="77777777" w:rsidTr="001C61D7">
        <w:trPr>
          <w:trHeight w:val="880"/>
        </w:trPr>
        <w:tc>
          <w:tcPr>
            <w:tcW w:w="1440" w:type="dxa"/>
            <w:tcBorders>
              <w:top w:val="single" w:sz="8" w:space="0" w:color="auto"/>
              <w:left w:val="single" w:sz="8" w:space="0" w:color="auto"/>
              <w:bottom w:val="single" w:sz="4" w:space="0" w:color="auto"/>
              <w:right w:val="single" w:sz="8" w:space="0" w:color="auto"/>
            </w:tcBorders>
            <w:shd w:val="clear" w:color="000000" w:fill="FFFFFF"/>
            <w:vAlign w:val="bottom"/>
            <w:hideMark/>
          </w:tcPr>
          <w:p w14:paraId="4349F4FC" w14:textId="77777777" w:rsidR="00BF0AC4" w:rsidRPr="00837CA6" w:rsidRDefault="00BF0AC4" w:rsidP="001C61D7">
            <w:pPr>
              <w:jc w:val="right"/>
              <w:rPr>
                <w:rFonts w:ascii="Calibri" w:eastAsia="Times New Roman" w:hAnsi="Calibri" w:cs="Calibri"/>
                <w:i/>
                <w:color w:val="000000"/>
                <w:sz w:val="18"/>
                <w:szCs w:val="18"/>
              </w:rPr>
            </w:pPr>
            <w:r w:rsidRPr="00837CA6">
              <w:rPr>
                <w:rFonts w:ascii="Calibri" w:eastAsia="Times New Roman" w:hAnsi="Calibri" w:cs="Calibri"/>
                <w:i/>
                <w:color w:val="000000"/>
                <w:sz w:val="18"/>
                <w:szCs w:val="18"/>
              </w:rPr>
              <w:t>Child care businesses by type</w:t>
            </w:r>
          </w:p>
        </w:tc>
        <w:tc>
          <w:tcPr>
            <w:tcW w:w="990" w:type="dxa"/>
            <w:tcBorders>
              <w:top w:val="single" w:sz="8" w:space="0" w:color="auto"/>
              <w:left w:val="nil"/>
              <w:bottom w:val="single" w:sz="4" w:space="0" w:color="auto"/>
              <w:right w:val="single" w:sz="4" w:space="0" w:color="auto"/>
            </w:tcBorders>
            <w:shd w:val="clear" w:color="000000" w:fill="FFFFFF"/>
            <w:vAlign w:val="bottom"/>
            <w:hideMark/>
          </w:tcPr>
          <w:p w14:paraId="07484CA1"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Less than 18 months old children enrolled</w:t>
            </w:r>
          </w:p>
        </w:tc>
        <w:tc>
          <w:tcPr>
            <w:tcW w:w="1080" w:type="dxa"/>
            <w:tcBorders>
              <w:top w:val="single" w:sz="8" w:space="0" w:color="auto"/>
              <w:left w:val="nil"/>
              <w:bottom w:val="single" w:sz="4" w:space="0" w:color="auto"/>
              <w:right w:val="single" w:sz="4" w:space="0" w:color="auto"/>
            </w:tcBorders>
            <w:shd w:val="clear" w:color="000000" w:fill="FFFFFF"/>
            <w:vAlign w:val="bottom"/>
            <w:hideMark/>
          </w:tcPr>
          <w:p w14:paraId="7BB0713C"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18 months to less than 36 months old children enrolled</w:t>
            </w:r>
          </w:p>
        </w:tc>
        <w:tc>
          <w:tcPr>
            <w:tcW w:w="990" w:type="dxa"/>
            <w:tcBorders>
              <w:top w:val="single" w:sz="8" w:space="0" w:color="auto"/>
              <w:left w:val="nil"/>
              <w:bottom w:val="single" w:sz="4" w:space="0" w:color="auto"/>
              <w:right w:val="single" w:sz="4" w:space="0" w:color="auto"/>
            </w:tcBorders>
            <w:shd w:val="clear" w:color="000000" w:fill="FFFFFF"/>
            <w:vAlign w:val="bottom"/>
            <w:hideMark/>
          </w:tcPr>
          <w:p w14:paraId="3AF50634"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3 years to less than 5 years old children enrolled</w:t>
            </w:r>
          </w:p>
        </w:tc>
        <w:tc>
          <w:tcPr>
            <w:tcW w:w="825" w:type="dxa"/>
            <w:tcBorders>
              <w:top w:val="single" w:sz="8" w:space="0" w:color="auto"/>
              <w:left w:val="nil"/>
              <w:bottom w:val="single" w:sz="4" w:space="0" w:color="auto"/>
              <w:right w:val="single" w:sz="8" w:space="0" w:color="auto"/>
            </w:tcBorders>
            <w:shd w:val="clear" w:color="000000" w:fill="FFFFFF"/>
            <w:vAlign w:val="bottom"/>
            <w:hideMark/>
          </w:tcPr>
          <w:p w14:paraId="64FBD906"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5 years and older children enrolled</w:t>
            </w:r>
          </w:p>
        </w:tc>
        <w:tc>
          <w:tcPr>
            <w:tcW w:w="975" w:type="dxa"/>
            <w:tcBorders>
              <w:top w:val="single" w:sz="8" w:space="0" w:color="auto"/>
              <w:left w:val="nil"/>
              <w:bottom w:val="single" w:sz="4" w:space="0" w:color="auto"/>
              <w:right w:val="single" w:sz="4" w:space="0" w:color="auto"/>
            </w:tcBorders>
            <w:shd w:val="clear" w:color="000000" w:fill="FFFFFF"/>
            <w:vAlign w:val="bottom"/>
            <w:hideMark/>
          </w:tcPr>
          <w:p w14:paraId="2CC196BE"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Less than 18 months old children enrolled</w:t>
            </w:r>
          </w:p>
        </w:tc>
        <w:tc>
          <w:tcPr>
            <w:tcW w:w="1080" w:type="dxa"/>
            <w:tcBorders>
              <w:top w:val="single" w:sz="8" w:space="0" w:color="auto"/>
              <w:left w:val="nil"/>
              <w:bottom w:val="single" w:sz="4" w:space="0" w:color="auto"/>
              <w:right w:val="single" w:sz="4" w:space="0" w:color="auto"/>
            </w:tcBorders>
            <w:shd w:val="clear" w:color="000000" w:fill="FFFFFF"/>
            <w:vAlign w:val="bottom"/>
            <w:hideMark/>
          </w:tcPr>
          <w:p w14:paraId="19C0CF84"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18 months to less than 36 months old children enrolled</w:t>
            </w:r>
          </w:p>
        </w:tc>
        <w:tc>
          <w:tcPr>
            <w:tcW w:w="990" w:type="dxa"/>
            <w:tcBorders>
              <w:top w:val="single" w:sz="8" w:space="0" w:color="auto"/>
              <w:left w:val="nil"/>
              <w:bottom w:val="single" w:sz="4" w:space="0" w:color="auto"/>
              <w:right w:val="single" w:sz="4" w:space="0" w:color="auto"/>
            </w:tcBorders>
            <w:shd w:val="clear" w:color="000000" w:fill="FFFFFF"/>
            <w:vAlign w:val="bottom"/>
            <w:hideMark/>
          </w:tcPr>
          <w:p w14:paraId="14E5C24A"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3 years to less than 5 years old children enrolled</w:t>
            </w:r>
          </w:p>
        </w:tc>
        <w:tc>
          <w:tcPr>
            <w:tcW w:w="990" w:type="dxa"/>
            <w:tcBorders>
              <w:top w:val="single" w:sz="8" w:space="0" w:color="auto"/>
              <w:left w:val="nil"/>
              <w:bottom w:val="single" w:sz="4" w:space="0" w:color="auto"/>
              <w:right w:val="single" w:sz="8" w:space="0" w:color="auto"/>
            </w:tcBorders>
            <w:shd w:val="clear" w:color="000000" w:fill="FFFFFF"/>
            <w:vAlign w:val="bottom"/>
            <w:hideMark/>
          </w:tcPr>
          <w:p w14:paraId="4D5B415C"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5 years and older children enrolled</w:t>
            </w:r>
          </w:p>
        </w:tc>
      </w:tr>
      <w:tr w:rsidR="00651DA0" w:rsidRPr="009C44F6" w14:paraId="6CD213F4" w14:textId="77777777" w:rsidTr="001C61D7">
        <w:trPr>
          <w:trHeight w:val="290"/>
        </w:trPr>
        <w:tc>
          <w:tcPr>
            <w:tcW w:w="1440" w:type="dxa"/>
            <w:tcBorders>
              <w:top w:val="nil"/>
              <w:left w:val="single" w:sz="8" w:space="0" w:color="auto"/>
              <w:bottom w:val="single" w:sz="4" w:space="0" w:color="auto"/>
              <w:right w:val="single" w:sz="8" w:space="0" w:color="auto"/>
            </w:tcBorders>
            <w:shd w:val="clear" w:color="000000" w:fill="FFFFFF"/>
            <w:vAlign w:val="bottom"/>
            <w:hideMark/>
          </w:tcPr>
          <w:p w14:paraId="0598997C"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14:paraId="4A44E949" w14:textId="77777777" w:rsidR="00BF0AC4" w:rsidRPr="00837CA6" w:rsidRDefault="00BF0AC4" w:rsidP="001C61D7">
            <w:pPr>
              <w:rPr>
                <w:rFonts w:ascii="Calibri" w:eastAsia="Times New Roman" w:hAnsi="Calibri" w:cs="Calibri"/>
                <w:i/>
                <w:color w:val="000000"/>
                <w:sz w:val="18"/>
                <w:szCs w:val="18"/>
              </w:rPr>
            </w:pPr>
            <w:r w:rsidRPr="00837CA6">
              <w:rPr>
                <w:rFonts w:ascii="Calibri" w:eastAsia="Times New Roman" w:hAnsi="Calibri" w:cs="Calibri"/>
                <w:i/>
                <w:color w:val="000000"/>
                <w:sz w:val="18"/>
                <w:szCs w:val="18"/>
              </w:rPr>
              <w:t>Dollars</w:t>
            </w:r>
          </w:p>
        </w:tc>
        <w:tc>
          <w:tcPr>
            <w:tcW w:w="1080" w:type="dxa"/>
            <w:tcBorders>
              <w:top w:val="nil"/>
              <w:left w:val="nil"/>
              <w:bottom w:val="single" w:sz="4" w:space="0" w:color="auto"/>
              <w:right w:val="single" w:sz="4" w:space="0" w:color="auto"/>
            </w:tcBorders>
            <w:shd w:val="clear" w:color="000000" w:fill="FFFFFF"/>
            <w:noWrap/>
            <w:vAlign w:val="bottom"/>
            <w:hideMark/>
          </w:tcPr>
          <w:p w14:paraId="50B67B0C"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14:paraId="039B59EC"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 </w:t>
            </w:r>
          </w:p>
        </w:tc>
        <w:tc>
          <w:tcPr>
            <w:tcW w:w="825" w:type="dxa"/>
            <w:tcBorders>
              <w:top w:val="nil"/>
              <w:left w:val="nil"/>
              <w:bottom w:val="single" w:sz="4" w:space="0" w:color="auto"/>
              <w:right w:val="single" w:sz="8" w:space="0" w:color="auto"/>
            </w:tcBorders>
            <w:shd w:val="clear" w:color="000000" w:fill="FFFFFF"/>
            <w:noWrap/>
            <w:vAlign w:val="bottom"/>
            <w:hideMark/>
          </w:tcPr>
          <w:p w14:paraId="79D56F0C"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 </w:t>
            </w:r>
          </w:p>
        </w:tc>
        <w:tc>
          <w:tcPr>
            <w:tcW w:w="975" w:type="dxa"/>
            <w:tcBorders>
              <w:top w:val="nil"/>
              <w:left w:val="nil"/>
              <w:bottom w:val="single" w:sz="4" w:space="0" w:color="auto"/>
              <w:right w:val="single" w:sz="4" w:space="0" w:color="auto"/>
            </w:tcBorders>
            <w:shd w:val="clear" w:color="000000" w:fill="FFFFFF"/>
            <w:noWrap/>
            <w:vAlign w:val="bottom"/>
            <w:hideMark/>
          </w:tcPr>
          <w:p w14:paraId="0C122808" w14:textId="77777777" w:rsidR="00BF0AC4" w:rsidRPr="00837CA6" w:rsidRDefault="00BF0AC4" w:rsidP="001C61D7">
            <w:pPr>
              <w:rPr>
                <w:rFonts w:ascii="Calibri" w:eastAsia="Times New Roman" w:hAnsi="Calibri" w:cs="Calibri"/>
                <w:i/>
                <w:color w:val="000000"/>
                <w:sz w:val="18"/>
                <w:szCs w:val="18"/>
              </w:rPr>
            </w:pPr>
            <w:r w:rsidRPr="00837CA6">
              <w:rPr>
                <w:rFonts w:ascii="Calibri" w:eastAsia="Times New Roman" w:hAnsi="Calibri" w:cs="Calibri"/>
                <w:i/>
                <w:color w:val="000000"/>
                <w:sz w:val="18"/>
                <w:szCs w:val="18"/>
              </w:rPr>
              <w:t>Dollars</w:t>
            </w:r>
          </w:p>
        </w:tc>
        <w:tc>
          <w:tcPr>
            <w:tcW w:w="1080" w:type="dxa"/>
            <w:tcBorders>
              <w:top w:val="nil"/>
              <w:left w:val="nil"/>
              <w:bottom w:val="single" w:sz="4" w:space="0" w:color="auto"/>
              <w:right w:val="single" w:sz="4" w:space="0" w:color="auto"/>
            </w:tcBorders>
            <w:shd w:val="clear" w:color="000000" w:fill="FFFFFF"/>
            <w:noWrap/>
            <w:vAlign w:val="bottom"/>
            <w:hideMark/>
          </w:tcPr>
          <w:p w14:paraId="2F967A5F"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 </w:t>
            </w:r>
          </w:p>
        </w:tc>
        <w:tc>
          <w:tcPr>
            <w:tcW w:w="990" w:type="dxa"/>
            <w:tcBorders>
              <w:top w:val="nil"/>
              <w:left w:val="nil"/>
              <w:bottom w:val="single" w:sz="4" w:space="0" w:color="auto"/>
              <w:right w:val="single" w:sz="4" w:space="0" w:color="auto"/>
            </w:tcBorders>
            <w:shd w:val="clear" w:color="000000" w:fill="FFFFFF"/>
            <w:noWrap/>
            <w:vAlign w:val="bottom"/>
            <w:hideMark/>
          </w:tcPr>
          <w:p w14:paraId="3AE16295"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 </w:t>
            </w:r>
          </w:p>
        </w:tc>
        <w:tc>
          <w:tcPr>
            <w:tcW w:w="990" w:type="dxa"/>
            <w:tcBorders>
              <w:top w:val="nil"/>
              <w:left w:val="nil"/>
              <w:bottom w:val="single" w:sz="4" w:space="0" w:color="auto"/>
              <w:right w:val="single" w:sz="8" w:space="0" w:color="auto"/>
            </w:tcBorders>
            <w:shd w:val="clear" w:color="000000" w:fill="FFFFFF"/>
            <w:noWrap/>
            <w:vAlign w:val="bottom"/>
            <w:hideMark/>
          </w:tcPr>
          <w:p w14:paraId="738FC053"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 </w:t>
            </w:r>
          </w:p>
        </w:tc>
      </w:tr>
      <w:tr w:rsidR="00651DA0" w:rsidRPr="009C44F6" w14:paraId="551FA1A1" w14:textId="77777777" w:rsidTr="001C61D7">
        <w:trPr>
          <w:trHeight w:val="580"/>
        </w:trPr>
        <w:tc>
          <w:tcPr>
            <w:tcW w:w="1440" w:type="dxa"/>
            <w:tcBorders>
              <w:top w:val="nil"/>
              <w:left w:val="single" w:sz="8" w:space="0" w:color="auto"/>
              <w:bottom w:val="single" w:sz="4" w:space="0" w:color="auto"/>
              <w:right w:val="single" w:sz="8" w:space="0" w:color="auto"/>
            </w:tcBorders>
            <w:shd w:val="clear" w:color="000000" w:fill="FFFFFF"/>
            <w:vAlign w:val="bottom"/>
            <w:hideMark/>
          </w:tcPr>
          <w:p w14:paraId="525475BF"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Centre-based child care businesses</w:t>
            </w:r>
          </w:p>
        </w:tc>
        <w:tc>
          <w:tcPr>
            <w:tcW w:w="990" w:type="dxa"/>
            <w:tcBorders>
              <w:top w:val="nil"/>
              <w:left w:val="nil"/>
              <w:bottom w:val="single" w:sz="4" w:space="0" w:color="auto"/>
              <w:right w:val="single" w:sz="4" w:space="0" w:color="auto"/>
            </w:tcBorders>
            <w:shd w:val="clear" w:color="000000" w:fill="FFFFFF"/>
            <w:noWrap/>
            <w:vAlign w:val="bottom"/>
            <w:hideMark/>
          </w:tcPr>
          <w:p w14:paraId="0D35EED7"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50.0A</w:t>
            </w:r>
          </w:p>
        </w:tc>
        <w:tc>
          <w:tcPr>
            <w:tcW w:w="1080" w:type="dxa"/>
            <w:tcBorders>
              <w:top w:val="nil"/>
              <w:left w:val="nil"/>
              <w:bottom w:val="single" w:sz="4" w:space="0" w:color="auto"/>
              <w:right w:val="single" w:sz="4" w:space="0" w:color="auto"/>
            </w:tcBorders>
            <w:shd w:val="clear" w:color="000000" w:fill="FFFFFF"/>
            <w:noWrap/>
            <w:vAlign w:val="bottom"/>
            <w:hideMark/>
          </w:tcPr>
          <w:p w14:paraId="69186866"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46.0A</w:t>
            </w:r>
          </w:p>
        </w:tc>
        <w:tc>
          <w:tcPr>
            <w:tcW w:w="990" w:type="dxa"/>
            <w:tcBorders>
              <w:top w:val="nil"/>
              <w:left w:val="nil"/>
              <w:bottom w:val="single" w:sz="4" w:space="0" w:color="auto"/>
              <w:right w:val="single" w:sz="4" w:space="0" w:color="auto"/>
            </w:tcBorders>
            <w:shd w:val="clear" w:color="000000" w:fill="FFFFFF"/>
            <w:noWrap/>
            <w:vAlign w:val="bottom"/>
            <w:hideMark/>
          </w:tcPr>
          <w:p w14:paraId="6869F708"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41.0B</w:t>
            </w:r>
          </w:p>
        </w:tc>
        <w:tc>
          <w:tcPr>
            <w:tcW w:w="825" w:type="dxa"/>
            <w:tcBorders>
              <w:top w:val="nil"/>
              <w:left w:val="nil"/>
              <w:bottom w:val="single" w:sz="4" w:space="0" w:color="auto"/>
              <w:right w:val="single" w:sz="8" w:space="0" w:color="auto"/>
            </w:tcBorders>
            <w:shd w:val="clear" w:color="000000" w:fill="FFFFFF"/>
            <w:noWrap/>
            <w:vAlign w:val="bottom"/>
            <w:hideMark/>
          </w:tcPr>
          <w:p w14:paraId="4436CFEA"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33.0B</w:t>
            </w:r>
          </w:p>
        </w:tc>
        <w:tc>
          <w:tcPr>
            <w:tcW w:w="975" w:type="dxa"/>
            <w:tcBorders>
              <w:top w:val="nil"/>
              <w:left w:val="nil"/>
              <w:bottom w:val="single" w:sz="4" w:space="0" w:color="auto"/>
              <w:right w:val="single" w:sz="4" w:space="0" w:color="auto"/>
            </w:tcBorders>
            <w:shd w:val="clear" w:color="000000" w:fill="FFFFFF"/>
            <w:noWrap/>
            <w:vAlign w:val="bottom"/>
            <w:hideMark/>
          </w:tcPr>
          <w:p w14:paraId="05D30DF7"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46.0A</w:t>
            </w:r>
          </w:p>
        </w:tc>
        <w:tc>
          <w:tcPr>
            <w:tcW w:w="1080" w:type="dxa"/>
            <w:tcBorders>
              <w:top w:val="nil"/>
              <w:left w:val="nil"/>
              <w:bottom w:val="single" w:sz="4" w:space="0" w:color="auto"/>
              <w:right w:val="single" w:sz="4" w:space="0" w:color="auto"/>
            </w:tcBorders>
            <w:shd w:val="clear" w:color="000000" w:fill="FFFFFF"/>
            <w:noWrap/>
            <w:vAlign w:val="bottom"/>
            <w:hideMark/>
          </w:tcPr>
          <w:p w14:paraId="0CCB7AED"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41.0A</w:t>
            </w:r>
          </w:p>
        </w:tc>
        <w:tc>
          <w:tcPr>
            <w:tcW w:w="990" w:type="dxa"/>
            <w:tcBorders>
              <w:top w:val="nil"/>
              <w:left w:val="nil"/>
              <w:bottom w:val="single" w:sz="4" w:space="0" w:color="auto"/>
              <w:right w:val="single" w:sz="4" w:space="0" w:color="auto"/>
            </w:tcBorders>
            <w:shd w:val="clear" w:color="000000" w:fill="FFFFFF"/>
            <w:noWrap/>
            <w:vAlign w:val="bottom"/>
            <w:hideMark/>
          </w:tcPr>
          <w:p w14:paraId="7537806E"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37.0A</w:t>
            </w:r>
          </w:p>
        </w:tc>
        <w:tc>
          <w:tcPr>
            <w:tcW w:w="990" w:type="dxa"/>
            <w:tcBorders>
              <w:top w:val="nil"/>
              <w:left w:val="nil"/>
              <w:bottom w:val="single" w:sz="4" w:space="0" w:color="auto"/>
              <w:right w:val="single" w:sz="8" w:space="0" w:color="auto"/>
            </w:tcBorders>
            <w:shd w:val="clear" w:color="000000" w:fill="FFFFFF"/>
            <w:noWrap/>
            <w:vAlign w:val="bottom"/>
            <w:hideMark/>
          </w:tcPr>
          <w:p w14:paraId="6D46EDD9"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29.0A</w:t>
            </w:r>
          </w:p>
        </w:tc>
      </w:tr>
      <w:tr w:rsidR="00651DA0" w:rsidRPr="009C44F6" w14:paraId="0B72244D" w14:textId="77777777" w:rsidTr="001C61D7">
        <w:trPr>
          <w:trHeight w:val="580"/>
        </w:trPr>
        <w:tc>
          <w:tcPr>
            <w:tcW w:w="1440" w:type="dxa"/>
            <w:tcBorders>
              <w:top w:val="nil"/>
              <w:left w:val="single" w:sz="8" w:space="0" w:color="auto"/>
              <w:bottom w:val="single" w:sz="4" w:space="0" w:color="auto"/>
              <w:right w:val="single" w:sz="8" w:space="0" w:color="auto"/>
            </w:tcBorders>
            <w:shd w:val="clear" w:color="000000" w:fill="FFFFFF"/>
            <w:vAlign w:val="bottom"/>
            <w:hideMark/>
          </w:tcPr>
          <w:p w14:paraId="39888ACF"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Licensed home-based child care businesses</w:t>
            </w:r>
          </w:p>
        </w:tc>
        <w:tc>
          <w:tcPr>
            <w:tcW w:w="990" w:type="dxa"/>
            <w:tcBorders>
              <w:top w:val="nil"/>
              <w:left w:val="nil"/>
              <w:bottom w:val="single" w:sz="4" w:space="0" w:color="auto"/>
              <w:right w:val="single" w:sz="4" w:space="0" w:color="auto"/>
            </w:tcBorders>
            <w:shd w:val="clear" w:color="000000" w:fill="FFFFFF"/>
            <w:noWrap/>
            <w:vAlign w:val="bottom"/>
            <w:hideMark/>
          </w:tcPr>
          <w:p w14:paraId="46420190"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33.0D</w:t>
            </w:r>
          </w:p>
        </w:tc>
        <w:tc>
          <w:tcPr>
            <w:tcW w:w="1080" w:type="dxa"/>
            <w:tcBorders>
              <w:top w:val="nil"/>
              <w:left w:val="nil"/>
              <w:bottom w:val="single" w:sz="4" w:space="0" w:color="auto"/>
              <w:right w:val="single" w:sz="4" w:space="0" w:color="auto"/>
            </w:tcBorders>
            <w:shd w:val="clear" w:color="000000" w:fill="FFFFFF"/>
            <w:noWrap/>
            <w:vAlign w:val="bottom"/>
            <w:hideMark/>
          </w:tcPr>
          <w:p w14:paraId="6D42CD66"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35.0B</w:t>
            </w:r>
          </w:p>
        </w:tc>
        <w:tc>
          <w:tcPr>
            <w:tcW w:w="990" w:type="dxa"/>
            <w:tcBorders>
              <w:top w:val="nil"/>
              <w:left w:val="nil"/>
              <w:bottom w:val="single" w:sz="4" w:space="0" w:color="auto"/>
              <w:right w:val="single" w:sz="4" w:space="0" w:color="auto"/>
            </w:tcBorders>
            <w:shd w:val="clear" w:color="000000" w:fill="FFFFFF"/>
            <w:noWrap/>
            <w:vAlign w:val="bottom"/>
            <w:hideMark/>
          </w:tcPr>
          <w:p w14:paraId="36CEA4F6"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37.0B</w:t>
            </w:r>
          </w:p>
        </w:tc>
        <w:tc>
          <w:tcPr>
            <w:tcW w:w="825" w:type="dxa"/>
            <w:tcBorders>
              <w:top w:val="nil"/>
              <w:left w:val="nil"/>
              <w:bottom w:val="single" w:sz="4" w:space="0" w:color="auto"/>
              <w:right w:val="single" w:sz="8" w:space="0" w:color="auto"/>
            </w:tcBorders>
            <w:shd w:val="clear" w:color="000000" w:fill="FFFFFF"/>
            <w:noWrap/>
            <w:vAlign w:val="bottom"/>
            <w:hideMark/>
          </w:tcPr>
          <w:p w14:paraId="309B4237"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27.0D</w:t>
            </w:r>
          </w:p>
        </w:tc>
        <w:tc>
          <w:tcPr>
            <w:tcW w:w="975" w:type="dxa"/>
            <w:tcBorders>
              <w:top w:val="nil"/>
              <w:left w:val="nil"/>
              <w:bottom w:val="single" w:sz="4" w:space="0" w:color="auto"/>
              <w:right w:val="single" w:sz="4" w:space="0" w:color="auto"/>
            </w:tcBorders>
            <w:shd w:val="clear" w:color="000000" w:fill="FFFFFF"/>
            <w:noWrap/>
            <w:vAlign w:val="bottom"/>
            <w:hideMark/>
          </w:tcPr>
          <w:p w14:paraId="4F481172"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37.0A</w:t>
            </w:r>
          </w:p>
        </w:tc>
        <w:tc>
          <w:tcPr>
            <w:tcW w:w="1080" w:type="dxa"/>
            <w:tcBorders>
              <w:top w:val="nil"/>
              <w:left w:val="nil"/>
              <w:bottom w:val="single" w:sz="4" w:space="0" w:color="auto"/>
              <w:right w:val="single" w:sz="4" w:space="0" w:color="auto"/>
            </w:tcBorders>
            <w:shd w:val="clear" w:color="000000" w:fill="FFFFFF"/>
            <w:noWrap/>
            <w:vAlign w:val="bottom"/>
            <w:hideMark/>
          </w:tcPr>
          <w:p w14:paraId="1AD2179C"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34.0A</w:t>
            </w:r>
          </w:p>
        </w:tc>
        <w:tc>
          <w:tcPr>
            <w:tcW w:w="990" w:type="dxa"/>
            <w:tcBorders>
              <w:top w:val="nil"/>
              <w:left w:val="nil"/>
              <w:bottom w:val="single" w:sz="4" w:space="0" w:color="auto"/>
              <w:right w:val="single" w:sz="4" w:space="0" w:color="auto"/>
            </w:tcBorders>
            <w:shd w:val="clear" w:color="000000" w:fill="FFFFFF"/>
            <w:noWrap/>
            <w:vAlign w:val="bottom"/>
            <w:hideMark/>
          </w:tcPr>
          <w:p w14:paraId="08E0834F"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33.0A</w:t>
            </w:r>
          </w:p>
        </w:tc>
        <w:tc>
          <w:tcPr>
            <w:tcW w:w="990" w:type="dxa"/>
            <w:tcBorders>
              <w:top w:val="nil"/>
              <w:left w:val="nil"/>
              <w:bottom w:val="single" w:sz="4" w:space="0" w:color="auto"/>
              <w:right w:val="single" w:sz="8" w:space="0" w:color="auto"/>
            </w:tcBorders>
            <w:shd w:val="clear" w:color="000000" w:fill="FFFFFF"/>
            <w:noWrap/>
            <w:vAlign w:val="bottom"/>
            <w:hideMark/>
          </w:tcPr>
          <w:p w14:paraId="281A13B1"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28.0B</w:t>
            </w:r>
          </w:p>
        </w:tc>
      </w:tr>
      <w:tr w:rsidR="00651DA0" w:rsidRPr="009C44F6" w14:paraId="4D24F8BF" w14:textId="77777777" w:rsidTr="001C61D7">
        <w:trPr>
          <w:trHeight w:val="590"/>
        </w:trPr>
        <w:tc>
          <w:tcPr>
            <w:tcW w:w="1440" w:type="dxa"/>
            <w:tcBorders>
              <w:top w:val="nil"/>
              <w:left w:val="single" w:sz="8" w:space="0" w:color="auto"/>
              <w:bottom w:val="single" w:sz="8" w:space="0" w:color="auto"/>
              <w:right w:val="single" w:sz="8" w:space="0" w:color="auto"/>
            </w:tcBorders>
            <w:shd w:val="clear" w:color="000000" w:fill="FFFFFF"/>
            <w:vAlign w:val="bottom"/>
            <w:hideMark/>
          </w:tcPr>
          <w:p w14:paraId="34E75DE3" w14:textId="77777777" w:rsidR="00BF0AC4" w:rsidRPr="004A73A1" w:rsidRDefault="00BF0AC4" w:rsidP="001C61D7">
            <w:pPr>
              <w:rPr>
                <w:rFonts w:ascii="Calibri" w:eastAsia="Times New Roman" w:hAnsi="Calibri" w:cs="Calibri"/>
                <w:color w:val="000000"/>
                <w:sz w:val="18"/>
                <w:szCs w:val="18"/>
              </w:rPr>
            </w:pPr>
            <w:r w:rsidRPr="004A73A1">
              <w:rPr>
                <w:rFonts w:ascii="Calibri" w:eastAsia="Times New Roman" w:hAnsi="Calibri" w:cs="Calibri"/>
                <w:color w:val="000000"/>
                <w:sz w:val="18"/>
                <w:szCs w:val="18"/>
              </w:rPr>
              <w:t>Unlicensed home-based child care businesses</w:t>
            </w:r>
          </w:p>
        </w:tc>
        <w:tc>
          <w:tcPr>
            <w:tcW w:w="990" w:type="dxa"/>
            <w:tcBorders>
              <w:top w:val="nil"/>
              <w:left w:val="nil"/>
              <w:bottom w:val="single" w:sz="8" w:space="0" w:color="auto"/>
              <w:right w:val="single" w:sz="4" w:space="0" w:color="auto"/>
            </w:tcBorders>
            <w:shd w:val="clear" w:color="000000" w:fill="FFFFFF"/>
            <w:noWrap/>
            <w:vAlign w:val="bottom"/>
            <w:hideMark/>
          </w:tcPr>
          <w:p w14:paraId="2B09A4FC"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35.0C</w:t>
            </w:r>
          </w:p>
        </w:tc>
        <w:tc>
          <w:tcPr>
            <w:tcW w:w="1080" w:type="dxa"/>
            <w:tcBorders>
              <w:top w:val="nil"/>
              <w:left w:val="nil"/>
              <w:bottom w:val="single" w:sz="8" w:space="0" w:color="auto"/>
              <w:right w:val="single" w:sz="4" w:space="0" w:color="auto"/>
            </w:tcBorders>
            <w:shd w:val="clear" w:color="000000" w:fill="FFFFFF"/>
            <w:noWrap/>
            <w:vAlign w:val="bottom"/>
            <w:hideMark/>
          </w:tcPr>
          <w:p w14:paraId="2C0B1105"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35.0B</w:t>
            </w:r>
          </w:p>
        </w:tc>
        <w:tc>
          <w:tcPr>
            <w:tcW w:w="990" w:type="dxa"/>
            <w:tcBorders>
              <w:top w:val="nil"/>
              <w:left w:val="nil"/>
              <w:bottom w:val="single" w:sz="8" w:space="0" w:color="auto"/>
              <w:right w:val="single" w:sz="4" w:space="0" w:color="auto"/>
            </w:tcBorders>
            <w:shd w:val="clear" w:color="000000" w:fill="FFFFFF"/>
            <w:noWrap/>
            <w:vAlign w:val="bottom"/>
            <w:hideMark/>
          </w:tcPr>
          <w:p w14:paraId="3F98AC81"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36.0B</w:t>
            </w:r>
          </w:p>
        </w:tc>
        <w:tc>
          <w:tcPr>
            <w:tcW w:w="825" w:type="dxa"/>
            <w:tcBorders>
              <w:top w:val="nil"/>
              <w:left w:val="nil"/>
              <w:bottom w:val="single" w:sz="8" w:space="0" w:color="auto"/>
              <w:right w:val="single" w:sz="8" w:space="0" w:color="auto"/>
            </w:tcBorders>
            <w:shd w:val="clear" w:color="000000" w:fill="FFFFFF"/>
            <w:noWrap/>
            <w:vAlign w:val="bottom"/>
            <w:hideMark/>
          </w:tcPr>
          <w:p w14:paraId="5F1EB9D6"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27.0C</w:t>
            </w:r>
          </w:p>
        </w:tc>
        <w:tc>
          <w:tcPr>
            <w:tcW w:w="975" w:type="dxa"/>
            <w:tcBorders>
              <w:top w:val="nil"/>
              <w:left w:val="nil"/>
              <w:bottom w:val="single" w:sz="8" w:space="0" w:color="auto"/>
              <w:right w:val="single" w:sz="4" w:space="0" w:color="auto"/>
            </w:tcBorders>
            <w:shd w:val="clear" w:color="000000" w:fill="FFFFFF"/>
            <w:noWrap/>
            <w:vAlign w:val="bottom"/>
            <w:hideMark/>
          </w:tcPr>
          <w:p w14:paraId="38CC32F0"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37.0A</w:t>
            </w:r>
          </w:p>
        </w:tc>
        <w:tc>
          <w:tcPr>
            <w:tcW w:w="1080" w:type="dxa"/>
            <w:tcBorders>
              <w:top w:val="nil"/>
              <w:left w:val="nil"/>
              <w:bottom w:val="single" w:sz="8" w:space="0" w:color="auto"/>
              <w:right w:val="single" w:sz="4" w:space="0" w:color="auto"/>
            </w:tcBorders>
            <w:shd w:val="clear" w:color="000000" w:fill="FFFFFF"/>
            <w:noWrap/>
            <w:vAlign w:val="bottom"/>
            <w:hideMark/>
          </w:tcPr>
          <w:p w14:paraId="0CCB061F"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38.0A</w:t>
            </w:r>
          </w:p>
        </w:tc>
        <w:tc>
          <w:tcPr>
            <w:tcW w:w="990" w:type="dxa"/>
            <w:tcBorders>
              <w:top w:val="nil"/>
              <w:left w:val="nil"/>
              <w:bottom w:val="single" w:sz="8" w:space="0" w:color="auto"/>
              <w:right w:val="single" w:sz="4" w:space="0" w:color="auto"/>
            </w:tcBorders>
            <w:shd w:val="clear" w:color="000000" w:fill="FFFFFF"/>
            <w:noWrap/>
            <w:vAlign w:val="bottom"/>
            <w:hideMark/>
          </w:tcPr>
          <w:p w14:paraId="63B67A13"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36.0A</w:t>
            </w:r>
          </w:p>
        </w:tc>
        <w:tc>
          <w:tcPr>
            <w:tcW w:w="990" w:type="dxa"/>
            <w:tcBorders>
              <w:top w:val="nil"/>
              <w:left w:val="nil"/>
              <w:bottom w:val="single" w:sz="8" w:space="0" w:color="auto"/>
              <w:right w:val="single" w:sz="8" w:space="0" w:color="auto"/>
            </w:tcBorders>
            <w:shd w:val="clear" w:color="000000" w:fill="FFFFFF"/>
            <w:noWrap/>
            <w:vAlign w:val="bottom"/>
            <w:hideMark/>
          </w:tcPr>
          <w:p w14:paraId="6A760830" w14:textId="77777777" w:rsidR="00BF0AC4" w:rsidRPr="004A73A1" w:rsidRDefault="00BF0AC4" w:rsidP="001C61D7">
            <w:pPr>
              <w:rPr>
                <w:rFonts w:ascii="Calibri" w:eastAsia="Times New Roman" w:hAnsi="Calibri" w:cs="Calibri"/>
                <w:b/>
                <w:color w:val="000000"/>
                <w:sz w:val="18"/>
                <w:szCs w:val="18"/>
              </w:rPr>
            </w:pPr>
            <w:r w:rsidRPr="004A73A1">
              <w:rPr>
                <w:rFonts w:ascii="Calibri" w:eastAsia="Times New Roman" w:hAnsi="Calibri" w:cs="Calibri"/>
                <w:b/>
                <w:color w:val="000000"/>
                <w:sz w:val="18"/>
                <w:szCs w:val="18"/>
              </w:rPr>
              <w:t>30.0B</w:t>
            </w:r>
          </w:p>
        </w:tc>
      </w:tr>
    </w:tbl>
    <w:p w14:paraId="1E679307" w14:textId="77777777" w:rsidR="00BF0AC4" w:rsidRPr="004A73A1" w:rsidRDefault="00BF0AC4" w:rsidP="00BF0AC4">
      <w:pPr>
        <w:pStyle w:val="BodyText"/>
        <w:ind w:right="169"/>
        <w:rPr>
          <w:rFonts w:ascii="Myriad Pro" w:hAnsi="Myriad Pro"/>
          <w:i/>
          <w:sz w:val="16"/>
          <w:szCs w:val="16"/>
        </w:rPr>
      </w:pPr>
      <w:r w:rsidRPr="004A73A1">
        <w:rPr>
          <w:rFonts w:ascii="Myriad Pro" w:hAnsi="Myriad Pro"/>
          <w:i/>
          <w:sz w:val="16"/>
          <w:szCs w:val="16"/>
        </w:rPr>
        <w:t>Statistics Canada. Table 42-10-0019-01 Average daily fee per child by child care business type and age group, January 2020 and January 2021</w:t>
      </w:r>
    </w:p>
    <w:p w14:paraId="06802CA4" w14:textId="77777777" w:rsidR="00BF0AC4" w:rsidRDefault="00BF0AC4" w:rsidP="00BF0AC4">
      <w:pPr>
        <w:pStyle w:val="BodyText"/>
        <w:ind w:right="169"/>
        <w:rPr>
          <w:rFonts w:ascii="Myriad Pro" w:hAnsi="Myriad Pro"/>
          <w:sz w:val="24"/>
          <w:szCs w:val="24"/>
        </w:rPr>
      </w:pPr>
    </w:p>
    <w:p w14:paraId="7E3D52C9" w14:textId="77777777" w:rsidR="00BF0AC4" w:rsidRDefault="00BF0AC4" w:rsidP="00BF0AC4">
      <w:pPr>
        <w:pStyle w:val="BodyText"/>
        <w:ind w:right="169"/>
        <w:rPr>
          <w:rFonts w:ascii="Myriad Pro" w:hAnsi="Myriad Pro"/>
          <w:sz w:val="24"/>
          <w:szCs w:val="24"/>
        </w:rPr>
      </w:pPr>
      <w:r w:rsidRPr="00625721">
        <w:rPr>
          <w:rFonts w:ascii="Myriad Pro" w:hAnsi="Myriad Pro"/>
          <w:sz w:val="24"/>
          <w:szCs w:val="24"/>
        </w:rPr>
        <w:t xml:space="preserve">From a social perspective, such a program will support families during these uncertain times and into the future and will help with poverty reduction. </w:t>
      </w:r>
      <w:r>
        <w:rPr>
          <w:rFonts w:ascii="Myriad Pro" w:hAnsi="Myriad Pro"/>
          <w:sz w:val="24"/>
          <w:szCs w:val="24"/>
        </w:rPr>
        <w:t>For example: according to Statistic Canada, i</w:t>
      </w:r>
      <w:r w:rsidRPr="00585077">
        <w:rPr>
          <w:rFonts w:ascii="Myriad Pro" w:hAnsi="Myriad Pro"/>
          <w:sz w:val="24"/>
          <w:szCs w:val="24"/>
        </w:rPr>
        <w:t>n 2015, 14% of Lethbridge households were low-income, compared to 11% in Alberta and other cities of the same size (Grande Prairie and Red Deer). These rates were higher for single persons (27%), lone parents (26%), new immigrants (18%), Indigenous peop</w:t>
      </w:r>
      <w:r>
        <w:rPr>
          <w:rFonts w:ascii="Myriad Pro" w:hAnsi="Myriad Pro"/>
          <w:sz w:val="24"/>
          <w:szCs w:val="24"/>
        </w:rPr>
        <w:t xml:space="preserve">le (27%), and children (16%). Although childcare is provincially legislated jurisdiction, every municipality, including our own, has specific early learning and childcare needs. </w:t>
      </w:r>
      <w:r w:rsidRPr="00625721">
        <w:rPr>
          <w:rFonts w:ascii="Myriad Pro" w:hAnsi="Myriad Pro"/>
          <w:sz w:val="24"/>
          <w:szCs w:val="24"/>
        </w:rPr>
        <w:t>Ensuring high</w:t>
      </w:r>
      <w:r>
        <w:rPr>
          <w:rFonts w:ascii="Myriad Pro" w:hAnsi="Myriad Pro"/>
          <w:sz w:val="24"/>
          <w:szCs w:val="24"/>
        </w:rPr>
        <w:t>-</w:t>
      </w:r>
      <w:r w:rsidRPr="00625721">
        <w:rPr>
          <w:rFonts w:ascii="Myriad Pro" w:hAnsi="Myriad Pro"/>
          <w:sz w:val="24"/>
          <w:szCs w:val="24"/>
        </w:rPr>
        <w:t xml:space="preserve">quality, affordable programs would help us combat financial and social inequality. The </w:t>
      </w:r>
      <w:r w:rsidRPr="00625721">
        <w:rPr>
          <w:rFonts w:ascii="Myriad Pro" w:hAnsi="Myriad Pro"/>
          <w:sz w:val="24"/>
          <w:szCs w:val="24"/>
        </w:rPr>
        <w:lastRenderedPageBreak/>
        <w:t xml:space="preserve">early years of a child’s life are instrumental in their development. Children who attend high-quality early learning and care programs are more likely to succeed in future educational endeavours, attain employment, and develop the social and emotional skills required to help them be successful. Additionally, obtaining childcare for low-income earners is now not only a considerable burden to residents in Alberta but also a crisis to those who simply cannot afford childcare or do not have alternate options while navigating the current economic crisis. </w:t>
      </w:r>
      <w:r>
        <w:rPr>
          <w:rFonts w:ascii="Myriad Pro" w:hAnsi="Myriad Pro"/>
          <w:sz w:val="24"/>
          <w:szCs w:val="24"/>
        </w:rPr>
        <w:t xml:space="preserve">At a municipal level, this is a community development issue as much as it is a family issue; childcare contributes to community development plans. For example, a municipality would consider including childcare businesses in community plans; the same a municipality would consider location and need for schools. Communities largely impacted by low income, shift workers, etc., would be considered for specific childcare centres to support the families and economy as required. </w:t>
      </w:r>
    </w:p>
    <w:p w14:paraId="119DE69A" w14:textId="77777777" w:rsidR="00BF0AC4" w:rsidRDefault="00BF0AC4" w:rsidP="00BF0AC4">
      <w:pPr>
        <w:pStyle w:val="BodyText"/>
        <w:ind w:right="169"/>
        <w:rPr>
          <w:rFonts w:ascii="Myriad Pro" w:hAnsi="Myriad Pro"/>
          <w:sz w:val="24"/>
          <w:szCs w:val="24"/>
        </w:rPr>
      </w:pPr>
    </w:p>
    <w:p w14:paraId="71A465E7" w14:textId="77777777" w:rsidR="00BF0AC4" w:rsidRPr="00625721" w:rsidRDefault="00BF0AC4" w:rsidP="00BF0AC4">
      <w:pPr>
        <w:pStyle w:val="BodyText"/>
        <w:ind w:right="192"/>
        <w:rPr>
          <w:rFonts w:ascii="Myriad Pro" w:hAnsi="Myriad Pro"/>
          <w:sz w:val="24"/>
          <w:szCs w:val="24"/>
        </w:rPr>
      </w:pPr>
      <w:r w:rsidRPr="00625721">
        <w:rPr>
          <w:rFonts w:ascii="Myriad Pro" w:hAnsi="Myriad Pro"/>
          <w:sz w:val="24"/>
          <w:szCs w:val="24"/>
        </w:rPr>
        <w:t>A national program such as this is supported by the Canadian Chamber of Commerce as they realize that a lack of good childcare is holding back entrepreneurs and without childcare</w:t>
      </w:r>
      <w:r>
        <w:rPr>
          <w:rFonts w:ascii="Myriad Pro" w:hAnsi="Myriad Pro"/>
          <w:sz w:val="24"/>
          <w:szCs w:val="24"/>
        </w:rPr>
        <w:t>,</w:t>
      </w:r>
      <w:r w:rsidRPr="00625721">
        <w:rPr>
          <w:rFonts w:ascii="Myriad Pro" w:hAnsi="Myriad Pro"/>
          <w:sz w:val="24"/>
          <w:szCs w:val="24"/>
        </w:rPr>
        <w:t xml:space="preserve"> businesses cannot be opened, which is holding back the economy and the economic recovery </w:t>
      </w:r>
      <w:r>
        <w:rPr>
          <w:rFonts w:ascii="Myriad Pro" w:hAnsi="Myriad Pro"/>
          <w:sz w:val="24"/>
          <w:szCs w:val="24"/>
        </w:rPr>
        <w:t xml:space="preserve">that </w:t>
      </w:r>
      <w:r w:rsidRPr="00625721">
        <w:rPr>
          <w:rFonts w:ascii="Myriad Pro" w:hAnsi="Myriad Pro"/>
          <w:sz w:val="24"/>
          <w:szCs w:val="24"/>
        </w:rPr>
        <w:t>our province and</w:t>
      </w:r>
      <w:r>
        <w:rPr>
          <w:rFonts w:ascii="Myriad Pro" w:hAnsi="Myriad Pro"/>
          <w:sz w:val="24"/>
          <w:szCs w:val="24"/>
        </w:rPr>
        <w:t xml:space="preserve"> </w:t>
      </w:r>
      <w:r w:rsidRPr="00625721">
        <w:rPr>
          <w:rFonts w:ascii="Myriad Pro" w:hAnsi="Myriad Pro"/>
          <w:sz w:val="24"/>
          <w:szCs w:val="24"/>
        </w:rPr>
        <w:t>country are needing. A National Early Learning and Care Program that is high-quality, inclusive, affordable, and accessible, created with long-term, sustained funding, will provide solutions to many economic and social issues we face locally and nationally and is a fundamental next step to permanently pivoting our economy today and for generations to come.</w:t>
      </w:r>
    </w:p>
    <w:p w14:paraId="4AE64574" w14:textId="77777777" w:rsidR="00BF0AC4" w:rsidRPr="00625721" w:rsidRDefault="00BF0AC4" w:rsidP="00BF0AC4">
      <w:pPr>
        <w:pStyle w:val="BodyText"/>
        <w:ind w:right="192"/>
        <w:rPr>
          <w:rFonts w:ascii="Myriad Pro" w:hAnsi="Myriad Pro"/>
          <w:sz w:val="24"/>
          <w:szCs w:val="24"/>
        </w:rPr>
      </w:pPr>
    </w:p>
    <w:p w14:paraId="7F035AC3" w14:textId="77777777" w:rsidR="00BF0AC4" w:rsidRPr="00625721" w:rsidRDefault="00BF0AC4" w:rsidP="00BF0AC4">
      <w:pPr>
        <w:pStyle w:val="BodyText"/>
        <w:ind w:right="192"/>
        <w:rPr>
          <w:rFonts w:ascii="Myriad Pro" w:hAnsi="Myriad Pro"/>
          <w:b/>
          <w:bCs/>
          <w:sz w:val="24"/>
          <w:szCs w:val="24"/>
        </w:rPr>
      </w:pPr>
      <w:r w:rsidRPr="00625721">
        <w:rPr>
          <w:rFonts w:ascii="Myriad Pro" w:hAnsi="Myriad Pro"/>
          <w:b/>
          <w:bCs/>
          <w:sz w:val="24"/>
          <w:szCs w:val="24"/>
        </w:rPr>
        <w:t>AUMA Comments:</w:t>
      </w:r>
    </w:p>
    <w:p w14:paraId="3EBDF30F" w14:textId="77777777" w:rsidR="00BF0AC4" w:rsidRPr="00625721" w:rsidRDefault="00BF0AC4" w:rsidP="00BF0AC4">
      <w:pPr>
        <w:pStyle w:val="BodyText"/>
        <w:ind w:right="192"/>
        <w:rPr>
          <w:rFonts w:ascii="Myriad Pro" w:hAnsi="Myriad Pro"/>
          <w:color w:val="FF0000"/>
          <w:sz w:val="24"/>
          <w:szCs w:val="24"/>
        </w:rPr>
      </w:pPr>
      <w:r w:rsidRPr="00625721">
        <w:rPr>
          <w:rFonts w:ascii="Myriad Pro" w:hAnsi="Myriad Pro"/>
          <w:sz w:val="24"/>
          <w:szCs w:val="24"/>
        </w:rPr>
        <w:t>AUMA does not currently have a position on this issue. If this resolution is passed, it would be forwarded to the Government of Alberta for response and further advocacy would be recommended to AUMA’s Board by AUMA’s Safe and Healthy Communit</w:t>
      </w:r>
      <w:r>
        <w:rPr>
          <w:rFonts w:ascii="Myriad Pro" w:hAnsi="Myriad Pro"/>
          <w:sz w:val="24"/>
          <w:szCs w:val="24"/>
        </w:rPr>
        <w:t>ies</w:t>
      </w:r>
      <w:r w:rsidRPr="00625721">
        <w:rPr>
          <w:rFonts w:ascii="Myriad Pro" w:hAnsi="Myriad Pro"/>
          <w:sz w:val="24"/>
          <w:szCs w:val="24"/>
        </w:rPr>
        <w:t xml:space="preserve"> Committee within the context of related </w:t>
      </w:r>
      <w:r>
        <w:rPr>
          <w:rFonts w:ascii="Myriad Pro" w:hAnsi="Myriad Pro"/>
          <w:sz w:val="24"/>
          <w:szCs w:val="24"/>
        </w:rPr>
        <w:t>priorities and positions.</w:t>
      </w:r>
    </w:p>
    <w:p w14:paraId="56DA9536" w14:textId="7877AC6F" w:rsidR="00BF0AC4" w:rsidRDefault="00BF0AC4" w:rsidP="00FC05D9">
      <w:pPr>
        <w:rPr>
          <w:rFonts w:ascii="Tahoma" w:hAnsi="Tahoma" w:cs="Tahoma"/>
        </w:rPr>
      </w:pPr>
    </w:p>
    <w:p w14:paraId="221F04AB" w14:textId="1B02E379" w:rsidR="00876C27" w:rsidRDefault="00876C27" w:rsidP="00FC05D9">
      <w:pPr>
        <w:rPr>
          <w:rFonts w:ascii="Tahoma" w:hAnsi="Tahoma" w:cs="Tahoma"/>
        </w:rPr>
      </w:pPr>
    </w:p>
    <w:p w14:paraId="58DD5A25" w14:textId="3ED81854" w:rsidR="00876C27" w:rsidRDefault="00876C27">
      <w:pPr>
        <w:rPr>
          <w:rFonts w:ascii="Tahoma" w:hAnsi="Tahoma" w:cs="Tahoma"/>
        </w:rPr>
      </w:pPr>
      <w:r>
        <w:rPr>
          <w:rFonts w:ascii="Tahoma" w:hAnsi="Tahoma" w:cs="Tahoma"/>
        </w:rPr>
        <w:br w:type="page"/>
      </w:r>
    </w:p>
    <w:p w14:paraId="346D183A" w14:textId="77777777" w:rsidR="00022F30" w:rsidRPr="00CB3935" w:rsidRDefault="00022F30" w:rsidP="00CB3935">
      <w:pPr>
        <w:spacing w:after="0" w:line="240" w:lineRule="auto"/>
        <w:rPr>
          <w:rFonts w:ascii="Myriad Pro" w:eastAsia="Myriad Pro" w:hAnsi="Myriad Pro" w:cs="Myriad Pro"/>
          <w:b/>
          <w:bCs/>
          <w:sz w:val="24"/>
          <w:szCs w:val="24"/>
          <w:lang w:val="en-CA"/>
        </w:rPr>
      </w:pPr>
      <w:r w:rsidRPr="00CB3935">
        <w:rPr>
          <w:rFonts w:ascii="Myriad Pro" w:eastAsia="Myriad Pro" w:hAnsi="Myriad Pro" w:cs="Myriad Pro"/>
          <w:b/>
          <w:bCs/>
          <w:sz w:val="24"/>
          <w:szCs w:val="24"/>
          <w:lang w:val="en-CA"/>
        </w:rPr>
        <w:lastRenderedPageBreak/>
        <w:t>AUMA Resolution 2021.C2: Elder Care Model</w:t>
      </w:r>
    </w:p>
    <w:p w14:paraId="5847296F" w14:textId="77777777" w:rsidR="00022F30" w:rsidRPr="00CB3935" w:rsidRDefault="00022F30" w:rsidP="00CB3935">
      <w:pPr>
        <w:spacing w:after="0" w:line="240" w:lineRule="auto"/>
        <w:rPr>
          <w:rFonts w:ascii="Myriad Pro" w:eastAsia="Myriad Pro" w:hAnsi="Myriad Pro" w:cs="Myriad Pro"/>
          <w:b/>
          <w:bCs/>
          <w:sz w:val="24"/>
          <w:szCs w:val="24"/>
          <w:lang w:val="en-CA"/>
        </w:rPr>
      </w:pPr>
    </w:p>
    <w:p w14:paraId="3D0D624A" w14:textId="77777777" w:rsidR="00022F30" w:rsidRPr="00CB3935" w:rsidRDefault="00022F30" w:rsidP="00CB3935">
      <w:pPr>
        <w:spacing w:after="0" w:line="240" w:lineRule="auto"/>
        <w:rPr>
          <w:rFonts w:ascii="Myriad Pro" w:eastAsia="Myriad Pro" w:hAnsi="Myriad Pro" w:cs="Myriad Pro"/>
          <w:b/>
          <w:bCs/>
          <w:sz w:val="24"/>
          <w:szCs w:val="24"/>
          <w:lang w:val="en-CA"/>
        </w:rPr>
      </w:pPr>
      <w:r w:rsidRPr="00CB3935">
        <w:rPr>
          <w:rFonts w:ascii="Myriad Pro" w:eastAsia="Myriad Pro" w:hAnsi="Myriad Pro" w:cs="Myriad Pro"/>
          <w:b/>
          <w:bCs/>
          <w:sz w:val="24"/>
          <w:szCs w:val="24"/>
          <w:lang w:val="en-CA"/>
        </w:rPr>
        <w:t>Moved by: Town of Strathmore</w:t>
      </w:r>
    </w:p>
    <w:p w14:paraId="458077FD" w14:textId="77777777" w:rsidR="00022F30" w:rsidRPr="00CB3935" w:rsidRDefault="00022F30" w:rsidP="00CB3935">
      <w:pPr>
        <w:spacing w:after="0" w:line="240" w:lineRule="auto"/>
        <w:rPr>
          <w:rFonts w:ascii="Myriad Pro" w:eastAsia="Myriad Pro" w:hAnsi="Myriad Pro" w:cs="Myriad Pro"/>
          <w:b/>
          <w:bCs/>
          <w:sz w:val="24"/>
          <w:szCs w:val="24"/>
          <w:lang w:val="en-CA"/>
        </w:rPr>
      </w:pPr>
    </w:p>
    <w:p w14:paraId="6C880D35" w14:textId="77777777" w:rsidR="00022F30" w:rsidRPr="00CB3935" w:rsidRDefault="00022F30" w:rsidP="00CB3935">
      <w:pPr>
        <w:pBdr>
          <w:bottom w:val="single" w:sz="12" w:space="1" w:color="auto"/>
        </w:pBdr>
        <w:adjustRightInd w:val="0"/>
        <w:spacing w:after="0" w:line="240" w:lineRule="auto"/>
        <w:rPr>
          <w:rFonts w:ascii="Myriad Pro" w:eastAsia="Myriad Pro" w:hAnsi="Myriad Pro" w:cs="Myriad Pro"/>
          <w:b/>
          <w:bCs/>
          <w:sz w:val="24"/>
          <w:szCs w:val="24"/>
        </w:rPr>
      </w:pPr>
      <w:r w:rsidRPr="00CB3935">
        <w:rPr>
          <w:rFonts w:ascii="Myriad Pro" w:eastAsia="Myriad Pro" w:hAnsi="Myriad Pro" w:cs="Myriad Pro"/>
          <w:b/>
          <w:bCs/>
          <w:sz w:val="24"/>
          <w:szCs w:val="24"/>
        </w:rPr>
        <w:t>Seconded by: Town of Okotoks</w:t>
      </w:r>
    </w:p>
    <w:p w14:paraId="29FAF429" w14:textId="77777777" w:rsidR="00CB3935" w:rsidRDefault="00CB3935" w:rsidP="00CB3935">
      <w:pPr>
        <w:adjustRightInd w:val="0"/>
        <w:spacing w:after="0" w:line="240" w:lineRule="auto"/>
        <w:rPr>
          <w:rFonts w:ascii="Myriad Pro" w:eastAsia="Myriad Pro" w:hAnsi="Myriad Pro" w:cs="Myriad Pro"/>
          <w:b/>
          <w:bCs/>
          <w:sz w:val="24"/>
          <w:szCs w:val="24"/>
        </w:rPr>
      </w:pPr>
    </w:p>
    <w:p w14:paraId="3A6FA476" w14:textId="1B75A00A" w:rsidR="00022F30" w:rsidRDefault="00022F30" w:rsidP="00CB3935">
      <w:pPr>
        <w:adjustRightInd w:val="0"/>
        <w:spacing w:after="0" w:line="240" w:lineRule="auto"/>
        <w:rPr>
          <w:rFonts w:ascii="Myriad Pro" w:eastAsia="Myriad Pro" w:hAnsi="Myriad Pro" w:cs="Myriad Pro"/>
          <w:sz w:val="24"/>
          <w:szCs w:val="24"/>
          <w:lang w:val="en-CA"/>
        </w:rPr>
      </w:pPr>
      <w:r w:rsidRPr="00CB3935">
        <w:rPr>
          <w:rFonts w:ascii="Myriad Pro" w:eastAsia="Myriad Pro" w:hAnsi="Myriad Pro" w:cs="Myriad Pro"/>
          <w:b/>
          <w:bCs/>
          <w:sz w:val="24"/>
          <w:szCs w:val="24"/>
        </w:rPr>
        <w:t>WHEREAS</w:t>
      </w:r>
      <w:r w:rsidRPr="00CB3935">
        <w:rPr>
          <w:rFonts w:ascii="Myriad Pro" w:eastAsia="Myriad Pro" w:hAnsi="Myriad Pro" w:cs="Myriad Pro"/>
          <w:b/>
          <w:bCs/>
          <w:i/>
          <w:iCs/>
          <w:sz w:val="24"/>
          <w:szCs w:val="24"/>
        </w:rPr>
        <w:t xml:space="preserve"> </w:t>
      </w:r>
      <w:r w:rsidRPr="00CB3935">
        <w:rPr>
          <w:rFonts w:ascii="Myriad Pro" w:eastAsia="Myriad Pro" w:hAnsi="Myriad Pro" w:cs="Myriad Pro"/>
          <w:sz w:val="24"/>
          <w:szCs w:val="24"/>
          <w:lang w:val="en-CA"/>
        </w:rPr>
        <w:t xml:space="preserve">it is the role of the government to provide for the safety, health, and welfare of people; </w:t>
      </w:r>
    </w:p>
    <w:p w14:paraId="0A895CA1" w14:textId="77777777" w:rsidR="00CB3935" w:rsidRPr="00CB3935" w:rsidRDefault="00CB3935" w:rsidP="00CB3935">
      <w:pPr>
        <w:adjustRightInd w:val="0"/>
        <w:spacing w:after="0" w:line="240" w:lineRule="auto"/>
        <w:rPr>
          <w:rFonts w:ascii="Myriad Pro" w:eastAsia="Myriad Pro" w:hAnsi="Myriad Pro" w:cs="Myriad Pro"/>
          <w:sz w:val="24"/>
          <w:szCs w:val="24"/>
          <w:lang w:val="en-CA"/>
        </w:rPr>
      </w:pPr>
    </w:p>
    <w:p w14:paraId="68052698" w14:textId="77777777" w:rsidR="00022F30" w:rsidRPr="00CB3935" w:rsidRDefault="00022F30" w:rsidP="00CB3935">
      <w:pPr>
        <w:adjustRightInd w:val="0"/>
        <w:spacing w:after="0" w:line="240" w:lineRule="auto"/>
        <w:rPr>
          <w:rFonts w:ascii="Myriad Pro" w:eastAsia="Myriad Pro" w:hAnsi="Myriad Pro" w:cs="Myriad Pro"/>
          <w:sz w:val="24"/>
          <w:szCs w:val="24"/>
          <w:lang w:val="en-CA"/>
        </w:rPr>
      </w:pPr>
      <w:r w:rsidRPr="00CB3935">
        <w:rPr>
          <w:rFonts w:ascii="Myriad Pro" w:eastAsia="Myriad Pro" w:hAnsi="Myriad Pro" w:cs="Myriad Pro"/>
          <w:b/>
          <w:bCs/>
          <w:sz w:val="24"/>
          <w:szCs w:val="24"/>
        </w:rPr>
        <w:t>WHEREAS</w:t>
      </w:r>
      <w:r w:rsidRPr="00CB3935">
        <w:rPr>
          <w:rFonts w:ascii="Myriad Pro" w:eastAsia="Myriad Pro" w:hAnsi="Myriad Pro" w:cs="Myriad Pro"/>
          <w:sz w:val="24"/>
          <w:szCs w:val="24"/>
        </w:rPr>
        <w:t xml:space="preserve"> </w:t>
      </w:r>
      <w:r w:rsidRPr="00CB3935">
        <w:rPr>
          <w:rFonts w:ascii="Myriad Pro" w:eastAsia="Myriad Pro" w:hAnsi="Myriad Pro" w:cs="Myriad Pro"/>
          <w:sz w:val="24"/>
          <w:szCs w:val="24"/>
          <w:lang w:val="en-CA"/>
        </w:rPr>
        <w:t xml:space="preserve">in the midst of the COVID-19 pandemic the Government of Alberta has identified a growing crisis to maintain an acceptable level of care for our aging population; </w:t>
      </w:r>
    </w:p>
    <w:p w14:paraId="28A68C5B" w14:textId="77777777" w:rsidR="00022F30" w:rsidRPr="00CB3935" w:rsidRDefault="00022F30" w:rsidP="00CB3935">
      <w:pPr>
        <w:adjustRightInd w:val="0"/>
        <w:spacing w:after="0" w:line="240" w:lineRule="auto"/>
        <w:rPr>
          <w:rFonts w:ascii="Myriad Pro" w:eastAsia="Myriad Pro" w:hAnsi="Myriad Pro" w:cs="Myriad Pro"/>
          <w:b/>
          <w:bCs/>
          <w:sz w:val="24"/>
          <w:szCs w:val="24"/>
        </w:rPr>
      </w:pPr>
    </w:p>
    <w:p w14:paraId="1863518F" w14:textId="77777777" w:rsidR="00022F30" w:rsidRPr="00CB3935" w:rsidRDefault="00022F30" w:rsidP="00CB3935">
      <w:pPr>
        <w:adjustRightInd w:val="0"/>
        <w:spacing w:after="0" w:line="240" w:lineRule="auto"/>
        <w:rPr>
          <w:rFonts w:ascii="Myriad Pro" w:eastAsia="Myriad Pro" w:hAnsi="Myriad Pro" w:cs="Myriad Pro"/>
          <w:sz w:val="24"/>
          <w:szCs w:val="24"/>
          <w:lang w:val="en-CA"/>
        </w:rPr>
      </w:pPr>
      <w:r w:rsidRPr="00CB3935">
        <w:rPr>
          <w:rFonts w:ascii="Myriad Pro" w:eastAsia="Myriad Pro" w:hAnsi="Myriad Pro" w:cs="Myriad Pro"/>
          <w:b/>
          <w:bCs/>
          <w:sz w:val="24"/>
          <w:szCs w:val="24"/>
        </w:rPr>
        <w:t>WHEREAS</w:t>
      </w:r>
      <w:r w:rsidRPr="00CB3935">
        <w:rPr>
          <w:rFonts w:ascii="Myriad Pro" w:eastAsia="Myriad Pro" w:hAnsi="Myriad Pro" w:cs="Myriad Pro"/>
          <w:sz w:val="24"/>
          <w:szCs w:val="24"/>
        </w:rPr>
        <w:t xml:space="preserve"> </w:t>
      </w:r>
      <w:r w:rsidRPr="00CB3935">
        <w:rPr>
          <w:rFonts w:ascii="Myriad Pro" w:eastAsia="Myriad Pro" w:hAnsi="Myriad Pro" w:cs="Myriad Pro"/>
          <w:sz w:val="24"/>
          <w:szCs w:val="24"/>
          <w:lang w:val="en-CA"/>
        </w:rPr>
        <w:t xml:space="preserve">changing demographics in the population growth of Alberta Seniors significantly influence the demand for and provision of aged care; </w:t>
      </w:r>
    </w:p>
    <w:p w14:paraId="353C8DE7" w14:textId="77777777" w:rsidR="00022F30" w:rsidRPr="00CB3935" w:rsidRDefault="00022F30" w:rsidP="00CB3935">
      <w:pPr>
        <w:adjustRightInd w:val="0"/>
        <w:spacing w:after="0" w:line="240" w:lineRule="auto"/>
        <w:rPr>
          <w:rFonts w:ascii="Myriad Pro" w:eastAsia="Myriad Pro" w:hAnsi="Myriad Pro" w:cs="Myriad Pro"/>
          <w:sz w:val="24"/>
          <w:szCs w:val="24"/>
        </w:rPr>
      </w:pPr>
    </w:p>
    <w:p w14:paraId="6F1C9E2C" w14:textId="77777777" w:rsidR="00022F30" w:rsidRPr="00CB3935" w:rsidRDefault="00022F30" w:rsidP="00CB3935">
      <w:pPr>
        <w:adjustRightInd w:val="0"/>
        <w:spacing w:after="0" w:line="240" w:lineRule="auto"/>
        <w:rPr>
          <w:rFonts w:ascii="Myriad Pro" w:eastAsia="Times New Roman" w:hAnsi="Myriad Pro" w:cs="Times New Roman"/>
          <w:b/>
          <w:color w:val="000000"/>
          <w:sz w:val="24"/>
          <w:szCs w:val="24"/>
          <w:lang w:val="en-CA" w:eastAsia="en-CA"/>
        </w:rPr>
      </w:pPr>
      <w:r w:rsidRPr="00CB3935">
        <w:rPr>
          <w:rFonts w:ascii="Myriad Pro" w:eastAsia="Myriad Pro" w:hAnsi="Myriad Pro" w:cs="Myriad Pro"/>
          <w:b/>
          <w:bCs/>
          <w:sz w:val="24"/>
          <w:szCs w:val="24"/>
        </w:rPr>
        <w:t xml:space="preserve">WHEREAS </w:t>
      </w:r>
      <w:r w:rsidRPr="00CB3935">
        <w:rPr>
          <w:rFonts w:ascii="Myriad Pro" w:eastAsia="Myriad Pro" w:hAnsi="Myriad Pro" w:cs="Myriad Pro"/>
          <w:sz w:val="24"/>
          <w:szCs w:val="24"/>
          <w:lang w:val="en-CA"/>
        </w:rPr>
        <w:t>people seeking aged care should have the right to equitable access to services, the right to exercise choice between available services, the right to freedom from degrading treatment, or any form of abuse, the right to liberty, the right of autonomy and the right to make decisions about their care, the right to fair and non-discriminatory treatment and the right to offer opinions and make complaints; and</w:t>
      </w:r>
    </w:p>
    <w:p w14:paraId="37ECF439" w14:textId="77777777" w:rsidR="00022F30" w:rsidRPr="00CB3935" w:rsidRDefault="00022F30" w:rsidP="00CB3935">
      <w:pPr>
        <w:adjustRightInd w:val="0"/>
        <w:spacing w:after="0" w:line="240" w:lineRule="auto"/>
        <w:rPr>
          <w:rFonts w:ascii="Myriad Pro" w:eastAsia="Times New Roman" w:hAnsi="Myriad Pro" w:cs="Times New Roman"/>
          <w:b/>
          <w:color w:val="000000"/>
          <w:sz w:val="24"/>
          <w:szCs w:val="24"/>
          <w:lang w:val="en-CA" w:eastAsia="en-CA"/>
        </w:rPr>
      </w:pPr>
    </w:p>
    <w:p w14:paraId="1861FA76" w14:textId="77777777" w:rsidR="00022F30" w:rsidRPr="00CB3935" w:rsidRDefault="00022F30" w:rsidP="00CB3935">
      <w:pPr>
        <w:adjustRightInd w:val="0"/>
        <w:spacing w:after="0" w:line="240" w:lineRule="auto"/>
        <w:rPr>
          <w:rFonts w:ascii="Myriad Pro" w:eastAsia="Myriad Pro" w:hAnsi="Myriad Pro" w:cs="Myriad Pro"/>
          <w:sz w:val="24"/>
          <w:szCs w:val="24"/>
          <w:lang w:val="en-CA"/>
        </w:rPr>
      </w:pPr>
      <w:r w:rsidRPr="00CB3935">
        <w:rPr>
          <w:rFonts w:ascii="Myriad Pro" w:eastAsia="Myriad Pro" w:hAnsi="Myriad Pro" w:cs="Myriad Pro"/>
          <w:b/>
          <w:sz w:val="24"/>
          <w:szCs w:val="24"/>
          <w:lang w:val="en-CA"/>
        </w:rPr>
        <w:t>WHEREAS</w:t>
      </w:r>
      <w:r w:rsidRPr="00CB3935">
        <w:rPr>
          <w:rFonts w:ascii="Myriad Pro" w:eastAsia="Myriad Pro" w:hAnsi="Myriad Pro" w:cs="Myriad Pro"/>
          <w:sz w:val="24"/>
          <w:szCs w:val="24"/>
          <w:lang w:val="en-CA"/>
        </w:rPr>
        <w:t xml:space="preserve"> seniors in Alberta are demanding enhanced choices in the care and services they received.</w:t>
      </w:r>
    </w:p>
    <w:p w14:paraId="01D24CD9" w14:textId="77777777" w:rsidR="00022F30" w:rsidRPr="00CB3935" w:rsidRDefault="00022F30" w:rsidP="00CB3935">
      <w:pPr>
        <w:adjustRightInd w:val="0"/>
        <w:spacing w:after="0" w:line="240" w:lineRule="auto"/>
        <w:rPr>
          <w:rFonts w:ascii="Myriad Pro" w:eastAsia="Myriad Pro" w:hAnsi="Myriad Pro" w:cs="Myriad Pro"/>
          <w:sz w:val="24"/>
          <w:szCs w:val="24"/>
        </w:rPr>
      </w:pPr>
    </w:p>
    <w:p w14:paraId="7BDADB59" w14:textId="77777777" w:rsidR="00022F30" w:rsidRPr="00CB3935" w:rsidRDefault="00022F30" w:rsidP="00CB3935">
      <w:pPr>
        <w:adjustRightInd w:val="0"/>
        <w:spacing w:after="0" w:line="240" w:lineRule="auto"/>
        <w:rPr>
          <w:rFonts w:ascii="Myriad Pro" w:eastAsia="Myriad Pro" w:hAnsi="Myriad Pro" w:cs="Myriad Pro"/>
          <w:sz w:val="24"/>
          <w:szCs w:val="24"/>
          <w:lang w:val="en-CA"/>
        </w:rPr>
      </w:pPr>
      <w:r w:rsidRPr="00CB3935">
        <w:rPr>
          <w:rFonts w:ascii="Myriad Pro" w:eastAsia="Myriad Pro" w:hAnsi="Myriad Pro" w:cs="Myriad Pro"/>
          <w:b/>
          <w:bCs/>
          <w:sz w:val="24"/>
          <w:szCs w:val="24"/>
        </w:rPr>
        <w:t xml:space="preserve">IT IS THEREFORE RESOLVED THAT </w:t>
      </w:r>
      <w:r w:rsidRPr="00CB3935">
        <w:rPr>
          <w:rFonts w:ascii="Myriad Pro" w:eastAsia="Myriad Pro" w:hAnsi="Myriad Pro" w:cs="Myriad Pro"/>
          <w:sz w:val="24"/>
          <w:szCs w:val="24"/>
          <w:lang w:val="en-CA"/>
        </w:rPr>
        <w:t>the Alberta Urban Municipalities Association encourage the Government of Alberta to create and develop an elder care model in our Province that will offer client directed services focused on standards of care.</w:t>
      </w:r>
    </w:p>
    <w:p w14:paraId="161DE038" w14:textId="77777777" w:rsidR="00022F30" w:rsidRPr="00CB3935" w:rsidRDefault="00022F30" w:rsidP="00CB3935">
      <w:pPr>
        <w:adjustRightInd w:val="0"/>
        <w:spacing w:after="0" w:line="240" w:lineRule="auto"/>
        <w:rPr>
          <w:rFonts w:ascii="Myriad Pro" w:eastAsia="Myriad Pro" w:hAnsi="Myriad Pro" w:cs="Myriad Pro"/>
          <w:b/>
          <w:bCs/>
          <w:sz w:val="24"/>
          <w:szCs w:val="24"/>
        </w:rPr>
      </w:pPr>
    </w:p>
    <w:p w14:paraId="40D501F9" w14:textId="2B8E78B5" w:rsidR="00CB3935" w:rsidRPr="00CB3935" w:rsidRDefault="00022F30" w:rsidP="00CB3935">
      <w:pPr>
        <w:adjustRightInd w:val="0"/>
        <w:spacing w:after="0" w:line="240" w:lineRule="auto"/>
        <w:rPr>
          <w:rFonts w:ascii="Myriad Pro" w:eastAsia="Myriad Pro" w:hAnsi="Myriad Pro" w:cs="Myriad Pro"/>
          <w:b/>
          <w:bCs/>
          <w:sz w:val="24"/>
          <w:szCs w:val="24"/>
        </w:rPr>
      </w:pPr>
      <w:r w:rsidRPr="00CB3935">
        <w:rPr>
          <w:rFonts w:ascii="Myriad Pro" w:eastAsia="Myriad Pro" w:hAnsi="Myriad Pro" w:cs="Myriad Pro"/>
          <w:b/>
          <w:bCs/>
          <w:sz w:val="24"/>
          <w:szCs w:val="24"/>
        </w:rPr>
        <w:t>BACKGROUND:</w:t>
      </w:r>
    </w:p>
    <w:p w14:paraId="21E8E45F" w14:textId="77777777" w:rsidR="00022F30" w:rsidRPr="00CB3935" w:rsidRDefault="00022F30" w:rsidP="00CB3935">
      <w:pPr>
        <w:spacing w:after="0" w:line="240" w:lineRule="auto"/>
        <w:textAlignment w:val="top"/>
        <w:rPr>
          <w:rFonts w:ascii="Myriad Pro" w:eastAsia="Times New Roman" w:hAnsi="Myriad Pro" w:cstheme="minorHAnsi"/>
          <w:color w:val="000000"/>
          <w:sz w:val="24"/>
          <w:szCs w:val="24"/>
        </w:rPr>
      </w:pPr>
      <w:r w:rsidRPr="00CB3935">
        <w:rPr>
          <w:rFonts w:ascii="Myriad Pro" w:eastAsia="Times New Roman" w:hAnsi="Myriad Pro" w:cstheme="minorHAnsi"/>
          <w:b/>
          <w:bCs/>
          <w:color w:val="000000"/>
          <w:sz w:val="24"/>
          <w:szCs w:val="24"/>
        </w:rPr>
        <w:t>Demographics</w:t>
      </w:r>
    </w:p>
    <w:p w14:paraId="7E8DE733" w14:textId="77777777" w:rsidR="00022F30" w:rsidRPr="00CB3935" w:rsidRDefault="00022F30" w:rsidP="00CB3935">
      <w:pPr>
        <w:pStyle w:val="ListParagraph"/>
        <w:numPr>
          <w:ilvl w:val="0"/>
          <w:numId w:val="26"/>
        </w:numPr>
        <w:ind w:left="142" w:firstLine="284"/>
        <w:textAlignment w:val="top"/>
        <w:rPr>
          <w:rFonts w:ascii="Myriad Pro" w:hAnsi="Myriad Pro" w:cstheme="minorHAnsi"/>
          <w:color w:val="000000"/>
          <w:sz w:val="24"/>
          <w:szCs w:val="24"/>
        </w:rPr>
      </w:pPr>
      <w:r w:rsidRPr="00CB3935">
        <w:rPr>
          <w:rFonts w:ascii="Myriad Pro" w:hAnsi="Myriad Pro" w:cstheme="minorHAnsi"/>
          <w:sz w:val="24"/>
          <w:szCs w:val="24"/>
        </w:rPr>
        <w:t xml:space="preserve">In 2046, Alberta’s population is expected to: </w:t>
      </w:r>
    </w:p>
    <w:p w14:paraId="24EB95CD" w14:textId="77777777" w:rsidR="00022F30" w:rsidRPr="00CB3935" w:rsidRDefault="00022F30" w:rsidP="00CB3935">
      <w:pPr>
        <w:pStyle w:val="ListParagraph"/>
        <w:numPr>
          <w:ilvl w:val="0"/>
          <w:numId w:val="25"/>
        </w:numPr>
        <w:textAlignment w:val="top"/>
        <w:rPr>
          <w:rFonts w:ascii="Myriad Pro" w:hAnsi="Myriad Pro" w:cstheme="minorHAnsi"/>
          <w:sz w:val="24"/>
          <w:szCs w:val="24"/>
        </w:rPr>
      </w:pPr>
      <w:r w:rsidRPr="00CB3935">
        <w:rPr>
          <w:rFonts w:ascii="Myriad Pro" w:hAnsi="Myriad Pro" w:cstheme="minorHAnsi"/>
          <w:sz w:val="24"/>
          <w:szCs w:val="24"/>
        </w:rPr>
        <w:t xml:space="preserve">Reach over 6.3 million people, an increase of roughly 2.0 million people from 2019, and </w:t>
      </w:r>
    </w:p>
    <w:p w14:paraId="7CDEA020" w14:textId="77777777" w:rsidR="00022F30" w:rsidRPr="00CB3935" w:rsidRDefault="00022F30" w:rsidP="00CB3935">
      <w:pPr>
        <w:pStyle w:val="ListParagraph"/>
        <w:numPr>
          <w:ilvl w:val="0"/>
          <w:numId w:val="25"/>
        </w:numPr>
        <w:textAlignment w:val="top"/>
        <w:rPr>
          <w:rFonts w:ascii="Myriad Pro" w:hAnsi="Myriad Pro" w:cstheme="minorHAnsi"/>
          <w:sz w:val="24"/>
          <w:szCs w:val="24"/>
        </w:rPr>
      </w:pPr>
      <w:r w:rsidRPr="00CB3935">
        <w:rPr>
          <w:rFonts w:ascii="Myriad Pro" w:hAnsi="Myriad Pro" w:cstheme="minorHAnsi"/>
          <w:sz w:val="24"/>
          <w:szCs w:val="24"/>
        </w:rPr>
        <w:t xml:space="preserve">Become older, with an average age of 41.5 years, up from 38.3 years in 2019. </w:t>
      </w:r>
    </w:p>
    <w:p w14:paraId="03B1F6D9" w14:textId="77777777" w:rsidR="00022F30" w:rsidRPr="00CB3935" w:rsidRDefault="00022F30" w:rsidP="00CB3935">
      <w:pPr>
        <w:spacing w:after="0" w:line="240" w:lineRule="auto"/>
        <w:textAlignment w:val="top"/>
        <w:rPr>
          <w:rFonts w:ascii="Myriad Pro" w:hAnsi="Myriad Pro" w:cstheme="minorHAnsi"/>
          <w:sz w:val="24"/>
          <w:szCs w:val="24"/>
        </w:rPr>
      </w:pPr>
    </w:p>
    <w:p w14:paraId="5D5782D3" w14:textId="77777777" w:rsidR="00022F30" w:rsidRPr="00CB3935" w:rsidRDefault="00022F30" w:rsidP="00CB3935">
      <w:pPr>
        <w:pStyle w:val="ListParagraph"/>
        <w:numPr>
          <w:ilvl w:val="0"/>
          <w:numId w:val="24"/>
        </w:numPr>
        <w:ind w:left="709" w:hanging="283"/>
        <w:textAlignment w:val="top"/>
        <w:rPr>
          <w:rFonts w:ascii="Myriad Pro" w:hAnsi="Myriad Pro" w:cstheme="minorHAnsi"/>
          <w:sz w:val="24"/>
          <w:szCs w:val="24"/>
        </w:rPr>
      </w:pPr>
      <w:r w:rsidRPr="00CB3935">
        <w:rPr>
          <w:rFonts w:ascii="Myriad Pro" w:hAnsi="Myriad Pro" w:cstheme="minorHAnsi"/>
          <w:sz w:val="24"/>
          <w:szCs w:val="24"/>
        </w:rPr>
        <w:t>Albertans are expected to live longer on average, a girl born in Alberta in 2019 could expect to live to 83.6 years of age, while a boy could reach 79.0 years. Under the medium growth scenario, life expectancy at birth for females is projected to rise to 87.0 years by 2046, while for males it is expected to reach 83.7 years.</w:t>
      </w:r>
    </w:p>
    <w:p w14:paraId="0142C800" w14:textId="77777777" w:rsidR="00022F30" w:rsidRPr="00CB3935" w:rsidRDefault="00022F30" w:rsidP="00CB3935">
      <w:pPr>
        <w:pStyle w:val="ListParagraph"/>
        <w:ind w:left="709"/>
        <w:textAlignment w:val="top"/>
        <w:rPr>
          <w:rFonts w:ascii="Myriad Pro" w:hAnsi="Myriad Pro" w:cstheme="minorHAnsi"/>
          <w:sz w:val="24"/>
          <w:szCs w:val="24"/>
        </w:rPr>
      </w:pPr>
    </w:p>
    <w:p w14:paraId="79FF5853" w14:textId="77777777" w:rsidR="00022F30" w:rsidRPr="00CB3935" w:rsidRDefault="00022F30" w:rsidP="00CB3935">
      <w:pPr>
        <w:pStyle w:val="ListParagraph"/>
        <w:numPr>
          <w:ilvl w:val="0"/>
          <w:numId w:val="24"/>
        </w:numPr>
        <w:ind w:left="709" w:hanging="283"/>
        <w:textAlignment w:val="top"/>
        <w:rPr>
          <w:rFonts w:ascii="Myriad Pro" w:hAnsi="Myriad Pro" w:cstheme="minorHAnsi"/>
          <w:sz w:val="24"/>
          <w:szCs w:val="24"/>
        </w:rPr>
      </w:pPr>
      <w:r w:rsidRPr="00CB3935">
        <w:rPr>
          <w:rFonts w:ascii="Myriad Pro" w:hAnsi="Myriad Pro" w:cstheme="minorHAnsi"/>
          <w:sz w:val="24"/>
          <w:szCs w:val="24"/>
        </w:rPr>
        <w:t xml:space="preserve"> In 2019, people aged 65 and older represented about 13% of the population. Under the medium growth scenario one in five, or 20%, is expected to be 65 years or older by 2046. The number of seniors is expected to exceed 1.2 million by 2046 </w:t>
      </w:r>
    </w:p>
    <w:p w14:paraId="53EC6E6D" w14:textId="77777777" w:rsidR="00022F30" w:rsidRPr="00CB3935" w:rsidRDefault="00022F30" w:rsidP="00CB3935">
      <w:pPr>
        <w:spacing w:after="0" w:line="240" w:lineRule="auto"/>
        <w:contextualSpacing/>
        <w:textAlignment w:val="top"/>
        <w:rPr>
          <w:rFonts w:ascii="Myriad Pro" w:hAnsi="Myriad Pro" w:cstheme="minorHAnsi"/>
          <w:sz w:val="24"/>
          <w:szCs w:val="24"/>
        </w:rPr>
      </w:pPr>
    </w:p>
    <w:p w14:paraId="30551DCC" w14:textId="77777777" w:rsidR="00022F30" w:rsidRPr="00CB3935" w:rsidRDefault="00482C64" w:rsidP="00CB3935">
      <w:pPr>
        <w:spacing w:after="0" w:line="240" w:lineRule="auto"/>
        <w:textAlignment w:val="top"/>
        <w:rPr>
          <w:rFonts w:ascii="Myriad Pro" w:eastAsia="Times New Roman" w:hAnsi="Myriad Pro" w:cstheme="minorHAnsi"/>
          <w:b/>
          <w:bCs/>
          <w:color w:val="000000"/>
          <w:sz w:val="24"/>
          <w:szCs w:val="24"/>
        </w:rPr>
      </w:pPr>
      <w:hyperlink r:id="rId28" w:history="1">
        <w:r w:rsidR="00022F30" w:rsidRPr="00CB3935">
          <w:rPr>
            <w:rFonts w:ascii="Myriad Pro" w:hAnsi="Myriad Pro" w:cstheme="minorHAnsi"/>
            <w:color w:val="0000FF"/>
            <w:sz w:val="24"/>
            <w:szCs w:val="24"/>
            <w:u w:val="single"/>
          </w:rPr>
          <w:t>Alberta Population Projections - Alberta and Census Divisions, 2020-2046 (August 28, 2020)</w:t>
        </w:r>
      </w:hyperlink>
    </w:p>
    <w:p w14:paraId="4C64D88D" w14:textId="77777777" w:rsidR="00022F30" w:rsidRPr="00CB3935" w:rsidRDefault="00022F30" w:rsidP="00CB3935">
      <w:pPr>
        <w:spacing w:after="0" w:line="240" w:lineRule="auto"/>
        <w:textAlignment w:val="top"/>
        <w:rPr>
          <w:rFonts w:ascii="Myriad Pro" w:eastAsia="Times New Roman" w:hAnsi="Myriad Pro" w:cstheme="minorHAnsi"/>
          <w:b/>
          <w:bCs/>
          <w:color w:val="000000"/>
          <w:sz w:val="24"/>
          <w:szCs w:val="24"/>
        </w:rPr>
      </w:pPr>
    </w:p>
    <w:p w14:paraId="53D470F6" w14:textId="77777777" w:rsidR="00022F30" w:rsidRPr="00CB3935" w:rsidRDefault="00022F30" w:rsidP="00CB3935">
      <w:pPr>
        <w:spacing w:after="0" w:line="240" w:lineRule="auto"/>
        <w:textAlignment w:val="top"/>
        <w:rPr>
          <w:rFonts w:ascii="Myriad Pro" w:eastAsia="Times New Roman" w:hAnsi="Myriad Pro" w:cstheme="minorHAnsi"/>
          <w:color w:val="000000"/>
          <w:sz w:val="24"/>
          <w:szCs w:val="24"/>
        </w:rPr>
      </w:pPr>
      <w:r w:rsidRPr="00CB3935">
        <w:rPr>
          <w:rFonts w:ascii="Myriad Pro" w:eastAsia="Times New Roman" w:hAnsi="Myriad Pro" w:cstheme="minorHAnsi"/>
          <w:b/>
          <w:bCs/>
          <w:color w:val="000000"/>
          <w:sz w:val="24"/>
          <w:szCs w:val="24"/>
        </w:rPr>
        <w:t>Health Issues/Pandemics and the Impact on Age Care</w:t>
      </w:r>
    </w:p>
    <w:p w14:paraId="17FE821C" w14:textId="301FBB57" w:rsidR="00022F30" w:rsidRDefault="00022F30" w:rsidP="00CB3935">
      <w:pPr>
        <w:spacing w:after="0" w:line="240" w:lineRule="auto"/>
        <w:textAlignment w:val="top"/>
        <w:rPr>
          <w:rFonts w:ascii="Myriad Pro" w:eastAsia="Times New Roman" w:hAnsi="Myriad Pro" w:cstheme="minorHAnsi"/>
          <w:color w:val="000000"/>
          <w:sz w:val="24"/>
          <w:szCs w:val="24"/>
        </w:rPr>
      </w:pPr>
      <w:r w:rsidRPr="00CB3935">
        <w:rPr>
          <w:rFonts w:ascii="Myriad Pro" w:eastAsia="Times New Roman" w:hAnsi="Myriad Pro" w:cstheme="minorHAnsi"/>
          <w:color w:val="000000"/>
          <w:sz w:val="24"/>
          <w:szCs w:val="24"/>
        </w:rPr>
        <w:t>“The coronavirus pandemic, which particularly affects seniors, could prove to be a great opportunity to rethink the relationship our societies have with them”, notes Martine Lagacé, a professor in the Department of Communication of the Faculty of Arts. “If, as a society, we learn the lessons from this health and social crisis, this pandemic could act as a trigger for developing public policies that further the social inclusion of seniors and fight ageism,” says Lagacé, who specializes in social gerontology.</w:t>
      </w:r>
    </w:p>
    <w:p w14:paraId="4C62BD77" w14:textId="77777777" w:rsidR="003E4A65" w:rsidRPr="00CB3935" w:rsidRDefault="003E4A65" w:rsidP="00CB3935">
      <w:pPr>
        <w:spacing w:after="0" w:line="240" w:lineRule="auto"/>
        <w:textAlignment w:val="top"/>
        <w:rPr>
          <w:rFonts w:ascii="Myriad Pro" w:eastAsia="Times New Roman" w:hAnsi="Myriad Pro" w:cstheme="minorHAnsi"/>
          <w:color w:val="000000"/>
          <w:sz w:val="24"/>
          <w:szCs w:val="24"/>
        </w:rPr>
      </w:pPr>
    </w:p>
    <w:p w14:paraId="19D21F80" w14:textId="030B554D" w:rsidR="00022F30" w:rsidRDefault="00022F30" w:rsidP="00CB3935">
      <w:pPr>
        <w:shd w:val="clear" w:color="auto" w:fill="FFFFFF"/>
        <w:spacing w:after="0" w:line="240" w:lineRule="auto"/>
        <w:rPr>
          <w:rFonts w:ascii="Myriad Pro" w:eastAsia="Times New Roman" w:hAnsi="Myriad Pro" w:cstheme="minorHAnsi"/>
          <w:color w:val="000000"/>
          <w:sz w:val="24"/>
          <w:szCs w:val="24"/>
        </w:rPr>
      </w:pPr>
      <w:r w:rsidRPr="00CB3935">
        <w:rPr>
          <w:rFonts w:ascii="Myriad Pro" w:eastAsia="Times New Roman" w:hAnsi="Myriad Pro" w:cstheme="minorHAnsi"/>
          <w:color w:val="000000"/>
          <w:sz w:val="24"/>
          <w:szCs w:val="24"/>
        </w:rPr>
        <w:t xml:space="preserve">The large numbers of seniors who died in age care facilities during this COVID crisis has served to highlight issues for aged care in Alberta. The reported figures have inadvertently stigmatized Seniors who were already associated with fragility, end of life and other vulnerabilities. What value do we place on Seniors in our society? The hashtag, “Boomer-remover” widely utilized on social media to highlight the horrific rates of mortality among Seniors, is an example of ageism that we need to address overtly and systemically. </w:t>
      </w:r>
    </w:p>
    <w:p w14:paraId="64D420FE" w14:textId="77777777" w:rsidR="003E4A65" w:rsidRPr="00CB3935" w:rsidRDefault="003E4A65" w:rsidP="00CB3935">
      <w:pPr>
        <w:shd w:val="clear" w:color="auto" w:fill="FFFFFF"/>
        <w:spacing w:after="0" w:line="240" w:lineRule="auto"/>
        <w:rPr>
          <w:rFonts w:ascii="Myriad Pro" w:eastAsia="Times New Roman" w:hAnsi="Myriad Pro" w:cstheme="minorHAnsi"/>
          <w:color w:val="000000"/>
          <w:sz w:val="24"/>
          <w:szCs w:val="24"/>
        </w:rPr>
      </w:pPr>
    </w:p>
    <w:p w14:paraId="2D0F353D" w14:textId="7679CB09" w:rsidR="00022F30" w:rsidRDefault="00022F30" w:rsidP="00CB3935">
      <w:pPr>
        <w:shd w:val="clear" w:color="auto" w:fill="FFFFFF"/>
        <w:spacing w:after="0" w:line="240" w:lineRule="auto"/>
        <w:rPr>
          <w:rFonts w:ascii="Myriad Pro" w:eastAsia="Times New Roman" w:hAnsi="Myriad Pro" w:cstheme="minorHAnsi"/>
          <w:color w:val="000000"/>
          <w:sz w:val="24"/>
          <w:szCs w:val="24"/>
        </w:rPr>
      </w:pPr>
      <w:r w:rsidRPr="00CB3935">
        <w:rPr>
          <w:rFonts w:ascii="Myriad Pro" w:eastAsia="Times New Roman" w:hAnsi="Myriad Pro" w:cstheme="minorHAnsi"/>
          <w:color w:val="000000"/>
          <w:sz w:val="24"/>
          <w:szCs w:val="24"/>
        </w:rPr>
        <w:t>The evidence-based research regarding the isolation of Seniors has emphasized the extraordinary hardship experienced by Seniors during forced lockdowns; measures that were broadly applied because buildings were not sufficiently equipped for sectional isolation. New measures are needed to address the social, mental/emotional, financial, and technological inequities that have impacted Alberta’s Seniors</w:t>
      </w:r>
      <w:r w:rsidR="003E4A65">
        <w:rPr>
          <w:rFonts w:ascii="Myriad Pro" w:eastAsia="Times New Roman" w:hAnsi="Myriad Pro" w:cstheme="minorHAnsi"/>
          <w:color w:val="000000"/>
          <w:sz w:val="24"/>
          <w:szCs w:val="24"/>
        </w:rPr>
        <w:t>.</w:t>
      </w:r>
    </w:p>
    <w:p w14:paraId="37028374" w14:textId="77777777" w:rsidR="003E4A65" w:rsidRPr="00CB3935" w:rsidRDefault="003E4A65" w:rsidP="00CB3935">
      <w:pPr>
        <w:shd w:val="clear" w:color="auto" w:fill="FFFFFF"/>
        <w:spacing w:after="0" w:line="240" w:lineRule="auto"/>
        <w:rPr>
          <w:rFonts w:ascii="Myriad Pro" w:eastAsia="Times New Roman" w:hAnsi="Myriad Pro" w:cstheme="minorHAnsi"/>
          <w:color w:val="000000"/>
          <w:sz w:val="24"/>
          <w:szCs w:val="24"/>
        </w:rPr>
      </w:pPr>
    </w:p>
    <w:p w14:paraId="3B7A206E" w14:textId="4CD89783" w:rsidR="00022F30" w:rsidRDefault="00022F30" w:rsidP="00CB3935">
      <w:pPr>
        <w:shd w:val="clear" w:color="auto" w:fill="FFFFFF"/>
        <w:spacing w:after="0" w:line="240" w:lineRule="auto"/>
        <w:rPr>
          <w:rFonts w:ascii="Myriad Pro" w:hAnsi="Myriad Pro" w:cstheme="minorHAnsi"/>
          <w:color w:val="0000FF"/>
          <w:sz w:val="24"/>
          <w:szCs w:val="24"/>
          <w:u w:val="single"/>
        </w:rPr>
      </w:pPr>
      <w:r w:rsidRPr="00CB3935">
        <w:rPr>
          <w:rFonts w:ascii="Myriad Pro" w:eastAsia="Times New Roman" w:hAnsi="Myriad Pro" w:cstheme="minorHAnsi"/>
          <w:color w:val="000000"/>
          <w:sz w:val="24"/>
          <w:szCs w:val="24"/>
        </w:rPr>
        <w:t xml:space="preserve"> </w:t>
      </w:r>
      <w:hyperlink r:id="rId29" w:history="1">
        <w:r w:rsidRPr="00CB3935">
          <w:rPr>
            <w:rFonts w:ascii="Myriad Pro" w:hAnsi="Myriad Pro" w:cstheme="minorHAnsi"/>
            <w:color w:val="0000FF"/>
            <w:sz w:val="24"/>
            <w:szCs w:val="24"/>
            <w:u w:val="single"/>
          </w:rPr>
          <w:t>The impact of COVID-19 on seniors: Lessons to be learned | Research | University of Ottawa (uottawa.ca)</w:t>
        </w:r>
      </w:hyperlink>
    </w:p>
    <w:p w14:paraId="2C395FDF" w14:textId="77777777" w:rsidR="003E4A65" w:rsidRPr="00CB3935" w:rsidRDefault="003E4A65" w:rsidP="00CB3935">
      <w:pPr>
        <w:shd w:val="clear" w:color="auto" w:fill="FFFFFF"/>
        <w:spacing w:after="0" w:line="240" w:lineRule="auto"/>
        <w:rPr>
          <w:rFonts w:ascii="Myriad Pro" w:eastAsia="Times New Roman" w:hAnsi="Myriad Pro" w:cstheme="minorHAnsi"/>
          <w:color w:val="000000"/>
          <w:sz w:val="24"/>
          <w:szCs w:val="24"/>
        </w:rPr>
      </w:pPr>
    </w:p>
    <w:p w14:paraId="573AE970" w14:textId="77777777" w:rsidR="00022F30" w:rsidRPr="00CB3935" w:rsidRDefault="00022F30" w:rsidP="00CB3935">
      <w:pPr>
        <w:spacing w:after="0" w:line="240" w:lineRule="auto"/>
        <w:textAlignment w:val="top"/>
        <w:rPr>
          <w:rFonts w:ascii="Myriad Pro" w:eastAsia="Times New Roman" w:hAnsi="Myriad Pro" w:cstheme="minorHAnsi"/>
          <w:color w:val="000000"/>
          <w:sz w:val="24"/>
          <w:szCs w:val="24"/>
        </w:rPr>
      </w:pPr>
      <w:r w:rsidRPr="00CB3935">
        <w:rPr>
          <w:rFonts w:ascii="Myriad Pro" w:eastAsia="Times New Roman" w:hAnsi="Myriad Pro" w:cstheme="minorHAnsi"/>
          <w:b/>
          <w:bCs/>
          <w:color w:val="000000"/>
          <w:sz w:val="24"/>
          <w:szCs w:val="24"/>
        </w:rPr>
        <w:t>Standards of Care</w:t>
      </w:r>
    </w:p>
    <w:p w14:paraId="0A1A407D" w14:textId="77777777" w:rsidR="00022F30" w:rsidRPr="00CB3935" w:rsidRDefault="00022F30" w:rsidP="00CB3935">
      <w:pPr>
        <w:spacing w:after="0" w:line="240" w:lineRule="auto"/>
        <w:textAlignment w:val="top"/>
        <w:rPr>
          <w:rFonts w:ascii="Myriad Pro" w:eastAsia="Times New Roman" w:hAnsi="Myriad Pro" w:cstheme="minorHAnsi"/>
          <w:color w:val="000000"/>
          <w:sz w:val="24"/>
          <w:szCs w:val="24"/>
        </w:rPr>
      </w:pPr>
      <w:r w:rsidRPr="00CB3935">
        <w:rPr>
          <w:rFonts w:ascii="Myriad Pro" w:hAnsi="Myriad Pro" w:cstheme="minorHAnsi"/>
          <w:sz w:val="24"/>
          <w:szCs w:val="24"/>
        </w:rPr>
        <w:t>Under a Ministry responsible for Seniors, specific responsibilities for the important functions should be assigned to a Senior’s Advocate or Commissioner whose duty would be to oversee and ensure:</w:t>
      </w:r>
    </w:p>
    <w:p w14:paraId="2C28A3DF" w14:textId="77777777" w:rsidR="00022F30" w:rsidRPr="00CB3935" w:rsidRDefault="00022F30" w:rsidP="00CB3935">
      <w:pPr>
        <w:pStyle w:val="ListParagraph"/>
        <w:numPr>
          <w:ilvl w:val="0"/>
          <w:numId w:val="23"/>
        </w:numPr>
        <w:textAlignment w:val="top"/>
        <w:rPr>
          <w:rFonts w:ascii="Myriad Pro" w:hAnsi="Myriad Pro" w:cstheme="minorHAnsi"/>
          <w:color w:val="000000"/>
          <w:sz w:val="24"/>
          <w:szCs w:val="24"/>
        </w:rPr>
      </w:pPr>
      <w:r w:rsidRPr="00CB3935">
        <w:rPr>
          <w:rFonts w:ascii="Myriad Pro" w:hAnsi="Myriad Pro" w:cstheme="minorHAnsi"/>
          <w:sz w:val="24"/>
          <w:szCs w:val="24"/>
        </w:rPr>
        <w:t>quality, safety, and prudential regulation</w:t>
      </w:r>
    </w:p>
    <w:p w14:paraId="2E237F26" w14:textId="77777777" w:rsidR="00022F30" w:rsidRPr="00CB3935" w:rsidRDefault="00022F30" w:rsidP="00CB3935">
      <w:pPr>
        <w:pStyle w:val="ListParagraph"/>
        <w:numPr>
          <w:ilvl w:val="0"/>
          <w:numId w:val="23"/>
        </w:numPr>
        <w:textAlignment w:val="top"/>
        <w:rPr>
          <w:rFonts w:ascii="Myriad Pro" w:hAnsi="Myriad Pro" w:cstheme="minorHAnsi"/>
          <w:color w:val="000000"/>
          <w:sz w:val="24"/>
          <w:szCs w:val="24"/>
        </w:rPr>
      </w:pPr>
      <w:r w:rsidRPr="00CB3935">
        <w:rPr>
          <w:rFonts w:ascii="Myriad Pro" w:hAnsi="Myriad Pro" w:cstheme="minorHAnsi"/>
          <w:sz w:val="24"/>
          <w:szCs w:val="24"/>
        </w:rPr>
        <w:t>system management functions and funding administration</w:t>
      </w:r>
    </w:p>
    <w:p w14:paraId="22D1A62E" w14:textId="77777777" w:rsidR="00022F30" w:rsidRPr="00CB3935" w:rsidRDefault="00022F30" w:rsidP="00CB3935">
      <w:pPr>
        <w:pStyle w:val="ListParagraph"/>
        <w:numPr>
          <w:ilvl w:val="0"/>
          <w:numId w:val="23"/>
        </w:numPr>
        <w:textAlignment w:val="top"/>
        <w:rPr>
          <w:rFonts w:ascii="Myriad Pro" w:hAnsi="Myriad Pro" w:cstheme="minorHAnsi"/>
          <w:color w:val="000000"/>
          <w:sz w:val="24"/>
          <w:szCs w:val="24"/>
        </w:rPr>
      </w:pPr>
      <w:r w:rsidRPr="00CB3935">
        <w:rPr>
          <w:rFonts w:ascii="Myriad Pro" w:hAnsi="Myriad Pro" w:cstheme="minorHAnsi"/>
          <w:sz w:val="24"/>
          <w:szCs w:val="24"/>
        </w:rPr>
        <w:t>ensuring that appropriate aged care services are widely available for BIPOC populations</w:t>
      </w:r>
    </w:p>
    <w:p w14:paraId="5FE0F03A" w14:textId="77777777" w:rsidR="00022F30" w:rsidRPr="00CB3935" w:rsidRDefault="00022F30" w:rsidP="00CB3935">
      <w:pPr>
        <w:pStyle w:val="ListParagraph"/>
        <w:numPr>
          <w:ilvl w:val="0"/>
          <w:numId w:val="23"/>
        </w:numPr>
        <w:textAlignment w:val="top"/>
        <w:rPr>
          <w:rFonts w:ascii="Myriad Pro" w:hAnsi="Myriad Pro" w:cstheme="minorHAnsi"/>
          <w:color w:val="000000"/>
          <w:sz w:val="24"/>
          <w:szCs w:val="24"/>
        </w:rPr>
      </w:pPr>
      <w:r w:rsidRPr="00CB3935">
        <w:rPr>
          <w:rFonts w:ascii="Myriad Pro" w:hAnsi="Myriad Pro" w:cstheme="minorHAnsi"/>
          <w:sz w:val="24"/>
          <w:szCs w:val="24"/>
        </w:rPr>
        <w:t>planning and development of the aged care workforce</w:t>
      </w:r>
    </w:p>
    <w:p w14:paraId="536CBFC7" w14:textId="77777777" w:rsidR="00022F30" w:rsidRPr="00CB3935" w:rsidRDefault="00022F30" w:rsidP="00CB3935">
      <w:pPr>
        <w:pStyle w:val="ListParagraph"/>
        <w:numPr>
          <w:ilvl w:val="0"/>
          <w:numId w:val="23"/>
        </w:numPr>
        <w:textAlignment w:val="top"/>
        <w:rPr>
          <w:rFonts w:ascii="Myriad Pro" w:hAnsi="Myriad Pro" w:cstheme="minorHAnsi"/>
          <w:color w:val="000000"/>
          <w:sz w:val="24"/>
          <w:szCs w:val="24"/>
        </w:rPr>
      </w:pPr>
      <w:r w:rsidRPr="00CB3935">
        <w:rPr>
          <w:rFonts w:ascii="Myriad Pro" w:hAnsi="Myriad Pro" w:cstheme="minorHAnsi"/>
          <w:sz w:val="24"/>
          <w:szCs w:val="24"/>
        </w:rPr>
        <w:t>investigation and resolution of complaints</w:t>
      </w:r>
    </w:p>
    <w:p w14:paraId="0E0625EA" w14:textId="77777777" w:rsidR="00022F30" w:rsidRPr="00CB3935" w:rsidRDefault="00022F30" w:rsidP="00CB3935">
      <w:pPr>
        <w:spacing w:after="0" w:line="240" w:lineRule="auto"/>
        <w:ind w:left="360"/>
        <w:textAlignment w:val="top"/>
        <w:rPr>
          <w:rFonts w:ascii="Myriad Pro" w:hAnsi="Myriad Pro" w:cstheme="minorHAnsi"/>
          <w:color w:val="000000"/>
          <w:sz w:val="24"/>
          <w:szCs w:val="24"/>
        </w:rPr>
      </w:pPr>
    </w:p>
    <w:p w14:paraId="1CE935B6" w14:textId="77777777" w:rsidR="00022F30" w:rsidRPr="00CB3935" w:rsidRDefault="00022F30" w:rsidP="00CB3935">
      <w:pPr>
        <w:spacing w:after="0" w:line="240" w:lineRule="auto"/>
        <w:textAlignment w:val="top"/>
        <w:rPr>
          <w:rFonts w:ascii="Myriad Pro" w:hAnsi="Myriad Pro" w:cstheme="minorHAnsi"/>
          <w:sz w:val="24"/>
          <w:szCs w:val="24"/>
        </w:rPr>
      </w:pPr>
      <w:r w:rsidRPr="00CB3935">
        <w:rPr>
          <w:rFonts w:ascii="Myriad Pro" w:hAnsi="Myriad Pro" w:cstheme="minorHAnsi"/>
          <w:sz w:val="24"/>
          <w:szCs w:val="24"/>
        </w:rPr>
        <w:t>Systemic problems are serious and recurrent issues that stem from problems inherent in the design and operation of the aged care system. They may be funding, policy, cultural or operational issues. These systemic problems are interconnected. None of them exist in isolation and they often have a compounding effect on the quality and accessibility of aged care.</w:t>
      </w:r>
    </w:p>
    <w:p w14:paraId="39BE4755" w14:textId="77777777" w:rsidR="00022F30" w:rsidRPr="00CB3935" w:rsidRDefault="00022F30" w:rsidP="00CB3935">
      <w:pPr>
        <w:spacing w:after="0" w:line="240" w:lineRule="auto"/>
        <w:textAlignment w:val="top"/>
        <w:rPr>
          <w:rFonts w:ascii="Myriad Pro" w:hAnsi="Myriad Pro" w:cstheme="minorHAnsi"/>
          <w:sz w:val="24"/>
          <w:szCs w:val="24"/>
        </w:rPr>
      </w:pPr>
    </w:p>
    <w:p w14:paraId="53C354E8" w14:textId="77777777" w:rsidR="00022F30" w:rsidRPr="00CB3935" w:rsidRDefault="00482C64" w:rsidP="00CB3935">
      <w:pPr>
        <w:spacing w:after="0" w:line="240" w:lineRule="auto"/>
        <w:textAlignment w:val="top"/>
        <w:rPr>
          <w:rFonts w:ascii="Myriad Pro" w:hAnsi="Myriad Pro" w:cstheme="minorHAnsi"/>
          <w:sz w:val="24"/>
          <w:szCs w:val="24"/>
        </w:rPr>
      </w:pPr>
      <w:hyperlink r:id="rId30" w:history="1">
        <w:r w:rsidR="00022F30" w:rsidRPr="00CB3935">
          <w:rPr>
            <w:rFonts w:ascii="Myriad Pro" w:hAnsi="Myriad Pro" w:cstheme="minorHAnsi"/>
            <w:color w:val="0000FF"/>
            <w:sz w:val="24"/>
            <w:szCs w:val="24"/>
            <w:u w:val="single"/>
          </w:rPr>
          <w:t>Aged Care Royal Commission Final Report: Summary</w:t>
        </w:r>
      </w:hyperlink>
      <w:r w:rsidR="00022F30" w:rsidRPr="00CB3935">
        <w:rPr>
          <w:rFonts w:ascii="Myriad Pro" w:hAnsi="Myriad Pro" w:cstheme="minorHAnsi"/>
          <w:color w:val="0000FF"/>
          <w:sz w:val="24"/>
          <w:szCs w:val="24"/>
          <w:u w:val="single"/>
        </w:rPr>
        <w:t xml:space="preserve"> </w:t>
      </w:r>
      <w:r w:rsidR="00022F30" w:rsidRPr="00CB3935">
        <w:rPr>
          <w:rFonts w:ascii="Myriad Pro" w:hAnsi="Myriad Pro" w:cstheme="minorHAnsi"/>
          <w:sz w:val="24"/>
          <w:szCs w:val="24"/>
        </w:rPr>
        <w:t>(Australian example of a widely applied standard of care)</w:t>
      </w:r>
    </w:p>
    <w:p w14:paraId="079D17A2" w14:textId="77777777" w:rsidR="00022F30" w:rsidRPr="00CB3935" w:rsidRDefault="00482C64" w:rsidP="00CB3935">
      <w:pPr>
        <w:spacing w:after="0" w:line="240" w:lineRule="auto"/>
        <w:textAlignment w:val="top"/>
        <w:rPr>
          <w:rFonts w:ascii="Myriad Pro" w:hAnsi="Myriad Pro" w:cstheme="minorHAnsi"/>
          <w:sz w:val="24"/>
          <w:szCs w:val="24"/>
        </w:rPr>
      </w:pPr>
      <w:hyperlink r:id="rId31" w:history="1">
        <w:r w:rsidR="00022F30" w:rsidRPr="00CB3935">
          <w:rPr>
            <w:rFonts w:ascii="Myriad Pro" w:hAnsi="Myriad Pro"/>
            <w:color w:val="0000FF"/>
            <w:sz w:val="24"/>
            <w:szCs w:val="24"/>
            <w:u w:val="single"/>
          </w:rPr>
          <w:t>Aged care residents’ prioritization of care: A mixed‐methods study - Ludlow - 2021 - Health Expectations - Wiley Online Library</w:t>
        </w:r>
      </w:hyperlink>
    </w:p>
    <w:p w14:paraId="14045186" w14:textId="77777777" w:rsidR="00022F30" w:rsidRPr="00CB3935" w:rsidRDefault="00022F30" w:rsidP="00CB3935">
      <w:pPr>
        <w:adjustRightInd w:val="0"/>
        <w:spacing w:after="0" w:line="240" w:lineRule="auto"/>
        <w:rPr>
          <w:rFonts w:ascii="Myriad Pro" w:eastAsia="Myriad Pro" w:hAnsi="Myriad Pro" w:cs="Myriad Pro"/>
          <w:b/>
          <w:bCs/>
          <w:sz w:val="24"/>
          <w:szCs w:val="24"/>
        </w:rPr>
      </w:pPr>
      <w:r w:rsidRPr="00CB3935">
        <w:rPr>
          <w:rFonts w:ascii="Myriad Pro" w:eastAsia="Myriad Pro" w:hAnsi="Myriad Pro" w:cs="Myriad Pro"/>
          <w:b/>
          <w:bCs/>
          <w:sz w:val="24"/>
          <w:szCs w:val="24"/>
        </w:rPr>
        <w:lastRenderedPageBreak/>
        <w:t>AUMA Comments:</w:t>
      </w:r>
    </w:p>
    <w:p w14:paraId="04B841D2" w14:textId="3AC728FF" w:rsidR="00022F30" w:rsidRDefault="00022F30" w:rsidP="00CB3935">
      <w:pPr>
        <w:adjustRightInd w:val="0"/>
        <w:spacing w:after="0" w:line="240" w:lineRule="auto"/>
        <w:rPr>
          <w:rFonts w:ascii="Myriad Pro" w:hAnsi="Myriad Pro"/>
          <w:sz w:val="24"/>
          <w:szCs w:val="24"/>
        </w:rPr>
      </w:pPr>
      <w:r w:rsidRPr="00CB3935">
        <w:rPr>
          <w:rFonts w:ascii="Myriad Pro" w:hAnsi="Myriad Pro"/>
          <w:sz w:val="24"/>
          <w:szCs w:val="24"/>
        </w:rPr>
        <w:t>AUMA does not currently have a position on this issue. If this resolution is passed, it would be forwarded to the Government of Alberta for response and further advocacy would be recommended to AUMA’s Board by AUMA’s Safe and Healthy Communities Committee within the context of related priorities and positions.</w:t>
      </w:r>
    </w:p>
    <w:p w14:paraId="057C9A0E" w14:textId="182EAF47" w:rsidR="00041917" w:rsidRDefault="00041917" w:rsidP="00CB3935">
      <w:pPr>
        <w:adjustRightInd w:val="0"/>
        <w:spacing w:after="0" w:line="240" w:lineRule="auto"/>
        <w:rPr>
          <w:rFonts w:ascii="Myriad Pro" w:hAnsi="Myriad Pro"/>
          <w:sz w:val="24"/>
          <w:szCs w:val="24"/>
        </w:rPr>
      </w:pPr>
    </w:p>
    <w:p w14:paraId="5207065E" w14:textId="728C1A3D" w:rsidR="00041917" w:rsidRDefault="00041917">
      <w:pPr>
        <w:rPr>
          <w:rFonts w:ascii="Myriad Pro" w:hAnsi="Myriad Pro"/>
          <w:sz w:val="24"/>
          <w:szCs w:val="24"/>
        </w:rPr>
      </w:pPr>
      <w:r>
        <w:rPr>
          <w:rFonts w:ascii="Myriad Pro" w:hAnsi="Myriad Pro"/>
          <w:sz w:val="24"/>
          <w:szCs w:val="24"/>
        </w:rPr>
        <w:br w:type="page"/>
      </w:r>
    </w:p>
    <w:p w14:paraId="43E8C8F7" w14:textId="77777777" w:rsidR="007D4A6C" w:rsidRPr="00983E37" w:rsidRDefault="007D4A6C" w:rsidP="007D4A6C">
      <w:pPr>
        <w:spacing w:after="0" w:line="240" w:lineRule="auto"/>
        <w:rPr>
          <w:rFonts w:ascii="Myriad Pro" w:eastAsia="Myriad Pro" w:hAnsi="Myriad Pro" w:cs="Myriad Pro"/>
          <w:b/>
          <w:bCs/>
          <w:sz w:val="24"/>
          <w:szCs w:val="24"/>
          <w:lang w:val="en-CA"/>
        </w:rPr>
      </w:pPr>
      <w:r w:rsidRPr="00983E37">
        <w:rPr>
          <w:rFonts w:ascii="Myriad Pro" w:eastAsia="Myriad Pro" w:hAnsi="Myriad Pro" w:cs="Myriad Pro"/>
          <w:b/>
          <w:bCs/>
          <w:sz w:val="24"/>
          <w:szCs w:val="24"/>
          <w:lang w:val="en-CA"/>
        </w:rPr>
        <w:lastRenderedPageBreak/>
        <w:t>AUMA Resolution 2021.C3: Long Term Care</w:t>
      </w:r>
    </w:p>
    <w:p w14:paraId="5472917B" w14:textId="77777777" w:rsidR="007D4A6C" w:rsidRPr="00983E37" w:rsidRDefault="007D4A6C" w:rsidP="007D4A6C">
      <w:pPr>
        <w:spacing w:after="0" w:line="240" w:lineRule="auto"/>
        <w:rPr>
          <w:rFonts w:ascii="Myriad Pro" w:eastAsia="Myriad Pro" w:hAnsi="Myriad Pro" w:cs="Myriad Pro"/>
          <w:b/>
          <w:bCs/>
          <w:sz w:val="24"/>
          <w:szCs w:val="24"/>
          <w:lang w:val="en-CA"/>
        </w:rPr>
      </w:pPr>
    </w:p>
    <w:p w14:paraId="4A440F26" w14:textId="77777777" w:rsidR="007D4A6C" w:rsidRPr="00983E37" w:rsidRDefault="007D4A6C" w:rsidP="007D4A6C">
      <w:pPr>
        <w:spacing w:after="0" w:line="240" w:lineRule="auto"/>
        <w:rPr>
          <w:rFonts w:ascii="Myriad Pro" w:eastAsia="Myriad Pro" w:hAnsi="Myriad Pro" w:cs="Myriad Pro"/>
          <w:b/>
          <w:bCs/>
          <w:sz w:val="24"/>
          <w:szCs w:val="24"/>
          <w:lang w:val="en-CA"/>
        </w:rPr>
      </w:pPr>
      <w:r w:rsidRPr="00983E37">
        <w:rPr>
          <w:rFonts w:ascii="Myriad Pro" w:eastAsia="Myriad Pro" w:hAnsi="Myriad Pro" w:cs="Myriad Pro"/>
          <w:b/>
          <w:bCs/>
          <w:sz w:val="24"/>
          <w:szCs w:val="24"/>
          <w:lang w:val="en-CA"/>
        </w:rPr>
        <w:t>Moved by: Town of Strathmore</w:t>
      </w:r>
    </w:p>
    <w:p w14:paraId="3005FB20" w14:textId="77777777" w:rsidR="007D4A6C" w:rsidRPr="00983E37" w:rsidRDefault="007D4A6C" w:rsidP="007D4A6C">
      <w:pPr>
        <w:spacing w:after="0" w:line="240" w:lineRule="auto"/>
        <w:rPr>
          <w:rFonts w:ascii="Myriad Pro" w:eastAsia="Myriad Pro" w:hAnsi="Myriad Pro" w:cs="Myriad Pro"/>
          <w:b/>
          <w:bCs/>
          <w:sz w:val="24"/>
          <w:szCs w:val="24"/>
          <w:lang w:val="en-CA"/>
        </w:rPr>
      </w:pPr>
      <w:r w:rsidRPr="00983E37">
        <w:rPr>
          <w:rFonts w:ascii="Myriad Pro" w:eastAsia="Myriad Pro" w:hAnsi="Myriad Pro" w:cs="Myriad Pro"/>
          <w:b/>
          <w:bCs/>
          <w:sz w:val="24"/>
          <w:szCs w:val="24"/>
          <w:lang w:val="en-CA"/>
        </w:rPr>
        <w:t xml:space="preserve">                       </w:t>
      </w:r>
    </w:p>
    <w:p w14:paraId="707FB7B0" w14:textId="77777777" w:rsidR="007D4A6C" w:rsidRPr="00983E37" w:rsidRDefault="007D4A6C" w:rsidP="007D4A6C">
      <w:pPr>
        <w:pBdr>
          <w:bottom w:val="single" w:sz="12" w:space="1" w:color="auto"/>
        </w:pBdr>
        <w:adjustRightInd w:val="0"/>
        <w:spacing w:after="0" w:line="240" w:lineRule="auto"/>
        <w:rPr>
          <w:rFonts w:ascii="Myriad Pro" w:eastAsia="Myriad Pro" w:hAnsi="Myriad Pro" w:cs="Myriad Pro"/>
          <w:b/>
          <w:bCs/>
          <w:sz w:val="24"/>
          <w:szCs w:val="24"/>
        </w:rPr>
      </w:pPr>
      <w:r w:rsidRPr="00983E37">
        <w:rPr>
          <w:rFonts w:ascii="Myriad Pro" w:eastAsia="Myriad Pro" w:hAnsi="Myriad Pro" w:cs="Myriad Pro"/>
          <w:b/>
          <w:bCs/>
          <w:sz w:val="24"/>
          <w:szCs w:val="24"/>
        </w:rPr>
        <w:t>Seconded by: Town of Okotoks</w:t>
      </w:r>
    </w:p>
    <w:p w14:paraId="3282E3FF" w14:textId="77777777" w:rsidR="00983E37" w:rsidRDefault="00983E37" w:rsidP="007D4A6C">
      <w:pPr>
        <w:adjustRightInd w:val="0"/>
        <w:spacing w:after="0" w:line="240" w:lineRule="auto"/>
        <w:rPr>
          <w:rFonts w:ascii="Myriad Pro" w:eastAsia="Myriad Pro" w:hAnsi="Myriad Pro" w:cs="Myriad Pro"/>
          <w:b/>
          <w:bCs/>
          <w:sz w:val="24"/>
          <w:szCs w:val="24"/>
        </w:rPr>
      </w:pPr>
    </w:p>
    <w:p w14:paraId="6EB6DC90" w14:textId="62717498" w:rsidR="007D4A6C" w:rsidRDefault="007D4A6C" w:rsidP="007D4A6C">
      <w:pPr>
        <w:adjustRightInd w:val="0"/>
        <w:spacing w:after="0" w:line="240" w:lineRule="auto"/>
        <w:rPr>
          <w:rFonts w:ascii="Myriad Pro" w:eastAsia="Myriad Pro" w:hAnsi="Myriad Pro" w:cs="Myriad Pro"/>
          <w:sz w:val="24"/>
          <w:szCs w:val="24"/>
          <w:lang w:val="en-CA"/>
        </w:rPr>
      </w:pPr>
      <w:r w:rsidRPr="00983E37">
        <w:rPr>
          <w:rFonts w:ascii="Myriad Pro" w:eastAsia="Myriad Pro" w:hAnsi="Myriad Pro" w:cs="Myriad Pro"/>
          <w:b/>
          <w:bCs/>
          <w:sz w:val="24"/>
          <w:szCs w:val="24"/>
        </w:rPr>
        <w:t>WHEREAS</w:t>
      </w:r>
      <w:r w:rsidRPr="00983E37">
        <w:rPr>
          <w:rFonts w:ascii="Myriad Pro" w:eastAsia="Myriad Pro" w:hAnsi="Myriad Pro" w:cs="Myriad Pro"/>
          <w:b/>
          <w:bCs/>
          <w:i/>
          <w:iCs/>
          <w:sz w:val="24"/>
          <w:szCs w:val="24"/>
        </w:rPr>
        <w:t xml:space="preserve"> </w:t>
      </w:r>
      <w:r w:rsidRPr="00983E37">
        <w:rPr>
          <w:rFonts w:ascii="Myriad Pro" w:eastAsia="Myriad Pro" w:hAnsi="Myriad Pro" w:cs="Myriad Pro"/>
          <w:sz w:val="24"/>
          <w:szCs w:val="24"/>
          <w:lang w:val="en-CA"/>
        </w:rPr>
        <w:t xml:space="preserve">hospital and physician care are covered by Medicare, long-term care and home care are not, there are long wait lists for subsidized care and inequity in our system where those who can pay more get better access; </w:t>
      </w:r>
    </w:p>
    <w:p w14:paraId="3592C595" w14:textId="77777777" w:rsidR="00983E37" w:rsidRPr="00983E37" w:rsidRDefault="00983E37" w:rsidP="007D4A6C">
      <w:pPr>
        <w:adjustRightInd w:val="0"/>
        <w:spacing w:after="0" w:line="240" w:lineRule="auto"/>
        <w:rPr>
          <w:rFonts w:ascii="Myriad Pro" w:eastAsia="Myriad Pro" w:hAnsi="Myriad Pro" w:cs="Myriad Pro"/>
          <w:sz w:val="24"/>
          <w:szCs w:val="24"/>
          <w:lang w:val="en-CA"/>
        </w:rPr>
      </w:pPr>
    </w:p>
    <w:p w14:paraId="78386371" w14:textId="77777777" w:rsidR="007D4A6C" w:rsidRPr="00983E37" w:rsidRDefault="007D4A6C" w:rsidP="007D4A6C">
      <w:pPr>
        <w:adjustRightInd w:val="0"/>
        <w:spacing w:after="0" w:line="240" w:lineRule="auto"/>
        <w:rPr>
          <w:rFonts w:ascii="Myriad Pro" w:eastAsia="Myriad Pro" w:hAnsi="Myriad Pro" w:cs="Myriad Pro"/>
          <w:sz w:val="24"/>
          <w:szCs w:val="24"/>
          <w:lang w:val="en-CA"/>
        </w:rPr>
      </w:pPr>
      <w:r w:rsidRPr="00983E37">
        <w:rPr>
          <w:rFonts w:ascii="Myriad Pro" w:eastAsia="Myriad Pro" w:hAnsi="Myriad Pro" w:cs="Myriad Pro"/>
          <w:b/>
          <w:bCs/>
          <w:sz w:val="24"/>
          <w:szCs w:val="24"/>
        </w:rPr>
        <w:t>WHEREAS</w:t>
      </w:r>
      <w:r w:rsidRPr="00983E37">
        <w:rPr>
          <w:rFonts w:ascii="Myriad Pro" w:eastAsia="Myriad Pro" w:hAnsi="Myriad Pro" w:cs="Myriad Pro"/>
          <w:sz w:val="24"/>
          <w:szCs w:val="24"/>
        </w:rPr>
        <w:t xml:space="preserve"> </w:t>
      </w:r>
      <w:r w:rsidRPr="00983E37">
        <w:rPr>
          <w:rFonts w:ascii="Myriad Pro" w:eastAsia="Myriad Pro" w:hAnsi="Myriad Pro" w:cs="Myriad Pro"/>
          <w:sz w:val="24"/>
          <w:szCs w:val="24"/>
          <w:lang w:val="en-CA"/>
        </w:rPr>
        <w:t>costs borne by both the province and by the families of Alberta in caring for aging parents continue to increase and are unsustainable in the long-term; and</w:t>
      </w:r>
    </w:p>
    <w:p w14:paraId="264BCBE1" w14:textId="77777777" w:rsidR="007D4A6C" w:rsidRPr="00983E37" w:rsidRDefault="007D4A6C" w:rsidP="007D4A6C">
      <w:pPr>
        <w:adjustRightInd w:val="0"/>
        <w:spacing w:after="0" w:line="240" w:lineRule="auto"/>
        <w:rPr>
          <w:rFonts w:ascii="Myriad Pro" w:eastAsia="Myriad Pro" w:hAnsi="Myriad Pro" w:cs="Myriad Pro"/>
          <w:sz w:val="24"/>
          <w:szCs w:val="24"/>
        </w:rPr>
      </w:pPr>
    </w:p>
    <w:p w14:paraId="44D94AE2" w14:textId="77777777" w:rsidR="007D4A6C" w:rsidRPr="00983E37" w:rsidRDefault="007D4A6C" w:rsidP="007D4A6C">
      <w:pPr>
        <w:adjustRightInd w:val="0"/>
        <w:spacing w:after="0" w:line="240" w:lineRule="auto"/>
        <w:rPr>
          <w:rFonts w:ascii="Myriad Pro" w:eastAsia="Myriad Pro" w:hAnsi="Myriad Pro" w:cs="Myriad Pro"/>
          <w:sz w:val="24"/>
          <w:szCs w:val="24"/>
          <w:lang w:val="en-CA"/>
        </w:rPr>
      </w:pPr>
      <w:r w:rsidRPr="00983E37">
        <w:rPr>
          <w:rFonts w:ascii="Myriad Pro" w:eastAsia="Myriad Pro" w:hAnsi="Myriad Pro" w:cs="Myriad Pro"/>
          <w:b/>
          <w:bCs/>
          <w:sz w:val="24"/>
          <w:szCs w:val="24"/>
        </w:rPr>
        <w:t xml:space="preserve">WHEREAS </w:t>
      </w:r>
      <w:r w:rsidRPr="00983E37">
        <w:rPr>
          <w:rFonts w:ascii="Myriad Pro" w:eastAsia="Myriad Pro" w:hAnsi="Myriad Pro" w:cs="Myriad Pro"/>
          <w:sz w:val="24"/>
          <w:szCs w:val="24"/>
          <w:lang w:val="en-CA"/>
        </w:rPr>
        <w:t>the aging demographic and chronic lack of adequate housing and care solutions for seniors demands innovative solutions and the development of creative alternatives.</w:t>
      </w:r>
    </w:p>
    <w:p w14:paraId="5F1A9944" w14:textId="77777777" w:rsidR="007D4A6C" w:rsidRPr="00983E37" w:rsidRDefault="007D4A6C" w:rsidP="007D4A6C">
      <w:pPr>
        <w:adjustRightInd w:val="0"/>
        <w:spacing w:after="0" w:line="240" w:lineRule="auto"/>
        <w:rPr>
          <w:rFonts w:ascii="Myriad Pro" w:eastAsia="Myriad Pro" w:hAnsi="Myriad Pro" w:cs="Myriad Pro"/>
          <w:sz w:val="24"/>
          <w:szCs w:val="24"/>
        </w:rPr>
      </w:pPr>
    </w:p>
    <w:p w14:paraId="1A76A564" w14:textId="77777777" w:rsidR="007D4A6C" w:rsidRPr="00983E37" w:rsidRDefault="007D4A6C" w:rsidP="007D4A6C">
      <w:pPr>
        <w:adjustRightInd w:val="0"/>
        <w:spacing w:after="0" w:line="240" w:lineRule="auto"/>
        <w:rPr>
          <w:rFonts w:ascii="Myriad Pro" w:eastAsia="Myriad Pro" w:hAnsi="Myriad Pro" w:cs="Myriad Pro"/>
          <w:b/>
          <w:sz w:val="24"/>
          <w:szCs w:val="24"/>
          <w:lang w:val="en-CA"/>
        </w:rPr>
      </w:pPr>
      <w:r w:rsidRPr="00983E37">
        <w:rPr>
          <w:rFonts w:ascii="Myriad Pro" w:eastAsia="Myriad Pro" w:hAnsi="Myriad Pro" w:cs="Myriad Pro"/>
          <w:b/>
          <w:bCs/>
          <w:sz w:val="24"/>
          <w:szCs w:val="24"/>
        </w:rPr>
        <w:t xml:space="preserve">IT IS THEREFORE RESOLVED THAT </w:t>
      </w:r>
      <w:r w:rsidRPr="00983E37">
        <w:rPr>
          <w:rFonts w:ascii="Myriad Pro" w:eastAsia="Myriad Pro" w:hAnsi="Myriad Pro" w:cs="Myriad Pro"/>
          <w:sz w:val="24"/>
          <w:szCs w:val="24"/>
          <w:lang w:val="en-CA"/>
        </w:rPr>
        <w:t xml:space="preserve">the Alberta Urban Municipalities Association urge our provincial government to petition the Government of Canada to make long term care and home care “medically necessary” services under the terms of the </w:t>
      </w:r>
      <w:r w:rsidRPr="00983E37">
        <w:rPr>
          <w:rFonts w:ascii="Myriad Pro" w:eastAsia="Myriad Pro" w:hAnsi="Myriad Pro" w:cs="Myriad Pro"/>
          <w:i/>
          <w:iCs/>
          <w:sz w:val="24"/>
          <w:szCs w:val="24"/>
          <w:lang w:val="en-CA"/>
        </w:rPr>
        <w:t>Canada Health Act</w:t>
      </w:r>
      <w:r w:rsidRPr="00983E37">
        <w:rPr>
          <w:rFonts w:ascii="Myriad Pro" w:eastAsia="Myriad Pro" w:hAnsi="Myriad Pro" w:cs="Myriad Pro"/>
          <w:sz w:val="24"/>
          <w:szCs w:val="24"/>
          <w:lang w:val="en-CA"/>
        </w:rPr>
        <w:t>.</w:t>
      </w:r>
      <w:r w:rsidRPr="00983E37">
        <w:rPr>
          <w:rFonts w:ascii="Myriad Pro" w:eastAsia="Myriad Pro" w:hAnsi="Myriad Pro" w:cs="Myriad Pro"/>
          <w:b/>
          <w:sz w:val="24"/>
          <w:szCs w:val="24"/>
          <w:lang w:val="en-CA"/>
        </w:rPr>
        <w:t>   </w:t>
      </w:r>
    </w:p>
    <w:p w14:paraId="54B39F14" w14:textId="77777777" w:rsidR="007D4A6C" w:rsidRPr="00983E37" w:rsidRDefault="007D4A6C" w:rsidP="007D4A6C">
      <w:pPr>
        <w:adjustRightInd w:val="0"/>
        <w:spacing w:after="0" w:line="240" w:lineRule="auto"/>
        <w:rPr>
          <w:rFonts w:ascii="Myriad Pro" w:eastAsia="Myriad Pro" w:hAnsi="Myriad Pro" w:cs="Myriad Pro"/>
          <w:b/>
          <w:bCs/>
          <w:sz w:val="24"/>
          <w:szCs w:val="24"/>
        </w:rPr>
      </w:pPr>
      <w:r w:rsidRPr="00983E37">
        <w:rPr>
          <w:rFonts w:ascii="Myriad Pro" w:eastAsia="Myriad Pro" w:hAnsi="Myriad Pro" w:cs="Myriad Pro"/>
          <w:b/>
          <w:sz w:val="24"/>
          <w:szCs w:val="24"/>
          <w:lang w:val="en-CA"/>
        </w:rPr>
        <w:t>                                                                                                                                        </w:t>
      </w:r>
    </w:p>
    <w:p w14:paraId="09EAB37C" w14:textId="77777777" w:rsidR="007D4A6C" w:rsidRPr="00983E37" w:rsidRDefault="007D4A6C" w:rsidP="007D4A6C">
      <w:pPr>
        <w:adjustRightInd w:val="0"/>
        <w:spacing w:after="0" w:line="240" w:lineRule="auto"/>
        <w:rPr>
          <w:rFonts w:ascii="Myriad Pro" w:eastAsia="Myriad Pro" w:hAnsi="Myriad Pro" w:cs="Myriad Pro"/>
          <w:b/>
          <w:bCs/>
          <w:sz w:val="24"/>
          <w:szCs w:val="24"/>
        </w:rPr>
      </w:pPr>
      <w:r w:rsidRPr="00983E37">
        <w:rPr>
          <w:rFonts w:ascii="Myriad Pro" w:eastAsia="Myriad Pro" w:hAnsi="Myriad Pro" w:cs="Myriad Pro"/>
          <w:b/>
          <w:bCs/>
          <w:sz w:val="24"/>
          <w:szCs w:val="24"/>
        </w:rPr>
        <w:t>BACKGROUND:</w:t>
      </w:r>
    </w:p>
    <w:p w14:paraId="0BF46122" w14:textId="77777777" w:rsidR="007D4A6C" w:rsidRPr="00983E37" w:rsidRDefault="007D4A6C" w:rsidP="007D4A6C">
      <w:pPr>
        <w:pStyle w:val="ListParagraph"/>
        <w:numPr>
          <w:ilvl w:val="0"/>
          <w:numId w:val="30"/>
        </w:numPr>
        <w:textAlignment w:val="top"/>
        <w:rPr>
          <w:rFonts w:ascii="Myriad Pro" w:hAnsi="Myriad Pro" w:cstheme="minorHAnsi"/>
          <w:color w:val="000000"/>
          <w:sz w:val="24"/>
          <w:szCs w:val="24"/>
        </w:rPr>
      </w:pPr>
      <w:r w:rsidRPr="00983E37">
        <w:rPr>
          <w:rFonts w:ascii="Myriad Pro" w:hAnsi="Myriad Pro" w:cstheme="minorHAnsi"/>
          <w:color w:val="000000"/>
          <w:sz w:val="24"/>
          <w:szCs w:val="24"/>
        </w:rPr>
        <w:t>The aging population in Alberta represents a growing need and concern for the care of seniors. There is an ongoing shortage of living facilities for seniors who require assisted living and support, and the private opportunities can be financially out of reach for many Albertan families. Families placing their aging parents into assisted living facilities can find their resources significantly stretched by the enormous associated costs.</w:t>
      </w:r>
    </w:p>
    <w:p w14:paraId="16AB3DE3" w14:textId="3B9066B4" w:rsidR="00983E37" w:rsidRPr="00983E37" w:rsidRDefault="007D4A6C" w:rsidP="00983E37">
      <w:pPr>
        <w:pStyle w:val="ListParagraph"/>
        <w:numPr>
          <w:ilvl w:val="0"/>
          <w:numId w:val="30"/>
        </w:numPr>
        <w:textAlignment w:val="top"/>
        <w:rPr>
          <w:rFonts w:ascii="Myriad Pro" w:hAnsi="Myriad Pro" w:cstheme="minorHAnsi"/>
          <w:color w:val="000000"/>
          <w:sz w:val="24"/>
          <w:szCs w:val="24"/>
        </w:rPr>
      </w:pPr>
      <w:r w:rsidRPr="00983E37">
        <w:rPr>
          <w:rFonts w:ascii="Myriad Pro" w:hAnsi="Myriad Pro" w:cstheme="minorHAnsi"/>
          <w:sz w:val="24"/>
          <w:szCs w:val="24"/>
        </w:rPr>
        <w:t>Evidence-based research indicated that the fundamental causes of inferior or deficient care in aged care, particularly residential aged care, is that individuals do not reliably get the health care they deserve and need. The causes for substandard access to health care encompass lack of funding for proactive health care services provided to people at their place of residence, and an unwillingness by some health care providers to attend a person at their residence. A lack of clarity, and inconsistencies around the responsibilities of aged care and health care providers exists. These systemic issues are partly a result of the split in responsibilities for health care and aged care between federal and provincial governments.</w:t>
      </w:r>
    </w:p>
    <w:p w14:paraId="2DC0CEF3" w14:textId="77777777" w:rsidR="00983E37" w:rsidRPr="00983E37" w:rsidRDefault="00983E37" w:rsidP="00983E37">
      <w:pPr>
        <w:pStyle w:val="ListParagraph"/>
        <w:textAlignment w:val="top"/>
        <w:rPr>
          <w:rFonts w:ascii="Myriad Pro" w:hAnsi="Myriad Pro" w:cstheme="minorHAnsi"/>
          <w:color w:val="000000"/>
          <w:sz w:val="24"/>
          <w:szCs w:val="24"/>
        </w:rPr>
      </w:pPr>
    </w:p>
    <w:p w14:paraId="44FA1F64" w14:textId="38809A3C" w:rsidR="007D4A6C" w:rsidRDefault="00482C64" w:rsidP="007D4A6C">
      <w:pPr>
        <w:spacing w:after="0" w:line="240" w:lineRule="auto"/>
        <w:textAlignment w:val="top"/>
        <w:rPr>
          <w:rFonts w:ascii="Myriad Pro" w:hAnsi="Myriad Pro" w:cstheme="minorHAnsi"/>
          <w:sz w:val="24"/>
          <w:szCs w:val="24"/>
        </w:rPr>
      </w:pPr>
      <w:hyperlink r:id="rId32" w:history="1">
        <w:r w:rsidR="007D4A6C" w:rsidRPr="00983E37">
          <w:rPr>
            <w:rFonts w:ascii="Myriad Pro" w:hAnsi="Myriad Pro" w:cstheme="minorHAnsi"/>
            <w:color w:val="0000FF"/>
            <w:sz w:val="24"/>
            <w:szCs w:val="24"/>
            <w:u w:val="single"/>
          </w:rPr>
          <w:t xml:space="preserve">S0144686X19001806jra </w:t>
        </w:r>
        <w:r w:rsidR="00D55B5E" w:rsidRPr="00983E37">
          <w:rPr>
            <w:rFonts w:ascii="Myriad Pro" w:hAnsi="Myriad Pro" w:cstheme="minorHAnsi"/>
            <w:color w:val="0000FF"/>
            <w:sz w:val="24"/>
            <w:szCs w:val="24"/>
            <w:u w:val="single"/>
          </w:rPr>
          <w:t>1145.</w:t>
        </w:r>
        <w:r w:rsidR="007D4A6C" w:rsidRPr="00983E37">
          <w:rPr>
            <w:rFonts w:ascii="Myriad Pro" w:hAnsi="Myriad Pro" w:cstheme="minorHAnsi"/>
            <w:color w:val="0000FF"/>
            <w:sz w:val="24"/>
            <w:szCs w:val="24"/>
            <w:u w:val="single"/>
          </w:rPr>
          <w:t>1162 (cambridge.org)</w:t>
        </w:r>
      </w:hyperlink>
      <w:r w:rsidR="007D4A6C" w:rsidRPr="00983E37">
        <w:rPr>
          <w:rFonts w:ascii="Myriad Pro" w:hAnsi="Myriad Pro" w:cstheme="minorHAnsi"/>
          <w:sz w:val="24"/>
          <w:szCs w:val="24"/>
        </w:rPr>
        <w:t>“In conclusion, we believe that the evidence presented here of life course trajectories of family care provides a foundation for understanding better patterns of care work across the life course”.</w:t>
      </w:r>
    </w:p>
    <w:p w14:paraId="3F7605E0" w14:textId="77777777" w:rsidR="00983E37" w:rsidRPr="00983E37" w:rsidRDefault="00983E37" w:rsidP="007D4A6C">
      <w:pPr>
        <w:spacing w:after="0" w:line="240" w:lineRule="auto"/>
        <w:textAlignment w:val="top"/>
        <w:rPr>
          <w:rFonts w:ascii="Myriad Pro" w:hAnsi="Myriad Pro" w:cstheme="minorHAnsi"/>
          <w:sz w:val="24"/>
          <w:szCs w:val="24"/>
        </w:rPr>
      </w:pPr>
    </w:p>
    <w:p w14:paraId="4A9318DE" w14:textId="77777777" w:rsidR="007D4A6C" w:rsidRPr="00983E37" w:rsidRDefault="00482C64" w:rsidP="007D4A6C">
      <w:pPr>
        <w:spacing w:after="0" w:line="240" w:lineRule="auto"/>
        <w:textAlignment w:val="top"/>
        <w:rPr>
          <w:rFonts w:ascii="Myriad Pro" w:hAnsi="Myriad Pro" w:cstheme="minorHAnsi"/>
          <w:sz w:val="24"/>
          <w:szCs w:val="24"/>
        </w:rPr>
      </w:pPr>
      <w:hyperlink r:id="rId33" w:history="1">
        <w:r w:rsidR="007D4A6C" w:rsidRPr="00983E37">
          <w:rPr>
            <w:rFonts w:ascii="Myriad Pro" w:hAnsi="Myriad Pro" w:cstheme="minorHAnsi"/>
            <w:color w:val="0000FF"/>
            <w:sz w:val="24"/>
            <w:szCs w:val="24"/>
            <w:u w:val="single"/>
          </w:rPr>
          <w:t>Delivering, funding, and rating safe staffing levels and skills mix in aged care - ScienceDirect</w:t>
        </w:r>
      </w:hyperlink>
    </w:p>
    <w:p w14:paraId="082DD8D0" w14:textId="77777777" w:rsidR="007D4A6C" w:rsidRPr="00983E37" w:rsidRDefault="00482C64" w:rsidP="007D4A6C">
      <w:pPr>
        <w:spacing w:after="0" w:line="240" w:lineRule="auto"/>
        <w:textAlignment w:val="top"/>
        <w:rPr>
          <w:rFonts w:ascii="Myriad Pro" w:hAnsi="Myriad Pro" w:cstheme="minorHAnsi"/>
          <w:sz w:val="24"/>
          <w:szCs w:val="24"/>
        </w:rPr>
      </w:pPr>
      <w:hyperlink r:id="rId34" w:history="1">
        <w:r w:rsidR="007D4A6C" w:rsidRPr="00983E37">
          <w:rPr>
            <w:rFonts w:ascii="Myriad Pro" w:hAnsi="Myriad Pro"/>
            <w:color w:val="0000FF"/>
            <w:sz w:val="24"/>
            <w:szCs w:val="24"/>
            <w:u w:val="single"/>
          </w:rPr>
          <w:t>Care workers’ perspectives of factors affecting a sustainable aged care workforce - Xiao - 2021 - International Nursing Review - Wiley Online Library</w:t>
        </w:r>
      </w:hyperlink>
    </w:p>
    <w:p w14:paraId="61E36712" w14:textId="77777777" w:rsidR="007D4A6C" w:rsidRPr="00983E37" w:rsidRDefault="00482C64" w:rsidP="007D4A6C">
      <w:pPr>
        <w:spacing w:after="0" w:line="240" w:lineRule="auto"/>
        <w:textAlignment w:val="top"/>
        <w:rPr>
          <w:rFonts w:ascii="Myriad Pro" w:hAnsi="Myriad Pro" w:cstheme="minorHAnsi"/>
          <w:sz w:val="24"/>
          <w:szCs w:val="24"/>
        </w:rPr>
      </w:pPr>
      <w:hyperlink r:id="rId35" w:history="1">
        <w:r w:rsidR="007D4A6C" w:rsidRPr="00983E37">
          <w:rPr>
            <w:rFonts w:ascii="Myriad Pro" w:hAnsi="Myriad Pro" w:cstheme="minorHAnsi"/>
            <w:color w:val="0000FF"/>
            <w:sz w:val="24"/>
            <w:szCs w:val="24"/>
            <w:u w:val="single"/>
          </w:rPr>
          <w:t>Our Aging Population: Statistics (comfortlife.ca)</w:t>
        </w:r>
      </w:hyperlink>
    </w:p>
    <w:p w14:paraId="6BF610A0" w14:textId="2DCC4847" w:rsidR="007D4A6C" w:rsidRDefault="00482C64" w:rsidP="007D4A6C">
      <w:pPr>
        <w:spacing w:after="0" w:line="240" w:lineRule="auto"/>
        <w:textAlignment w:val="top"/>
        <w:rPr>
          <w:rFonts w:ascii="Myriad Pro" w:hAnsi="Myriad Pro" w:cstheme="minorHAnsi"/>
          <w:color w:val="0000FF"/>
          <w:sz w:val="24"/>
          <w:szCs w:val="24"/>
          <w:u w:val="single"/>
        </w:rPr>
      </w:pPr>
      <w:hyperlink r:id="rId36" w:history="1">
        <w:r w:rsidR="007D4A6C" w:rsidRPr="00983E37">
          <w:rPr>
            <w:rFonts w:ascii="Myriad Pro" w:hAnsi="Myriad Pro" w:cstheme="minorHAnsi"/>
            <w:color w:val="0000FF"/>
            <w:sz w:val="24"/>
            <w:szCs w:val="24"/>
            <w:u w:val="single"/>
          </w:rPr>
          <w:t>Infographic: Canada’s seniors population outlook: Uncharted territory | CIHI</w:t>
        </w:r>
      </w:hyperlink>
    </w:p>
    <w:p w14:paraId="2C5D0BBB" w14:textId="77777777" w:rsidR="00983E37" w:rsidRPr="00983E37" w:rsidRDefault="00983E37" w:rsidP="007D4A6C">
      <w:pPr>
        <w:spacing w:after="0" w:line="240" w:lineRule="auto"/>
        <w:textAlignment w:val="top"/>
        <w:rPr>
          <w:rFonts w:ascii="Myriad Pro" w:eastAsia="Times New Roman" w:hAnsi="Myriad Pro" w:cstheme="minorHAnsi"/>
          <w:color w:val="000000"/>
          <w:sz w:val="24"/>
          <w:szCs w:val="24"/>
        </w:rPr>
      </w:pPr>
    </w:p>
    <w:p w14:paraId="59E8CA53" w14:textId="77777777" w:rsidR="007D4A6C" w:rsidRPr="00983E37" w:rsidRDefault="007D4A6C" w:rsidP="007D4A6C">
      <w:pPr>
        <w:adjustRightInd w:val="0"/>
        <w:spacing w:after="0" w:line="240" w:lineRule="auto"/>
        <w:rPr>
          <w:rFonts w:ascii="Myriad Pro" w:eastAsia="Myriad Pro" w:hAnsi="Myriad Pro" w:cs="Myriad Pro"/>
          <w:b/>
          <w:bCs/>
          <w:sz w:val="24"/>
          <w:szCs w:val="24"/>
        </w:rPr>
      </w:pPr>
      <w:r w:rsidRPr="00983E37">
        <w:rPr>
          <w:rFonts w:ascii="Myriad Pro" w:eastAsia="Myriad Pro" w:hAnsi="Myriad Pro" w:cs="Myriad Pro"/>
          <w:b/>
          <w:bCs/>
          <w:sz w:val="24"/>
          <w:szCs w:val="24"/>
        </w:rPr>
        <w:t>AUMA Comments:</w:t>
      </w:r>
    </w:p>
    <w:p w14:paraId="52A6CA43" w14:textId="77777777" w:rsidR="007D4A6C" w:rsidRPr="00983E37" w:rsidRDefault="007D4A6C" w:rsidP="007D4A6C">
      <w:pPr>
        <w:adjustRightInd w:val="0"/>
        <w:spacing w:after="0" w:line="240" w:lineRule="auto"/>
        <w:rPr>
          <w:rFonts w:ascii="Myriad Pro" w:eastAsia="Myriad Pro" w:hAnsi="Myriad Pro" w:cs="Myriad Pro"/>
          <w:b/>
          <w:bCs/>
          <w:sz w:val="24"/>
          <w:szCs w:val="24"/>
        </w:rPr>
      </w:pPr>
      <w:r w:rsidRPr="00983E37">
        <w:rPr>
          <w:rFonts w:ascii="Myriad Pro" w:hAnsi="Myriad Pro"/>
          <w:sz w:val="24"/>
          <w:szCs w:val="24"/>
        </w:rPr>
        <w:t>AUMA does not currently have a position on this issue. If this resolution is passed, it would be forwarded to the Government of Alberta for response and further advocacy would be recommended to AUMA’s Board by AUMA’s Safe and Healthy Communities Committee within the context of related priorities and positions.</w:t>
      </w:r>
    </w:p>
    <w:p w14:paraId="03D78B0D" w14:textId="77777777" w:rsidR="00041917" w:rsidRPr="00983E37" w:rsidRDefault="00041917" w:rsidP="007D4A6C">
      <w:pPr>
        <w:adjustRightInd w:val="0"/>
        <w:spacing w:after="0" w:line="240" w:lineRule="auto"/>
        <w:rPr>
          <w:rFonts w:ascii="Myriad Pro" w:hAnsi="Myriad Pro"/>
          <w:sz w:val="24"/>
          <w:szCs w:val="24"/>
        </w:rPr>
      </w:pPr>
    </w:p>
    <w:p w14:paraId="56E5A60C" w14:textId="43200701" w:rsidR="007834A3" w:rsidRDefault="007834A3" w:rsidP="00CB3935">
      <w:pPr>
        <w:adjustRightInd w:val="0"/>
        <w:spacing w:after="0" w:line="240" w:lineRule="auto"/>
        <w:rPr>
          <w:rFonts w:ascii="Myriad Pro" w:hAnsi="Myriad Pro"/>
          <w:sz w:val="24"/>
          <w:szCs w:val="24"/>
        </w:rPr>
      </w:pPr>
    </w:p>
    <w:p w14:paraId="3EB999BD" w14:textId="714BC278" w:rsidR="007834A3" w:rsidRDefault="007834A3">
      <w:pPr>
        <w:rPr>
          <w:rFonts w:ascii="Myriad Pro" w:hAnsi="Myriad Pro"/>
          <w:sz w:val="24"/>
          <w:szCs w:val="24"/>
        </w:rPr>
      </w:pPr>
      <w:r>
        <w:rPr>
          <w:rFonts w:ascii="Myriad Pro" w:hAnsi="Myriad Pro"/>
          <w:sz w:val="24"/>
          <w:szCs w:val="24"/>
        </w:rPr>
        <w:br w:type="page"/>
      </w:r>
    </w:p>
    <w:p w14:paraId="02707B7F" w14:textId="779CA959" w:rsidR="007834A3" w:rsidRDefault="007834A3" w:rsidP="00CB3935">
      <w:pPr>
        <w:adjustRightInd w:val="0"/>
        <w:spacing w:after="0" w:line="240" w:lineRule="auto"/>
        <w:rPr>
          <w:rFonts w:ascii="Myriad Pro" w:eastAsia="Myriad Pro" w:hAnsi="Myriad Pro" w:cs="Myriad Pro"/>
          <w:b/>
          <w:bCs/>
          <w:sz w:val="24"/>
          <w:szCs w:val="24"/>
        </w:rPr>
      </w:pPr>
    </w:p>
    <w:p w14:paraId="4E7AF7B1" w14:textId="77777777" w:rsidR="00597304" w:rsidRPr="005D3E35" w:rsidRDefault="00597304" w:rsidP="00597304">
      <w:pPr>
        <w:spacing w:after="0" w:line="240" w:lineRule="auto"/>
        <w:rPr>
          <w:rFonts w:ascii="Myriad Pro" w:eastAsia="Myriad Pro" w:hAnsi="Myriad Pro" w:cs="Myriad Pro"/>
          <w:b/>
          <w:bCs/>
          <w:sz w:val="24"/>
          <w:szCs w:val="24"/>
          <w:lang w:val="en-CA"/>
        </w:rPr>
      </w:pPr>
      <w:r w:rsidRPr="00440CF0">
        <w:rPr>
          <w:rFonts w:ascii="Myriad Pro" w:eastAsia="Myriad Pro" w:hAnsi="Myriad Pro" w:cs="Myriad Pro"/>
          <w:b/>
          <w:bCs/>
          <w:sz w:val="24"/>
          <w:szCs w:val="24"/>
          <w:lang w:val="en-CA"/>
        </w:rPr>
        <w:t>AUMA</w:t>
      </w:r>
      <w:r w:rsidRPr="005D3E35">
        <w:rPr>
          <w:rFonts w:ascii="Myriad Pro" w:eastAsia="Myriad Pro" w:hAnsi="Myriad Pro" w:cs="Myriad Pro"/>
          <w:b/>
          <w:bCs/>
          <w:sz w:val="24"/>
          <w:szCs w:val="24"/>
          <w:lang w:val="en-CA"/>
        </w:rPr>
        <w:t xml:space="preserve"> Resolution 2021.C4: Tobacco Industry Health Cost Recovery Fee</w:t>
      </w:r>
    </w:p>
    <w:p w14:paraId="5E7D32D1" w14:textId="77777777" w:rsidR="00597304" w:rsidRPr="005D3E35" w:rsidRDefault="00597304" w:rsidP="00597304">
      <w:pPr>
        <w:spacing w:after="0" w:line="240" w:lineRule="auto"/>
        <w:rPr>
          <w:rFonts w:ascii="Myriad Pro" w:eastAsia="Myriad Pro" w:hAnsi="Myriad Pro" w:cs="Myriad Pro"/>
          <w:b/>
          <w:bCs/>
          <w:sz w:val="24"/>
          <w:szCs w:val="24"/>
          <w:lang w:val="en-CA"/>
        </w:rPr>
      </w:pPr>
    </w:p>
    <w:p w14:paraId="04135CE3" w14:textId="77777777" w:rsidR="00597304" w:rsidRPr="005D3E35" w:rsidRDefault="00597304" w:rsidP="00597304">
      <w:pPr>
        <w:spacing w:after="0" w:line="240" w:lineRule="auto"/>
        <w:rPr>
          <w:rFonts w:ascii="Myriad Pro" w:eastAsia="Myriad Pro" w:hAnsi="Myriad Pro" w:cs="Myriad Pro"/>
          <w:b/>
          <w:bCs/>
          <w:sz w:val="24"/>
          <w:szCs w:val="24"/>
          <w:lang w:val="en-CA"/>
        </w:rPr>
      </w:pPr>
      <w:r w:rsidRPr="005D3E35">
        <w:rPr>
          <w:rFonts w:ascii="Myriad Pro" w:eastAsia="Myriad Pro" w:hAnsi="Myriad Pro" w:cs="Myriad Pro"/>
          <w:b/>
          <w:bCs/>
          <w:sz w:val="24"/>
          <w:szCs w:val="24"/>
          <w:lang w:val="en-CA"/>
        </w:rPr>
        <w:t>Moved by: City of Airdrie</w:t>
      </w:r>
    </w:p>
    <w:p w14:paraId="68E20F3C" w14:textId="191E4BA3" w:rsidR="00403302" w:rsidRDefault="00403302" w:rsidP="00597304">
      <w:pPr>
        <w:spacing w:after="0" w:line="240" w:lineRule="auto"/>
        <w:rPr>
          <w:rFonts w:ascii="Myriad Pro" w:eastAsia="Myriad Pro" w:hAnsi="Myriad Pro" w:cs="Myriad Pro"/>
          <w:b/>
          <w:bCs/>
          <w:sz w:val="24"/>
          <w:szCs w:val="24"/>
          <w:lang w:val="en-CA"/>
        </w:rPr>
      </w:pPr>
    </w:p>
    <w:p w14:paraId="19BAF541" w14:textId="12C5B051" w:rsidR="007C29A4" w:rsidRPr="00CB3935" w:rsidRDefault="007C29A4" w:rsidP="007C29A4">
      <w:pPr>
        <w:pBdr>
          <w:bottom w:val="single" w:sz="12" w:space="1" w:color="auto"/>
        </w:pBdr>
        <w:adjustRightInd w:val="0"/>
        <w:spacing w:after="0" w:line="240" w:lineRule="auto"/>
        <w:rPr>
          <w:rFonts w:ascii="Myriad Pro" w:eastAsia="Myriad Pro" w:hAnsi="Myriad Pro" w:cs="Myriad Pro"/>
          <w:b/>
          <w:bCs/>
          <w:sz w:val="24"/>
          <w:szCs w:val="24"/>
        </w:rPr>
      </w:pPr>
      <w:r w:rsidRPr="00CB3935">
        <w:rPr>
          <w:rFonts w:ascii="Myriad Pro" w:eastAsia="Myriad Pro" w:hAnsi="Myriad Pro" w:cs="Myriad Pro"/>
          <w:b/>
          <w:bCs/>
          <w:sz w:val="24"/>
          <w:szCs w:val="24"/>
        </w:rPr>
        <w:t xml:space="preserve">Seconded by: </w:t>
      </w:r>
      <w:r w:rsidR="00131867">
        <w:rPr>
          <w:rFonts w:ascii="Myriad Pro" w:eastAsia="Myriad Pro" w:hAnsi="Myriad Pro" w:cs="Myriad Pro"/>
          <w:b/>
          <w:bCs/>
          <w:sz w:val="24"/>
          <w:szCs w:val="24"/>
        </w:rPr>
        <w:t>City</w:t>
      </w:r>
      <w:r>
        <w:rPr>
          <w:rFonts w:ascii="Myriad Pro" w:eastAsia="Myriad Pro" w:hAnsi="Myriad Pro" w:cs="Myriad Pro"/>
          <w:b/>
          <w:bCs/>
          <w:sz w:val="24"/>
          <w:szCs w:val="24"/>
        </w:rPr>
        <w:t xml:space="preserve"> of St. Albert</w:t>
      </w:r>
    </w:p>
    <w:p w14:paraId="43691F92" w14:textId="1201A1FB" w:rsidR="00597304" w:rsidRPr="003E1037" w:rsidRDefault="00597304" w:rsidP="00597304">
      <w:pPr>
        <w:spacing w:after="0" w:line="240" w:lineRule="auto"/>
        <w:rPr>
          <w:rFonts w:ascii="Myriad Pro" w:hAnsi="Myriad Pro"/>
          <w:sz w:val="24"/>
          <w:szCs w:val="24"/>
        </w:rPr>
      </w:pPr>
      <w:r w:rsidRPr="003E1037">
        <w:rPr>
          <w:rFonts w:ascii="Myriad Pro" w:hAnsi="Myriad Pro"/>
          <w:sz w:val="24"/>
          <w:szCs w:val="24"/>
        </w:rPr>
        <w:t> </w:t>
      </w:r>
    </w:p>
    <w:p w14:paraId="63AFD5C0" w14:textId="4D0A07BF" w:rsidR="001852E3" w:rsidRDefault="001852E3" w:rsidP="00597304">
      <w:pPr>
        <w:spacing w:after="0" w:line="240" w:lineRule="auto"/>
        <w:rPr>
          <w:rFonts w:ascii="Myriad Pro" w:hAnsi="Myriad Pro"/>
          <w:sz w:val="24"/>
          <w:szCs w:val="24"/>
        </w:rPr>
      </w:pPr>
      <w:r w:rsidRPr="001852E3">
        <w:rPr>
          <w:rFonts w:ascii="Myriad Pro" w:hAnsi="Myriad Pro"/>
          <w:b/>
          <w:bCs/>
          <w:sz w:val="24"/>
          <w:szCs w:val="24"/>
        </w:rPr>
        <w:t>WHEREAS</w:t>
      </w:r>
      <w:r w:rsidR="0064496A">
        <w:rPr>
          <w:rFonts w:ascii="Myriad Pro" w:hAnsi="Myriad Pro"/>
          <w:b/>
          <w:bCs/>
          <w:sz w:val="24"/>
          <w:szCs w:val="24"/>
        </w:rPr>
        <w:t xml:space="preserve"> </w:t>
      </w:r>
      <w:r w:rsidR="0064496A">
        <w:rPr>
          <w:rFonts w:ascii="Myriad Pro" w:hAnsi="Myriad Pro"/>
          <w:sz w:val="24"/>
          <w:szCs w:val="24"/>
        </w:rPr>
        <w:t>tobacco use results in 4,000 premature deaths and 80,000 residents suffering with</w:t>
      </w:r>
    </w:p>
    <w:p w14:paraId="14D8067A" w14:textId="325854FB" w:rsidR="0064496A" w:rsidRDefault="0064496A" w:rsidP="00597304">
      <w:pPr>
        <w:spacing w:after="0" w:line="240" w:lineRule="auto"/>
        <w:rPr>
          <w:rFonts w:ascii="Myriad Pro" w:hAnsi="Myriad Pro"/>
          <w:sz w:val="24"/>
          <w:szCs w:val="24"/>
        </w:rPr>
      </w:pPr>
      <w:r>
        <w:rPr>
          <w:rFonts w:ascii="Myriad Pro" w:hAnsi="Myriad Pro"/>
          <w:sz w:val="24"/>
          <w:szCs w:val="24"/>
        </w:rPr>
        <w:t xml:space="preserve">Related illnesses each year in Alberta; </w:t>
      </w:r>
    </w:p>
    <w:p w14:paraId="01C0FD59" w14:textId="77777777" w:rsidR="0064496A" w:rsidRPr="0064496A" w:rsidRDefault="0064496A" w:rsidP="00597304">
      <w:pPr>
        <w:spacing w:after="0" w:line="240" w:lineRule="auto"/>
        <w:rPr>
          <w:rFonts w:ascii="Myriad Pro" w:hAnsi="Myriad Pro"/>
          <w:sz w:val="24"/>
          <w:szCs w:val="24"/>
        </w:rPr>
      </w:pPr>
    </w:p>
    <w:p w14:paraId="32ECF710" w14:textId="77777777" w:rsidR="00597304" w:rsidRPr="003E1037" w:rsidRDefault="00597304" w:rsidP="00597304">
      <w:pPr>
        <w:spacing w:after="0" w:line="240" w:lineRule="auto"/>
        <w:rPr>
          <w:rFonts w:ascii="Myriad Pro" w:hAnsi="Myriad Pro"/>
          <w:sz w:val="24"/>
          <w:szCs w:val="24"/>
        </w:rPr>
      </w:pPr>
      <w:r w:rsidRPr="003E1037">
        <w:rPr>
          <w:rFonts w:ascii="Myriad Pro" w:hAnsi="Myriad Pro"/>
          <w:b/>
          <w:caps/>
          <w:sz w:val="24"/>
          <w:szCs w:val="24"/>
        </w:rPr>
        <w:t>Whereas</w:t>
      </w:r>
      <w:r w:rsidRPr="003E1037">
        <w:rPr>
          <w:rFonts w:ascii="Myriad Pro" w:hAnsi="Myriad Pro"/>
          <w:sz w:val="24"/>
          <w:szCs w:val="24"/>
        </w:rPr>
        <w:t xml:space="preserve"> the cost of tobacco use in Alberta exceeds $1 billion annually including health care costs, reduced productivity, fire and environmental damage;</w:t>
      </w:r>
    </w:p>
    <w:p w14:paraId="47CEDE2E" w14:textId="77777777" w:rsidR="00597304" w:rsidRPr="003E1037" w:rsidRDefault="00597304" w:rsidP="00597304">
      <w:pPr>
        <w:spacing w:after="0" w:line="240" w:lineRule="auto"/>
        <w:rPr>
          <w:rFonts w:ascii="Myriad Pro" w:hAnsi="Myriad Pro"/>
          <w:sz w:val="24"/>
          <w:szCs w:val="24"/>
        </w:rPr>
      </w:pPr>
      <w:r w:rsidRPr="003E1037">
        <w:rPr>
          <w:rFonts w:ascii="Myriad Pro" w:hAnsi="Myriad Pro"/>
          <w:sz w:val="24"/>
          <w:szCs w:val="24"/>
        </w:rPr>
        <w:t> </w:t>
      </w:r>
    </w:p>
    <w:p w14:paraId="662E5B7B" w14:textId="77777777" w:rsidR="00597304" w:rsidRPr="003E1037" w:rsidRDefault="00597304" w:rsidP="00597304">
      <w:pPr>
        <w:spacing w:after="0" w:line="240" w:lineRule="auto"/>
        <w:rPr>
          <w:rFonts w:ascii="Myriad Pro" w:hAnsi="Myriad Pro"/>
          <w:sz w:val="24"/>
          <w:szCs w:val="24"/>
        </w:rPr>
      </w:pPr>
      <w:r w:rsidRPr="003E1037">
        <w:rPr>
          <w:rFonts w:ascii="Myriad Pro" w:hAnsi="Myriad Pro"/>
          <w:b/>
          <w:caps/>
          <w:sz w:val="24"/>
          <w:szCs w:val="24"/>
        </w:rPr>
        <w:t>Whereas</w:t>
      </w:r>
      <w:r w:rsidRPr="003E1037">
        <w:rPr>
          <w:rFonts w:ascii="Myriad Pro" w:hAnsi="Myriad Pro"/>
          <w:sz w:val="24"/>
          <w:szCs w:val="24"/>
        </w:rPr>
        <w:t xml:space="preserve"> a substantial portion of these costs are a direct result of the harmful health impacts from the use of tobacco and tobacco products;</w:t>
      </w:r>
    </w:p>
    <w:p w14:paraId="1B78768C" w14:textId="77777777" w:rsidR="00597304" w:rsidRPr="003E1037" w:rsidRDefault="00597304" w:rsidP="00597304">
      <w:pPr>
        <w:spacing w:after="0" w:line="240" w:lineRule="auto"/>
        <w:rPr>
          <w:rFonts w:ascii="Myriad Pro" w:hAnsi="Myriad Pro"/>
          <w:sz w:val="24"/>
          <w:szCs w:val="24"/>
        </w:rPr>
      </w:pPr>
      <w:r w:rsidRPr="003E1037">
        <w:rPr>
          <w:rFonts w:ascii="Myriad Pro" w:hAnsi="Myriad Pro"/>
          <w:sz w:val="24"/>
          <w:szCs w:val="24"/>
        </w:rPr>
        <w:t> </w:t>
      </w:r>
    </w:p>
    <w:p w14:paraId="77688BCF" w14:textId="77777777" w:rsidR="00597304" w:rsidRPr="003E1037" w:rsidRDefault="00597304" w:rsidP="00597304">
      <w:pPr>
        <w:spacing w:after="0" w:line="240" w:lineRule="auto"/>
        <w:rPr>
          <w:rFonts w:ascii="Myriad Pro" w:hAnsi="Myriad Pro"/>
          <w:sz w:val="24"/>
          <w:szCs w:val="24"/>
        </w:rPr>
      </w:pPr>
      <w:r w:rsidRPr="003E1037">
        <w:rPr>
          <w:rFonts w:ascii="Myriad Pro" w:hAnsi="Myriad Pro"/>
          <w:b/>
          <w:bCs/>
          <w:caps/>
          <w:sz w:val="24"/>
          <w:szCs w:val="24"/>
        </w:rPr>
        <w:t>Whereas</w:t>
      </w:r>
      <w:r w:rsidRPr="003E1037">
        <w:rPr>
          <w:rFonts w:ascii="Myriad Pro" w:hAnsi="Myriad Pro"/>
          <w:sz w:val="24"/>
          <w:szCs w:val="24"/>
        </w:rPr>
        <w:t xml:space="preserve"> tobacco companies are not required to pay any compensation to Alberta taxpayers beyond general corporate and payroll taxes;</w:t>
      </w:r>
      <w:r>
        <w:rPr>
          <w:rFonts w:ascii="Myriad Pro" w:hAnsi="Myriad Pro"/>
          <w:sz w:val="24"/>
          <w:szCs w:val="24"/>
        </w:rPr>
        <w:t xml:space="preserve"> and</w:t>
      </w:r>
    </w:p>
    <w:p w14:paraId="00C871D3" w14:textId="77777777" w:rsidR="00597304" w:rsidRPr="003E1037" w:rsidRDefault="00597304" w:rsidP="00597304">
      <w:pPr>
        <w:spacing w:after="0" w:line="240" w:lineRule="auto"/>
        <w:rPr>
          <w:rFonts w:ascii="Myriad Pro" w:hAnsi="Myriad Pro"/>
          <w:sz w:val="24"/>
          <w:szCs w:val="24"/>
        </w:rPr>
      </w:pPr>
      <w:r w:rsidRPr="003E1037">
        <w:rPr>
          <w:rFonts w:ascii="Myriad Pro" w:hAnsi="Myriad Pro"/>
          <w:sz w:val="24"/>
          <w:szCs w:val="24"/>
        </w:rPr>
        <w:t> </w:t>
      </w:r>
    </w:p>
    <w:p w14:paraId="24C3553D" w14:textId="77777777" w:rsidR="00597304" w:rsidRPr="003E1037" w:rsidRDefault="00597304" w:rsidP="00597304">
      <w:pPr>
        <w:spacing w:after="0" w:line="240" w:lineRule="auto"/>
        <w:rPr>
          <w:rFonts w:ascii="Myriad Pro" w:hAnsi="Myriad Pro"/>
          <w:sz w:val="24"/>
          <w:szCs w:val="24"/>
        </w:rPr>
      </w:pPr>
      <w:r w:rsidRPr="003E1037">
        <w:rPr>
          <w:rFonts w:ascii="Myriad Pro" w:hAnsi="Myriad Pro"/>
          <w:b/>
          <w:caps/>
          <w:sz w:val="24"/>
          <w:szCs w:val="24"/>
        </w:rPr>
        <w:t>Whereas</w:t>
      </w:r>
      <w:r w:rsidRPr="003E1037">
        <w:rPr>
          <w:rFonts w:ascii="Myriad Pro" w:hAnsi="Myriad Pro"/>
          <w:sz w:val="24"/>
          <w:szCs w:val="24"/>
        </w:rPr>
        <w:t xml:space="preserve"> many Alberta industries are required to compensate Alberta taxpayers for negligence and third party damages including automobile insurers; transportation companies; oil, gas and mining operators; and agricultural producers (i.e., polluter pays principle)</w:t>
      </w:r>
      <w:r>
        <w:rPr>
          <w:rFonts w:ascii="Myriad Pro" w:hAnsi="Myriad Pro"/>
          <w:sz w:val="24"/>
          <w:szCs w:val="24"/>
        </w:rPr>
        <w:t>.</w:t>
      </w:r>
    </w:p>
    <w:p w14:paraId="74A9D7BB" w14:textId="77777777" w:rsidR="00597304" w:rsidRPr="003E1037" w:rsidRDefault="00597304" w:rsidP="00597304">
      <w:pPr>
        <w:spacing w:after="0" w:line="240" w:lineRule="auto"/>
        <w:rPr>
          <w:rFonts w:ascii="Myriad Pro" w:hAnsi="Myriad Pro"/>
          <w:sz w:val="24"/>
          <w:szCs w:val="24"/>
        </w:rPr>
      </w:pPr>
      <w:r w:rsidRPr="003E1037">
        <w:rPr>
          <w:rFonts w:ascii="Myriad Pro" w:hAnsi="Myriad Pro"/>
          <w:sz w:val="24"/>
          <w:szCs w:val="24"/>
        </w:rPr>
        <w:t> </w:t>
      </w:r>
    </w:p>
    <w:p w14:paraId="32C60CB8" w14:textId="77777777" w:rsidR="00597304" w:rsidRPr="003E1037" w:rsidRDefault="00597304" w:rsidP="00597304">
      <w:pPr>
        <w:spacing w:after="0" w:line="240" w:lineRule="auto"/>
        <w:rPr>
          <w:rFonts w:ascii="Myriad Pro" w:hAnsi="Myriad Pro"/>
          <w:sz w:val="24"/>
          <w:szCs w:val="24"/>
        </w:rPr>
      </w:pPr>
      <w:r w:rsidRPr="003E1037">
        <w:rPr>
          <w:rFonts w:ascii="Myriad Pro" w:hAnsi="Myriad Pro"/>
          <w:b/>
          <w:caps/>
          <w:sz w:val="24"/>
          <w:szCs w:val="24"/>
        </w:rPr>
        <w:t>It is Therefore resolved that</w:t>
      </w:r>
      <w:r w:rsidRPr="003E1037">
        <w:rPr>
          <w:rFonts w:ascii="Myriad Pro" w:hAnsi="Myriad Pro"/>
          <w:sz w:val="24"/>
          <w:szCs w:val="24"/>
        </w:rPr>
        <w:t xml:space="preserve"> the AUMA advocate to the Alberta government to use the </w:t>
      </w:r>
      <w:hyperlink r:id="rId37" w:history="1">
        <w:r w:rsidRPr="003E1037">
          <w:rPr>
            <w:rStyle w:val="Hyperlink"/>
            <w:rFonts w:ascii="Myriad Pro" w:hAnsi="Myriad Pro"/>
            <w:i/>
            <w:iCs/>
            <w:sz w:val="24"/>
            <w:szCs w:val="24"/>
          </w:rPr>
          <w:t>Crown’s Right of Recovery Act</w:t>
        </w:r>
      </w:hyperlink>
      <w:r w:rsidRPr="003E1037">
        <w:rPr>
          <w:rFonts w:ascii="Myriad Pro" w:hAnsi="Myriad Pro"/>
          <w:sz w:val="24"/>
          <w:szCs w:val="24"/>
        </w:rPr>
        <w:t xml:space="preserve"> to establish a five percent (5%) levy on all Alberta revenues collected by major tobacco manufacturers and importers.  Funds collected would be redirected to support effective programs and strategies to reduce and prevent tobacco use in Alberta.  </w:t>
      </w:r>
    </w:p>
    <w:p w14:paraId="72E2C0BD" w14:textId="77777777" w:rsidR="00597304" w:rsidRPr="003E1037" w:rsidRDefault="00597304" w:rsidP="00597304">
      <w:pPr>
        <w:spacing w:after="0" w:line="240" w:lineRule="auto"/>
        <w:rPr>
          <w:rFonts w:ascii="Myriad Pro" w:hAnsi="Myriad Pro"/>
          <w:sz w:val="24"/>
          <w:szCs w:val="24"/>
        </w:rPr>
      </w:pPr>
    </w:p>
    <w:p w14:paraId="000900F5" w14:textId="77777777" w:rsidR="00597304" w:rsidRPr="003E1037" w:rsidRDefault="00597304" w:rsidP="00597304">
      <w:pPr>
        <w:spacing w:after="0" w:line="240" w:lineRule="auto"/>
        <w:rPr>
          <w:rFonts w:ascii="Myriad Pro" w:hAnsi="Myriad Pro"/>
          <w:b/>
          <w:bCs/>
          <w:caps/>
          <w:sz w:val="24"/>
          <w:szCs w:val="24"/>
        </w:rPr>
      </w:pPr>
      <w:r w:rsidRPr="003E1037">
        <w:rPr>
          <w:rFonts w:ascii="Myriad Pro" w:hAnsi="Myriad Pro"/>
          <w:b/>
          <w:bCs/>
          <w:caps/>
          <w:sz w:val="24"/>
          <w:szCs w:val="24"/>
        </w:rPr>
        <w:t xml:space="preserve">Background: </w:t>
      </w:r>
    </w:p>
    <w:p w14:paraId="747678DD" w14:textId="77777777" w:rsidR="00597304" w:rsidRPr="003E1037" w:rsidRDefault="00597304" w:rsidP="00597304">
      <w:pPr>
        <w:spacing w:after="0" w:line="240" w:lineRule="auto"/>
        <w:rPr>
          <w:rFonts w:ascii="Myriad Pro" w:hAnsi="Myriad Pro"/>
          <w:sz w:val="24"/>
          <w:szCs w:val="24"/>
        </w:rPr>
      </w:pPr>
      <w:r w:rsidRPr="003E1037">
        <w:rPr>
          <w:rFonts w:ascii="Myriad Pro" w:hAnsi="Myriad Pro"/>
          <w:sz w:val="24"/>
          <w:szCs w:val="24"/>
        </w:rPr>
        <w:t xml:space="preserve">Tobacco use affects every Alberta municipality and their residents from a clean-up, environmental and health perspective. Taxes collected on tobacco products in Alberta raises approximately $750 million annually. As the cost of tobacco use exceeds $1 billion annually, all Albertans pay for the negative consequences of tobacco use. </w:t>
      </w:r>
    </w:p>
    <w:p w14:paraId="0007A988" w14:textId="77777777" w:rsidR="00597304" w:rsidRPr="003E1037" w:rsidRDefault="00597304" w:rsidP="00597304">
      <w:pPr>
        <w:spacing w:after="0" w:line="240" w:lineRule="auto"/>
        <w:rPr>
          <w:rFonts w:ascii="Myriad Pro" w:hAnsi="Myriad Pro"/>
          <w:sz w:val="24"/>
          <w:szCs w:val="24"/>
        </w:rPr>
      </w:pPr>
    </w:p>
    <w:p w14:paraId="40FF6F3E" w14:textId="77777777" w:rsidR="00597304" w:rsidRPr="003E1037" w:rsidRDefault="00597304" w:rsidP="00597304">
      <w:pPr>
        <w:spacing w:after="0" w:line="240" w:lineRule="auto"/>
        <w:rPr>
          <w:rFonts w:ascii="Myriad Pro" w:hAnsi="Myriad Pro"/>
          <w:sz w:val="24"/>
          <w:szCs w:val="24"/>
        </w:rPr>
      </w:pPr>
      <w:r w:rsidRPr="003E1037">
        <w:rPr>
          <w:rFonts w:ascii="Myriad Pro" w:hAnsi="Myriad Pro"/>
          <w:sz w:val="24"/>
          <w:szCs w:val="24"/>
        </w:rPr>
        <w:t xml:space="preserve">Despite the enormous burden that tobacco places on society and our healthcare system, tobacco companies are presently not required to pay any compensation for harm beyond general corporate and payroll taxes. These companies are located outside of Alberta so consequently the provincial taxes that they do pay are negligible. The vast majority of tobacco taxes are paid for by consumers, not tobacco companies. </w:t>
      </w:r>
    </w:p>
    <w:p w14:paraId="225B7724" w14:textId="77777777" w:rsidR="00597304" w:rsidRPr="003E1037" w:rsidRDefault="00597304" w:rsidP="00597304">
      <w:pPr>
        <w:spacing w:after="0" w:line="240" w:lineRule="auto"/>
        <w:rPr>
          <w:rFonts w:ascii="Myriad Pro" w:hAnsi="Myriad Pro"/>
          <w:sz w:val="24"/>
          <w:szCs w:val="24"/>
        </w:rPr>
      </w:pPr>
    </w:p>
    <w:p w14:paraId="6D5FD8AE" w14:textId="67A55DF9" w:rsidR="00597304" w:rsidRPr="003E1037" w:rsidRDefault="00597304" w:rsidP="00597304">
      <w:pPr>
        <w:spacing w:after="0" w:line="240" w:lineRule="auto"/>
        <w:rPr>
          <w:rFonts w:ascii="Myriad Pro" w:hAnsi="Myriad Pro"/>
          <w:sz w:val="24"/>
          <w:szCs w:val="24"/>
        </w:rPr>
      </w:pPr>
      <w:r w:rsidRPr="003E1037">
        <w:rPr>
          <w:rFonts w:ascii="Myriad Pro" w:hAnsi="Myriad Pro"/>
          <w:sz w:val="24"/>
          <w:szCs w:val="24"/>
        </w:rPr>
        <w:t xml:space="preserve">The Government of Alberta’s $10 billion lawsuit filed against fourteen Canadian and international tobacco firms in 2012 outlines the harmful activities conducted by the tobacco industry. The lawsuit is an attempt by the Government of Alberta to recover decades worth of public harm and the resulting healthcare costs. </w:t>
      </w:r>
    </w:p>
    <w:p w14:paraId="11088FEA" w14:textId="77777777" w:rsidR="00597304" w:rsidRPr="003E1037" w:rsidRDefault="00597304" w:rsidP="00597304">
      <w:pPr>
        <w:spacing w:after="0" w:line="240" w:lineRule="auto"/>
        <w:rPr>
          <w:rFonts w:ascii="Myriad Pro" w:hAnsi="Myriad Pro"/>
          <w:sz w:val="24"/>
          <w:szCs w:val="24"/>
        </w:rPr>
      </w:pPr>
      <w:r w:rsidRPr="003E1037">
        <w:rPr>
          <w:rFonts w:ascii="Myriad Pro" w:hAnsi="Myriad Pro"/>
          <w:sz w:val="24"/>
          <w:szCs w:val="24"/>
        </w:rPr>
        <w:lastRenderedPageBreak/>
        <w:t>Many Alberta businesses are required to pay for the provincial clean-up costs resulting from their harmful and negligent activities, whether the damage is deliberate or not. Examples include:</w:t>
      </w:r>
    </w:p>
    <w:p w14:paraId="7310F668" w14:textId="77777777" w:rsidR="00597304" w:rsidRPr="003E1037" w:rsidRDefault="00597304" w:rsidP="00597304">
      <w:pPr>
        <w:pStyle w:val="ListParagraph"/>
        <w:numPr>
          <w:ilvl w:val="0"/>
          <w:numId w:val="27"/>
        </w:numPr>
        <w:rPr>
          <w:rFonts w:ascii="Myriad Pro" w:hAnsi="Myriad Pro"/>
          <w:sz w:val="24"/>
          <w:szCs w:val="24"/>
        </w:rPr>
      </w:pPr>
      <w:r w:rsidRPr="003E1037">
        <w:rPr>
          <w:rFonts w:ascii="Myriad Pro" w:hAnsi="Myriad Pro"/>
          <w:sz w:val="24"/>
          <w:szCs w:val="24"/>
        </w:rPr>
        <w:t xml:space="preserve">Oil and gas companies – are required to pay for the mitigation of environmental damage and emissions resulting from mining, extraction and refining. </w:t>
      </w:r>
    </w:p>
    <w:p w14:paraId="6CC9FABA" w14:textId="77777777" w:rsidR="00597304" w:rsidRPr="003E1037" w:rsidRDefault="00597304" w:rsidP="00597304">
      <w:pPr>
        <w:pStyle w:val="ListParagraph"/>
        <w:numPr>
          <w:ilvl w:val="0"/>
          <w:numId w:val="27"/>
        </w:numPr>
        <w:rPr>
          <w:rFonts w:ascii="Myriad Pro" w:hAnsi="Myriad Pro"/>
          <w:sz w:val="24"/>
          <w:szCs w:val="24"/>
        </w:rPr>
      </w:pPr>
      <w:r w:rsidRPr="003E1037">
        <w:rPr>
          <w:rFonts w:ascii="Myriad Pro" w:hAnsi="Myriad Pro"/>
          <w:sz w:val="24"/>
          <w:szCs w:val="24"/>
        </w:rPr>
        <w:t xml:space="preserve">Trucking and rail companies – are required to pay for the clean-up costs resulting from collisions, derailments, and chemical spills. </w:t>
      </w:r>
    </w:p>
    <w:p w14:paraId="1BA490A8" w14:textId="77777777" w:rsidR="00597304" w:rsidRPr="003E1037" w:rsidRDefault="00597304" w:rsidP="00597304">
      <w:pPr>
        <w:pStyle w:val="ListParagraph"/>
        <w:numPr>
          <w:ilvl w:val="0"/>
          <w:numId w:val="27"/>
        </w:numPr>
        <w:rPr>
          <w:rFonts w:ascii="Myriad Pro" w:hAnsi="Myriad Pro"/>
          <w:sz w:val="24"/>
          <w:szCs w:val="24"/>
        </w:rPr>
      </w:pPr>
      <w:r w:rsidRPr="003E1037">
        <w:rPr>
          <w:rFonts w:ascii="Myriad Pro" w:hAnsi="Myriad Pro"/>
          <w:sz w:val="24"/>
          <w:szCs w:val="24"/>
        </w:rPr>
        <w:t>Utility companies – are required to mitigate air pollution including CO</w:t>
      </w:r>
      <w:r w:rsidRPr="003E1037">
        <w:rPr>
          <w:rFonts w:ascii="Myriad Pro" w:hAnsi="Myriad Pro"/>
          <w:sz w:val="24"/>
          <w:szCs w:val="24"/>
          <w:vertAlign w:val="subscript"/>
        </w:rPr>
        <w:t>2</w:t>
      </w:r>
      <w:r w:rsidRPr="003E1037">
        <w:rPr>
          <w:rFonts w:ascii="Myriad Pro" w:hAnsi="Myriad Pro"/>
          <w:sz w:val="24"/>
          <w:szCs w:val="24"/>
        </w:rPr>
        <w:t xml:space="preserve"> and SO</w:t>
      </w:r>
      <w:r w:rsidRPr="003E1037">
        <w:rPr>
          <w:rFonts w:ascii="Myriad Pro" w:hAnsi="Myriad Pro"/>
          <w:sz w:val="24"/>
          <w:szCs w:val="24"/>
          <w:vertAlign w:val="subscript"/>
        </w:rPr>
        <w:t>2</w:t>
      </w:r>
      <w:r w:rsidRPr="003E1037">
        <w:rPr>
          <w:rFonts w:ascii="Myriad Pro" w:hAnsi="Myriad Pro"/>
          <w:sz w:val="24"/>
          <w:szCs w:val="24"/>
        </w:rPr>
        <w:t xml:space="preserve"> emissions resulting from power production.</w:t>
      </w:r>
    </w:p>
    <w:p w14:paraId="134E43D7" w14:textId="77777777" w:rsidR="00597304" w:rsidRPr="003E1037" w:rsidRDefault="00597304" w:rsidP="00597304">
      <w:pPr>
        <w:pStyle w:val="ListParagraph"/>
        <w:numPr>
          <w:ilvl w:val="0"/>
          <w:numId w:val="27"/>
        </w:numPr>
        <w:rPr>
          <w:rFonts w:ascii="Myriad Pro" w:hAnsi="Myriad Pro"/>
          <w:sz w:val="24"/>
          <w:szCs w:val="24"/>
        </w:rPr>
      </w:pPr>
      <w:r w:rsidRPr="003E1037">
        <w:rPr>
          <w:rFonts w:ascii="Myriad Pro" w:hAnsi="Myriad Pro"/>
          <w:sz w:val="24"/>
          <w:szCs w:val="24"/>
        </w:rPr>
        <w:t xml:space="preserve">Auto insurance carriers – are required to pay for the healthcare costs resulting from motor vehicle collisions. </w:t>
      </w:r>
      <w:r w:rsidRPr="003E1037">
        <w:rPr>
          <w:rFonts w:ascii="Myriad Pro" w:hAnsi="Myriad Pro"/>
          <w:sz w:val="24"/>
          <w:szCs w:val="24"/>
          <w:vertAlign w:val="superscript"/>
        </w:rPr>
        <w:t>(1)</w:t>
      </w:r>
      <w:r w:rsidRPr="003E1037">
        <w:rPr>
          <w:rFonts w:ascii="Myriad Pro" w:hAnsi="Myriad Pro"/>
          <w:sz w:val="24"/>
          <w:szCs w:val="24"/>
        </w:rPr>
        <w:t xml:space="preserve"> </w:t>
      </w:r>
    </w:p>
    <w:p w14:paraId="3C8D5B88" w14:textId="77777777" w:rsidR="00597304" w:rsidRPr="003E1037" w:rsidRDefault="00597304" w:rsidP="00597304">
      <w:pPr>
        <w:spacing w:after="0" w:line="240" w:lineRule="auto"/>
        <w:rPr>
          <w:rFonts w:ascii="Myriad Pro" w:hAnsi="Myriad Pro"/>
          <w:sz w:val="24"/>
          <w:szCs w:val="24"/>
        </w:rPr>
      </w:pPr>
    </w:p>
    <w:p w14:paraId="15FD54BD" w14:textId="77777777" w:rsidR="00597304" w:rsidRPr="003E1037" w:rsidRDefault="00597304" w:rsidP="00597304">
      <w:pPr>
        <w:spacing w:after="0" w:line="240" w:lineRule="auto"/>
        <w:rPr>
          <w:rFonts w:ascii="Myriad Pro" w:hAnsi="Myriad Pro"/>
          <w:sz w:val="24"/>
          <w:szCs w:val="24"/>
        </w:rPr>
      </w:pPr>
      <w:r w:rsidRPr="003E1037">
        <w:rPr>
          <w:rFonts w:ascii="Myriad Pro" w:hAnsi="Myriad Pro"/>
          <w:sz w:val="24"/>
          <w:szCs w:val="24"/>
        </w:rPr>
        <w:t xml:space="preserve">This same “polluter pays” principal can be applied to tobacco companies. Like the examples provided above the Government of Alberta can recover the cost of health services caused or contributed to by a tobacco-related wrong under the </w:t>
      </w:r>
      <w:r w:rsidRPr="003E1037">
        <w:rPr>
          <w:rFonts w:ascii="Myriad Pro" w:hAnsi="Myriad Pro"/>
          <w:i/>
          <w:iCs/>
          <w:sz w:val="24"/>
          <w:szCs w:val="24"/>
        </w:rPr>
        <w:t>Crown’s Right of Recovery Act</w:t>
      </w:r>
      <w:r w:rsidRPr="003E1037">
        <w:rPr>
          <w:rFonts w:ascii="Myriad Pro" w:hAnsi="Myriad Pro"/>
          <w:sz w:val="24"/>
          <w:szCs w:val="24"/>
        </w:rPr>
        <w:t xml:space="preserve">. It is under this Act that the Government of Alberta sued the tobacco companies in 2012. The </w:t>
      </w:r>
      <w:r w:rsidRPr="003E1037">
        <w:rPr>
          <w:rFonts w:ascii="Myriad Pro" w:hAnsi="Myriad Pro"/>
          <w:i/>
          <w:iCs/>
          <w:sz w:val="24"/>
          <w:szCs w:val="24"/>
        </w:rPr>
        <w:t>Crown’s Right of Recovery Act</w:t>
      </w:r>
      <w:r w:rsidRPr="003E1037">
        <w:rPr>
          <w:rFonts w:ascii="Myriad Pro" w:hAnsi="Myriad Pro"/>
          <w:sz w:val="24"/>
          <w:szCs w:val="24"/>
        </w:rPr>
        <w:t xml:space="preserve"> can also be used to recoup current health care costs and the annual cost of implementing initiatives outlined in the </w:t>
      </w:r>
      <w:hyperlink r:id="rId38" w:history="1">
        <w:r w:rsidRPr="003E1037">
          <w:rPr>
            <w:rStyle w:val="Hyperlink"/>
            <w:rFonts w:ascii="Myriad Pro" w:hAnsi="Myriad Pro"/>
            <w:sz w:val="24"/>
            <w:szCs w:val="24"/>
          </w:rPr>
          <w:t>Alberta Tobacco Reduction Strategy</w:t>
        </w:r>
      </w:hyperlink>
      <w:r w:rsidRPr="003E1037">
        <w:rPr>
          <w:rFonts w:ascii="Myriad Pro" w:hAnsi="Myriad Pro"/>
          <w:sz w:val="24"/>
          <w:szCs w:val="24"/>
        </w:rPr>
        <w:t xml:space="preserve"> (ATRS). </w:t>
      </w:r>
    </w:p>
    <w:p w14:paraId="32A89274" w14:textId="77777777" w:rsidR="00597304" w:rsidRPr="003E1037" w:rsidRDefault="00597304" w:rsidP="00597304">
      <w:pPr>
        <w:spacing w:after="0" w:line="240" w:lineRule="auto"/>
        <w:rPr>
          <w:rFonts w:ascii="Myriad Pro" w:hAnsi="Myriad Pro"/>
          <w:sz w:val="24"/>
          <w:szCs w:val="24"/>
        </w:rPr>
      </w:pPr>
    </w:p>
    <w:p w14:paraId="08074409" w14:textId="77777777" w:rsidR="00597304" w:rsidRPr="003E1037" w:rsidRDefault="00597304" w:rsidP="00597304">
      <w:pPr>
        <w:spacing w:after="0" w:line="240" w:lineRule="auto"/>
        <w:rPr>
          <w:rFonts w:ascii="Myriad Pro" w:hAnsi="Myriad Pro"/>
          <w:sz w:val="24"/>
          <w:szCs w:val="24"/>
        </w:rPr>
      </w:pPr>
      <w:r w:rsidRPr="003E1037">
        <w:rPr>
          <w:rFonts w:ascii="Myriad Pro" w:hAnsi="Myriad Pro"/>
          <w:sz w:val="24"/>
          <w:szCs w:val="24"/>
        </w:rPr>
        <w:t>Action on Smoking and Health (ASH Canada) has determined that a tax of 5% on tobacco industry revenues ($573 million in 2018</w:t>
      </w:r>
      <w:r w:rsidRPr="003E1037">
        <w:rPr>
          <w:rFonts w:ascii="Myriad Pro" w:hAnsi="Myriad Pro"/>
          <w:sz w:val="24"/>
          <w:szCs w:val="24"/>
          <w:vertAlign w:val="superscript"/>
        </w:rPr>
        <w:t>(2)</w:t>
      </w:r>
      <w:r w:rsidRPr="003E1037">
        <w:rPr>
          <w:rFonts w:ascii="Myriad Pro" w:hAnsi="Myriad Pro"/>
          <w:sz w:val="24"/>
          <w:szCs w:val="24"/>
        </w:rPr>
        <w:t>) would cover the $28 million annual cost of implementing the Alberta Tobacco Reduction Strategy. This strategy outlines steps to:</w:t>
      </w:r>
    </w:p>
    <w:p w14:paraId="19C9C338" w14:textId="77777777" w:rsidR="00597304" w:rsidRPr="003E1037" w:rsidRDefault="00597304" w:rsidP="00597304">
      <w:pPr>
        <w:pStyle w:val="ListParagraph"/>
        <w:numPr>
          <w:ilvl w:val="0"/>
          <w:numId w:val="29"/>
        </w:numPr>
        <w:rPr>
          <w:rFonts w:ascii="Myriad Pro" w:hAnsi="Myriad Pro"/>
          <w:sz w:val="24"/>
          <w:szCs w:val="24"/>
        </w:rPr>
      </w:pPr>
      <w:r w:rsidRPr="003E1037">
        <w:rPr>
          <w:rFonts w:ascii="Myriad Pro" w:hAnsi="Myriad Pro"/>
          <w:sz w:val="24"/>
          <w:szCs w:val="24"/>
        </w:rPr>
        <w:t>help Albertans to quit using tobacco</w:t>
      </w:r>
    </w:p>
    <w:p w14:paraId="6C530CCA" w14:textId="77777777" w:rsidR="00597304" w:rsidRPr="003E1037" w:rsidRDefault="00597304" w:rsidP="00597304">
      <w:pPr>
        <w:pStyle w:val="ListParagraph"/>
        <w:numPr>
          <w:ilvl w:val="0"/>
          <w:numId w:val="29"/>
        </w:numPr>
        <w:rPr>
          <w:rFonts w:ascii="Myriad Pro" w:hAnsi="Myriad Pro"/>
          <w:sz w:val="24"/>
          <w:szCs w:val="24"/>
        </w:rPr>
      </w:pPr>
      <w:r w:rsidRPr="003E1037">
        <w:rPr>
          <w:rFonts w:ascii="Myriad Pro" w:hAnsi="Myriad Pro"/>
          <w:sz w:val="24"/>
          <w:szCs w:val="24"/>
        </w:rPr>
        <w:t>reduce second-hand smoke exposure</w:t>
      </w:r>
    </w:p>
    <w:p w14:paraId="491E8C3B" w14:textId="77777777" w:rsidR="00597304" w:rsidRPr="003E1037" w:rsidRDefault="00597304" w:rsidP="00597304">
      <w:pPr>
        <w:pStyle w:val="ListParagraph"/>
        <w:numPr>
          <w:ilvl w:val="0"/>
          <w:numId w:val="29"/>
        </w:numPr>
        <w:rPr>
          <w:rFonts w:ascii="Myriad Pro" w:hAnsi="Myriad Pro"/>
          <w:sz w:val="24"/>
          <w:szCs w:val="24"/>
        </w:rPr>
      </w:pPr>
      <w:r w:rsidRPr="003E1037">
        <w:rPr>
          <w:rFonts w:ascii="Myriad Pro" w:hAnsi="Myriad Pro"/>
          <w:sz w:val="24"/>
          <w:szCs w:val="24"/>
        </w:rPr>
        <w:t>make tobacco products less attractive to youth</w:t>
      </w:r>
    </w:p>
    <w:p w14:paraId="33F68E2C" w14:textId="77777777" w:rsidR="00597304" w:rsidRPr="003E1037" w:rsidRDefault="00597304" w:rsidP="00597304">
      <w:pPr>
        <w:pStyle w:val="ListParagraph"/>
        <w:numPr>
          <w:ilvl w:val="0"/>
          <w:numId w:val="29"/>
        </w:numPr>
        <w:rPr>
          <w:rFonts w:ascii="Myriad Pro" w:hAnsi="Myriad Pro"/>
          <w:sz w:val="24"/>
          <w:szCs w:val="24"/>
        </w:rPr>
      </w:pPr>
      <w:r w:rsidRPr="003E1037">
        <w:rPr>
          <w:rFonts w:ascii="Myriad Pro" w:hAnsi="Myriad Pro"/>
          <w:sz w:val="24"/>
          <w:szCs w:val="24"/>
        </w:rPr>
        <w:t>educate youth on the dangers of tobacco use</w:t>
      </w:r>
    </w:p>
    <w:p w14:paraId="14B9068D" w14:textId="77777777" w:rsidR="00597304" w:rsidRPr="003E1037" w:rsidRDefault="00597304" w:rsidP="00597304">
      <w:pPr>
        <w:spacing w:after="0" w:line="240" w:lineRule="auto"/>
        <w:rPr>
          <w:rFonts w:ascii="Myriad Pro" w:hAnsi="Myriad Pro"/>
          <w:sz w:val="24"/>
          <w:szCs w:val="24"/>
        </w:rPr>
      </w:pPr>
    </w:p>
    <w:p w14:paraId="193D1D87" w14:textId="77777777" w:rsidR="00597304" w:rsidRPr="003E1037" w:rsidRDefault="00597304" w:rsidP="00597304">
      <w:pPr>
        <w:spacing w:after="0" w:line="240" w:lineRule="auto"/>
        <w:rPr>
          <w:rFonts w:ascii="Myriad Pro" w:hAnsi="Myriad Pro"/>
          <w:sz w:val="24"/>
          <w:szCs w:val="24"/>
        </w:rPr>
      </w:pPr>
      <w:r w:rsidRPr="003E1037">
        <w:rPr>
          <w:rFonts w:ascii="Myriad Pro" w:hAnsi="Myriad Pro"/>
          <w:sz w:val="24"/>
          <w:szCs w:val="24"/>
        </w:rPr>
        <w:t xml:space="preserve">ATRS focusses on reducing the number of Albertans who use tobacco. The original 2002 strategy is credited with significantly decreasing the number of people who start to use tobacco and helping people who use tobacco to quit. The goal of the strategy is to create a smoke-free Alberta. Funding for the ATRS is no longer included in the provincial budget. When the strategy was first introduced it was funded at a level of $12 million annually. Since 2008 approximately $4 million, or one dollar per capita, is spent on anti-smoking efforts in the province.  </w:t>
      </w:r>
    </w:p>
    <w:p w14:paraId="58A27066" w14:textId="77777777" w:rsidR="00597304" w:rsidRPr="003E1037" w:rsidRDefault="00597304" w:rsidP="00597304">
      <w:pPr>
        <w:spacing w:after="0" w:line="240" w:lineRule="auto"/>
        <w:rPr>
          <w:rFonts w:ascii="Myriad Pro" w:hAnsi="Myriad Pro"/>
          <w:sz w:val="24"/>
          <w:szCs w:val="24"/>
        </w:rPr>
      </w:pPr>
    </w:p>
    <w:p w14:paraId="6ABEE746" w14:textId="77777777" w:rsidR="00597304" w:rsidRPr="003E1037" w:rsidRDefault="00597304" w:rsidP="00597304">
      <w:pPr>
        <w:spacing w:after="0" w:line="240" w:lineRule="auto"/>
        <w:rPr>
          <w:rFonts w:ascii="Myriad Pro" w:hAnsi="Myriad Pro"/>
          <w:sz w:val="24"/>
          <w:szCs w:val="24"/>
        </w:rPr>
      </w:pPr>
      <w:r w:rsidRPr="003E1037">
        <w:rPr>
          <w:rFonts w:ascii="Myriad Pro" w:hAnsi="Myriad Pro"/>
          <w:sz w:val="24"/>
          <w:szCs w:val="24"/>
        </w:rPr>
        <w:t xml:space="preserve">The ATRS expires in 2022. The Government of Alberta should begin consultations on next steps to develop a new strategy in late 2021 that will potentially also address vaping and vaping products. </w:t>
      </w:r>
    </w:p>
    <w:p w14:paraId="0406B5F0" w14:textId="77777777" w:rsidR="00597304" w:rsidRDefault="00597304" w:rsidP="00597304">
      <w:pPr>
        <w:spacing w:after="0" w:line="240" w:lineRule="auto"/>
        <w:rPr>
          <w:rFonts w:ascii="Myriad Pro" w:hAnsi="Myriad Pro"/>
          <w:b/>
          <w:bCs/>
          <w:sz w:val="24"/>
          <w:szCs w:val="24"/>
        </w:rPr>
      </w:pPr>
    </w:p>
    <w:p w14:paraId="107E793A" w14:textId="77777777" w:rsidR="00597304" w:rsidRDefault="00597304" w:rsidP="00597304">
      <w:pPr>
        <w:spacing w:after="0" w:line="240" w:lineRule="auto"/>
        <w:rPr>
          <w:rFonts w:ascii="Myriad Pro" w:hAnsi="Myriad Pro"/>
          <w:b/>
          <w:bCs/>
          <w:sz w:val="24"/>
          <w:szCs w:val="24"/>
        </w:rPr>
      </w:pPr>
      <w:r w:rsidRPr="003E1037">
        <w:rPr>
          <w:rFonts w:ascii="Myriad Pro" w:hAnsi="Myriad Pro"/>
          <w:b/>
          <w:bCs/>
          <w:sz w:val="24"/>
          <w:szCs w:val="24"/>
        </w:rPr>
        <w:t>AUMA Comments:</w:t>
      </w:r>
    </w:p>
    <w:p w14:paraId="3C327590" w14:textId="514A6BD7" w:rsidR="00597304" w:rsidRPr="002B7D93" w:rsidRDefault="00597304" w:rsidP="00597304">
      <w:pPr>
        <w:spacing w:after="0" w:line="240" w:lineRule="auto"/>
        <w:rPr>
          <w:rFonts w:ascii="Myriad Pro" w:hAnsi="Myriad Pro"/>
          <w:b/>
          <w:bCs/>
          <w:sz w:val="24"/>
          <w:szCs w:val="24"/>
        </w:rPr>
      </w:pPr>
      <w:r w:rsidRPr="003E1037">
        <w:rPr>
          <w:rFonts w:ascii="Myriad Pro" w:hAnsi="Myriad Pro"/>
          <w:sz w:val="24"/>
          <w:szCs w:val="24"/>
        </w:rPr>
        <w:t>AUMA does not currently have a position on this specific issue. If this resolution is passed, it would be forwarded to the Government of Alberta for response and further advocacy would be recommended to AUMA’s Board by AUMA’s Safe and Healthy Communit</w:t>
      </w:r>
      <w:r>
        <w:rPr>
          <w:rFonts w:ascii="Myriad Pro" w:hAnsi="Myriad Pro"/>
          <w:sz w:val="24"/>
          <w:szCs w:val="24"/>
        </w:rPr>
        <w:t>ie</w:t>
      </w:r>
      <w:r w:rsidRPr="003E1037">
        <w:rPr>
          <w:rFonts w:ascii="Myriad Pro" w:hAnsi="Myriad Pro"/>
          <w:sz w:val="24"/>
          <w:szCs w:val="24"/>
        </w:rPr>
        <w:t xml:space="preserve">s Committee within the context of related priorities and positions.       </w:t>
      </w:r>
    </w:p>
    <w:p w14:paraId="2D464F6A" w14:textId="77777777" w:rsidR="00353F87" w:rsidRDefault="00353F87" w:rsidP="00597304">
      <w:pPr>
        <w:spacing w:after="0" w:line="240" w:lineRule="auto"/>
        <w:rPr>
          <w:rFonts w:ascii="Myriad Pro" w:hAnsi="Myriad Pro"/>
          <w:sz w:val="24"/>
          <w:szCs w:val="24"/>
        </w:rPr>
      </w:pPr>
    </w:p>
    <w:p w14:paraId="76D4DA9E" w14:textId="1740D55F" w:rsidR="00597304" w:rsidRPr="003E1037" w:rsidRDefault="00597304" w:rsidP="00597304">
      <w:pPr>
        <w:spacing w:after="0" w:line="240" w:lineRule="auto"/>
        <w:rPr>
          <w:rFonts w:ascii="Myriad Pro" w:hAnsi="Myriad Pro"/>
          <w:sz w:val="24"/>
          <w:szCs w:val="24"/>
        </w:rPr>
      </w:pPr>
      <w:r w:rsidRPr="003E1037">
        <w:rPr>
          <w:rFonts w:ascii="Myriad Pro" w:hAnsi="Myriad Pro"/>
          <w:sz w:val="24"/>
          <w:szCs w:val="24"/>
        </w:rPr>
        <w:lastRenderedPageBreak/>
        <w:t>Notes:</w:t>
      </w:r>
    </w:p>
    <w:p w14:paraId="5ED3E046" w14:textId="77777777" w:rsidR="00597304" w:rsidRPr="003E1037" w:rsidRDefault="00597304" w:rsidP="00597304">
      <w:pPr>
        <w:pStyle w:val="ListParagraph"/>
        <w:numPr>
          <w:ilvl w:val="0"/>
          <w:numId w:val="28"/>
        </w:numPr>
        <w:rPr>
          <w:rFonts w:ascii="Myriad Pro" w:hAnsi="Myriad Pro"/>
          <w:sz w:val="24"/>
          <w:szCs w:val="24"/>
        </w:rPr>
      </w:pPr>
      <w:r w:rsidRPr="003E1037">
        <w:rPr>
          <w:rFonts w:ascii="Myriad Pro" w:hAnsi="Myriad Pro"/>
          <w:sz w:val="24"/>
          <w:szCs w:val="24"/>
        </w:rPr>
        <w:t>Campaign for a Smoke-Free Alberta, Tobacco Industry Health Cost Recovery Fee, August 2020</w:t>
      </w:r>
    </w:p>
    <w:p w14:paraId="014FC775" w14:textId="77777777" w:rsidR="00597304" w:rsidRDefault="00597304" w:rsidP="00597304">
      <w:pPr>
        <w:pStyle w:val="ListParagraph"/>
        <w:numPr>
          <w:ilvl w:val="0"/>
          <w:numId w:val="28"/>
        </w:numPr>
        <w:rPr>
          <w:rFonts w:ascii="Myriad Pro" w:hAnsi="Myriad Pro"/>
          <w:sz w:val="24"/>
          <w:szCs w:val="24"/>
        </w:rPr>
      </w:pPr>
      <w:r w:rsidRPr="003E1037">
        <w:rPr>
          <w:rFonts w:ascii="Myriad Pro" w:hAnsi="Myriad Pro"/>
          <w:sz w:val="24"/>
          <w:szCs w:val="24"/>
        </w:rPr>
        <w:t>Health Canada, August 2019</w:t>
      </w:r>
    </w:p>
    <w:p w14:paraId="4BCDF2B1" w14:textId="3A9FFC61" w:rsidR="008050BE" w:rsidRDefault="008050BE">
      <w:pPr>
        <w:rPr>
          <w:rFonts w:ascii="Myriad Pro" w:hAnsi="Myriad Pro"/>
          <w:sz w:val="24"/>
          <w:szCs w:val="24"/>
        </w:rPr>
      </w:pPr>
      <w:r>
        <w:rPr>
          <w:rFonts w:ascii="Myriad Pro" w:hAnsi="Myriad Pro"/>
          <w:sz w:val="24"/>
          <w:szCs w:val="24"/>
        </w:rPr>
        <w:br w:type="page"/>
      </w:r>
    </w:p>
    <w:p w14:paraId="5A0F55E1" w14:textId="77777777" w:rsidR="002F0C3C" w:rsidRPr="00051AD7" w:rsidRDefault="002F0C3C" w:rsidP="002F0C3C">
      <w:pPr>
        <w:rPr>
          <w:bCs/>
          <w:sz w:val="24"/>
          <w:szCs w:val="24"/>
        </w:rPr>
      </w:pPr>
    </w:p>
    <w:p w14:paraId="195E89F5" w14:textId="77777777" w:rsidR="002F0C3C" w:rsidRPr="00051AD7" w:rsidRDefault="002F0C3C" w:rsidP="002F0C3C">
      <w:pPr>
        <w:rPr>
          <w:bCs/>
          <w:sz w:val="24"/>
          <w:szCs w:val="24"/>
        </w:rPr>
      </w:pPr>
    </w:p>
    <w:p w14:paraId="41D0D4F7" w14:textId="7F16E448" w:rsidR="002F0C3C" w:rsidRPr="00353F87" w:rsidRDefault="002F0C3C" w:rsidP="00353F87">
      <w:pPr>
        <w:autoSpaceDE w:val="0"/>
        <w:autoSpaceDN w:val="0"/>
        <w:adjustRightInd w:val="0"/>
        <w:jc w:val="center"/>
        <w:rPr>
          <w:rFonts w:eastAsia="Times New Roman" w:cs="Gill Sans MT"/>
          <w:bCs/>
          <w:color w:val="39499C"/>
          <w:sz w:val="72"/>
          <w:szCs w:val="72"/>
          <w:lang w:val="en-CA"/>
        </w:rPr>
      </w:pPr>
      <w:r w:rsidRPr="00C4711E">
        <w:rPr>
          <w:rFonts w:eastAsia="Times New Roman" w:cs="Gill Sans MT"/>
          <w:bCs/>
          <w:color w:val="39499C"/>
          <w:sz w:val="72"/>
          <w:szCs w:val="72"/>
          <w:lang w:val="en-CA"/>
        </w:rPr>
        <w:t>2021 Resolutions</w:t>
      </w:r>
    </w:p>
    <w:p w14:paraId="0386D7C2" w14:textId="77777777" w:rsidR="002F0C3C" w:rsidRPr="00C4711E" w:rsidRDefault="002F0C3C" w:rsidP="002F0C3C">
      <w:pPr>
        <w:jc w:val="center"/>
        <w:rPr>
          <w:rFonts w:eastAsia="Times New Roman" w:cs="Gill Sans MT"/>
          <w:bCs/>
          <w:color w:val="39499C"/>
          <w:sz w:val="56"/>
          <w:szCs w:val="56"/>
          <w:lang w:val="en-CA"/>
        </w:rPr>
      </w:pPr>
      <w:r w:rsidRPr="00C4711E">
        <w:rPr>
          <w:rFonts w:eastAsia="Times New Roman" w:cs="Gill Sans MT"/>
          <w:bCs/>
          <w:color w:val="39499C"/>
          <w:sz w:val="56"/>
          <w:szCs w:val="56"/>
          <w:lang w:val="en-CA"/>
        </w:rPr>
        <w:t>Emergent Resolutions</w:t>
      </w:r>
    </w:p>
    <w:p w14:paraId="670FE0A7" w14:textId="77777777" w:rsidR="002F0C3C" w:rsidRPr="001275FF" w:rsidRDefault="002F0C3C" w:rsidP="002F0C3C">
      <w:pPr>
        <w:jc w:val="center"/>
        <w:rPr>
          <w:rFonts w:ascii="Myriad Pro" w:eastAsia="Calibri" w:hAnsi="Myriad Pro" w:cs="Calibri-Bold"/>
          <w:sz w:val="56"/>
          <w:szCs w:val="56"/>
          <w:lang w:val="en-CA"/>
        </w:rPr>
      </w:pPr>
    </w:p>
    <w:p w14:paraId="672A42D4" w14:textId="77777777" w:rsidR="002F0C3C" w:rsidRPr="001275FF" w:rsidRDefault="002F0C3C" w:rsidP="002F0C3C">
      <w:pPr>
        <w:rPr>
          <w:rFonts w:ascii="Myriad Pro" w:eastAsia="Calibri" w:hAnsi="Myriad Pro" w:cs="Calibri-Bold"/>
          <w:b/>
          <w:bCs/>
          <w:sz w:val="24"/>
          <w:szCs w:val="24"/>
          <w:lang w:val="en-CA"/>
        </w:rPr>
      </w:pPr>
      <w:r w:rsidRPr="001275FF">
        <w:rPr>
          <w:rFonts w:ascii="Myriad Pro" w:eastAsia="Calibri" w:hAnsi="Myriad Pro" w:cs="Calibri-Bold"/>
          <w:b/>
          <w:bCs/>
          <w:sz w:val="24"/>
          <w:szCs w:val="24"/>
          <w:lang w:val="en-CA"/>
        </w:rPr>
        <w:t>Criteria</w:t>
      </w:r>
    </w:p>
    <w:p w14:paraId="5B52A8E3" w14:textId="77777777" w:rsidR="002F0C3C" w:rsidRPr="001275FF" w:rsidRDefault="002F0C3C" w:rsidP="002F0C3C">
      <w:pPr>
        <w:rPr>
          <w:rFonts w:ascii="Myriad Pro" w:eastAsia="Calibri" w:hAnsi="Myriad Pro" w:cs="Calibri-Bold"/>
          <w:sz w:val="24"/>
          <w:szCs w:val="24"/>
          <w:lang w:val="en-CA"/>
        </w:rPr>
      </w:pPr>
      <w:r w:rsidRPr="001275FF">
        <w:rPr>
          <w:rFonts w:ascii="Myriad Pro" w:eastAsia="Calibri" w:hAnsi="Myriad Pro" w:cs="Calibri-Bold"/>
          <w:sz w:val="24"/>
          <w:szCs w:val="24"/>
          <w:lang w:val="en-CA"/>
        </w:rPr>
        <w:t>The criteria of an emergent resolution, as set in the Resolutions Policy is that it must:</w:t>
      </w:r>
    </w:p>
    <w:p w14:paraId="0D25FF8F" w14:textId="77777777" w:rsidR="002F0C3C" w:rsidRPr="001275FF" w:rsidRDefault="002F0C3C" w:rsidP="002F0C3C">
      <w:pPr>
        <w:pStyle w:val="ListParagraph"/>
        <w:widowControl w:val="0"/>
        <w:numPr>
          <w:ilvl w:val="1"/>
          <w:numId w:val="10"/>
        </w:numPr>
        <w:autoSpaceDE w:val="0"/>
        <w:autoSpaceDN w:val="0"/>
        <w:ind w:right="317"/>
        <w:contextualSpacing w:val="0"/>
        <w:rPr>
          <w:rFonts w:ascii="Myriad Pro" w:eastAsia="Calibri" w:hAnsi="Myriad Pro"/>
          <w:sz w:val="24"/>
          <w:szCs w:val="24"/>
          <w:lang w:val="en-CA"/>
        </w:rPr>
      </w:pPr>
      <w:r w:rsidRPr="001275FF">
        <w:rPr>
          <w:rFonts w:ascii="Myriad Pro" w:eastAsia="Calibri" w:hAnsi="Myriad Pro"/>
          <w:sz w:val="24"/>
          <w:szCs w:val="24"/>
          <w:lang w:val="en-CA"/>
        </w:rPr>
        <w:t>Deal with an issue of concern to Alberta municipalities which has arisen after the resolution deadline, or just prior to the resolution deadline, such that Members could not submit it as a resolution in time;</w:t>
      </w:r>
    </w:p>
    <w:p w14:paraId="05C9C46E" w14:textId="77777777" w:rsidR="002F0C3C" w:rsidRPr="001275FF" w:rsidRDefault="002F0C3C" w:rsidP="002F0C3C">
      <w:pPr>
        <w:pStyle w:val="ListParagraph"/>
        <w:widowControl w:val="0"/>
        <w:numPr>
          <w:ilvl w:val="1"/>
          <w:numId w:val="10"/>
        </w:numPr>
        <w:autoSpaceDE w:val="0"/>
        <w:autoSpaceDN w:val="0"/>
        <w:ind w:right="317"/>
        <w:contextualSpacing w:val="0"/>
        <w:rPr>
          <w:rFonts w:ascii="Myriad Pro" w:eastAsia="Calibri" w:hAnsi="Myriad Pro"/>
          <w:sz w:val="24"/>
          <w:szCs w:val="24"/>
          <w:lang w:val="en-CA"/>
        </w:rPr>
      </w:pPr>
      <w:r w:rsidRPr="001275FF">
        <w:rPr>
          <w:rFonts w:ascii="Myriad Pro" w:eastAsia="Calibri" w:hAnsi="Myriad Pro"/>
          <w:sz w:val="24"/>
          <w:szCs w:val="24"/>
          <w:lang w:val="en-CA"/>
        </w:rPr>
        <w:t>Have a critical aspect that needs to be addressed before the next Convention; and</w:t>
      </w:r>
    </w:p>
    <w:p w14:paraId="28815B45" w14:textId="77777777" w:rsidR="002F0C3C" w:rsidRPr="001275FF" w:rsidRDefault="002F0C3C" w:rsidP="002F0C3C">
      <w:pPr>
        <w:pStyle w:val="ListParagraph"/>
        <w:widowControl w:val="0"/>
        <w:numPr>
          <w:ilvl w:val="1"/>
          <w:numId w:val="10"/>
        </w:numPr>
        <w:autoSpaceDE w:val="0"/>
        <w:autoSpaceDN w:val="0"/>
        <w:ind w:right="317"/>
        <w:contextualSpacing w:val="0"/>
        <w:rPr>
          <w:rFonts w:ascii="Myriad Pro" w:eastAsia="Calibri" w:hAnsi="Myriad Pro"/>
          <w:sz w:val="24"/>
          <w:szCs w:val="24"/>
          <w:lang w:val="en-CA"/>
        </w:rPr>
      </w:pPr>
      <w:r w:rsidRPr="001275FF">
        <w:rPr>
          <w:rFonts w:ascii="Myriad Pro" w:eastAsia="Calibri" w:hAnsi="Myriad Pro"/>
          <w:sz w:val="24"/>
          <w:szCs w:val="24"/>
          <w:lang w:val="en-CA"/>
        </w:rPr>
        <w:t>Comply with the guidelines for resolutions set out in this policy.</w:t>
      </w:r>
    </w:p>
    <w:p w14:paraId="05973F76" w14:textId="77777777" w:rsidR="002F0C3C" w:rsidRPr="001275FF" w:rsidRDefault="002F0C3C" w:rsidP="00353F87">
      <w:pPr>
        <w:spacing w:after="0" w:line="240" w:lineRule="auto"/>
        <w:rPr>
          <w:rFonts w:ascii="Myriad Pro" w:eastAsia="Calibri" w:hAnsi="Myriad Pro" w:cs="Calibri-Bold"/>
          <w:sz w:val="24"/>
          <w:szCs w:val="24"/>
          <w:lang w:val="en-CA"/>
        </w:rPr>
      </w:pPr>
    </w:p>
    <w:p w14:paraId="166A39BB" w14:textId="77777777" w:rsidR="002F0C3C" w:rsidRPr="001275FF" w:rsidRDefault="002F0C3C" w:rsidP="002F0C3C">
      <w:pPr>
        <w:rPr>
          <w:rFonts w:ascii="Myriad Pro" w:eastAsia="Calibri" w:hAnsi="Myriad Pro" w:cs="Calibri-Bold"/>
          <w:b/>
          <w:bCs/>
          <w:sz w:val="24"/>
          <w:szCs w:val="24"/>
          <w:lang w:val="en-CA"/>
        </w:rPr>
      </w:pPr>
      <w:r w:rsidRPr="001275FF">
        <w:rPr>
          <w:rFonts w:ascii="Myriad Pro" w:eastAsia="Calibri" w:hAnsi="Myriad Pro" w:cs="Calibri-Bold"/>
          <w:b/>
          <w:bCs/>
          <w:sz w:val="24"/>
          <w:szCs w:val="24"/>
          <w:lang w:val="en-CA"/>
        </w:rPr>
        <w:t>Seconding</w:t>
      </w:r>
    </w:p>
    <w:p w14:paraId="147CD9EB" w14:textId="50417D73" w:rsidR="002F0C3C" w:rsidRDefault="002F0C3C" w:rsidP="00353F87">
      <w:pPr>
        <w:spacing w:after="0" w:line="240" w:lineRule="auto"/>
        <w:rPr>
          <w:rFonts w:ascii="Myriad Pro" w:eastAsia="Calibri" w:hAnsi="Myriad Pro" w:cs="Calibri-Bold"/>
          <w:sz w:val="24"/>
          <w:szCs w:val="24"/>
          <w:lang w:val="en-CA"/>
        </w:rPr>
      </w:pPr>
      <w:r w:rsidRPr="001275FF">
        <w:rPr>
          <w:rFonts w:ascii="Myriad Pro" w:eastAsia="Calibri" w:hAnsi="Myriad Pro" w:cs="Calibri-Bold"/>
          <w:sz w:val="24"/>
          <w:szCs w:val="24"/>
          <w:lang w:val="en-CA"/>
        </w:rPr>
        <w:t xml:space="preserve">The policy also stipulates that, if the AUMA Board determines the resolution meets the criteria of an emergent resolution, the Board will second the resolution.  </w:t>
      </w:r>
    </w:p>
    <w:p w14:paraId="0D87F231" w14:textId="77777777" w:rsidR="00353F87" w:rsidRPr="001275FF" w:rsidRDefault="00353F87" w:rsidP="00353F87">
      <w:pPr>
        <w:spacing w:after="0" w:line="240" w:lineRule="auto"/>
        <w:rPr>
          <w:rFonts w:ascii="Myriad Pro" w:eastAsia="Calibri" w:hAnsi="Myriad Pro" w:cs="Calibri-Bold"/>
          <w:sz w:val="24"/>
          <w:szCs w:val="24"/>
          <w:lang w:val="en-CA"/>
        </w:rPr>
      </w:pPr>
    </w:p>
    <w:p w14:paraId="26A1D6F4" w14:textId="77777777" w:rsidR="008050BE" w:rsidRPr="008050BE" w:rsidRDefault="008050BE" w:rsidP="008050BE">
      <w:pPr>
        <w:rPr>
          <w:rFonts w:ascii="Myriad Pro" w:hAnsi="Myriad Pro"/>
          <w:sz w:val="24"/>
          <w:szCs w:val="24"/>
        </w:rPr>
      </w:pPr>
    </w:p>
    <w:p w14:paraId="27C6DA20" w14:textId="35086A0B" w:rsidR="0064298B" w:rsidRDefault="0064298B">
      <w:pPr>
        <w:rPr>
          <w:rFonts w:ascii="Myriad Pro" w:hAnsi="Myriad Pro"/>
          <w:sz w:val="24"/>
          <w:szCs w:val="24"/>
        </w:rPr>
      </w:pPr>
      <w:r>
        <w:rPr>
          <w:rFonts w:ascii="Myriad Pro" w:hAnsi="Myriad Pro"/>
          <w:sz w:val="24"/>
          <w:szCs w:val="24"/>
        </w:rPr>
        <w:br w:type="page"/>
      </w:r>
    </w:p>
    <w:p w14:paraId="6AFA6D1C" w14:textId="77777777" w:rsidR="004F6481" w:rsidRDefault="004F6481" w:rsidP="004F6481">
      <w:pPr>
        <w:spacing w:after="0" w:line="240" w:lineRule="auto"/>
        <w:textAlignment w:val="top"/>
        <w:rPr>
          <w:rFonts w:ascii="Myriad Pro" w:eastAsia="Times New Roman" w:hAnsi="Myriad Pro" w:cs="Arial"/>
          <w:b/>
          <w:bCs/>
          <w:color w:val="000000"/>
          <w:sz w:val="24"/>
          <w:szCs w:val="24"/>
        </w:rPr>
      </w:pPr>
      <w:r w:rsidRPr="00087ADF">
        <w:rPr>
          <w:rFonts w:ascii="Myriad Pro" w:eastAsia="Times New Roman" w:hAnsi="Myriad Pro" w:cs="Arial"/>
          <w:b/>
          <w:bCs/>
          <w:color w:val="000000"/>
          <w:sz w:val="24"/>
          <w:szCs w:val="24"/>
        </w:rPr>
        <w:lastRenderedPageBreak/>
        <w:t>AUMA Resolution 2021.Emergent 1: Responsibility of Ambulance Service Delivery</w:t>
      </w:r>
    </w:p>
    <w:p w14:paraId="1686C04A" w14:textId="77777777" w:rsidR="00821B03" w:rsidRPr="00087ADF" w:rsidRDefault="00821B03" w:rsidP="004F6481">
      <w:pPr>
        <w:spacing w:after="0" w:line="240" w:lineRule="auto"/>
        <w:textAlignment w:val="top"/>
        <w:rPr>
          <w:rFonts w:ascii="Myriad Pro" w:eastAsia="Times New Roman" w:hAnsi="Myriad Pro" w:cs="Arial"/>
          <w:b/>
          <w:bCs/>
          <w:color w:val="000000"/>
          <w:sz w:val="24"/>
          <w:szCs w:val="24"/>
        </w:rPr>
      </w:pPr>
    </w:p>
    <w:p w14:paraId="2438CC93" w14:textId="75176107" w:rsidR="004F6481" w:rsidRPr="00506471" w:rsidRDefault="004F6481" w:rsidP="004F6481">
      <w:pPr>
        <w:spacing w:after="0" w:line="240" w:lineRule="auto"/>
        <w:textAlignment w:val="top"/>
        <w:rPr>
          <w:rFonts w:ascii="Myriad Pro" w:eastAsia="Times New Roman" w:hAnsi="Myriad Pro" w:cs="Arial"/>
          <w:b/>
          <w:bCs/>
          <w:color w:val="000000"/>
          <w:sz w:val="24"/>
          <w:szCs w:val="24"/>
        </w:rPr>
      </w:pPr>
      <w:r w:rsidRPr="00506471">
        <w:rPr>
          <w:rFonts w:ascii="Myriad Pro" w:eastAsia="Times New Roman" w:hAnsi="Myriad Pro" w:cs="Arial"/>
          <w:b/>
          <w:bCs/>
          <w:color w:val="000000"/>
          <w:sz w:val="24"/>
          <w:szCs w:val="24"/>
        </w:rPr>
        <w:t xml:space="preserve">Moved by: </w:t>
      </w:r>
      <w:r w:rsidRPr="00506471">
        <w:rPr>
          <w:rFonts w:ascii="Myriad Pro" w:eastAsia="Times New Roman" w:hAnsi="Myriad Pro" w:cs="Arial"/>
          <w:b/>
          <w:bCs/>
          <w:color w:val="000000"/>
          <w:sz w:val="24"/>
          <w:szCs w:val="24"/>
        </w:rPr>
        <w:tab/>
        <w:t>City of Airdrie</w:t>
      </w:r>
    </w:p>
    <w:p w14:paraId="320CF18E" w14:textId="30E34D9F" w:rsidR="004F6481" w:rsidRPr="00506471" w:rsidRDefault="00482C64" w:rsidP="004F6481">
      <w:pPr>
        <w:spacing w:after="0" w:line="240" w:lineRule="auto"/>
        <w:ind w:left="720" w:firstLine="720"/>
        <w:textAlignment w:val="top"/>
        <w:rPr>
          <w:rFonts w:ascii="Myriad Pro" w:eastAsia="Times New Roman" w:hAnsi="Myriad Pro" w:cs="Arial"/>
          <w:b/>
          <w:bCs/>
          <w:color w:val="000000"/>
          <w:sz w:val="24"/>
          <w:szCs w:val="24"/>
        </w:rPr>
      </w:pPr>
      <w:r>
        <w:rPr>
          <w:rFonts w:ascii="Myriad Pro" w:eastAsia="Times New Roman" w:hAnsi="Myriad Pro" w:cs="Arial"/>
          <w:b/>
          <w:bCs/>
          <w:color w:val="000000"/>
          <w:sz w:val="24"/>
          <w:szCs w:val="24"/>
        </w:rPr>
        <w:t>City</w:t>
      </w:r>
      <w:r w:rsidR="004F6481" w:rsidRPr="00506471">
        <w:rPr>
          <w:rFonts w:ascii="Myriad Pro" w:eastAsia="Times New Roman" w:hAnsi="Myriad Pro" w:cs="Arial"/>
          <w:b/>
          <w:bCs/>
          <w:color w:val="000000"/>
          <w:sz w:val="24"/>
          <w:szCs w:val="24"/>
        </w:rPr>
        <w:t xml:space="preserve"> of Chestermere</w:t>
      </w:r>
    </w:p>
    <w:p w14:paraId="359B995F" w14:textId="77777777" w:rsidR="004F6481" w:rsidRPr="00506471" w:rsidRDefault="004F6481" w:rsidP="004F6481">
      <w:pPr>
        <w:spacing w:after="0" w:line="240" w:lineRule="auto"/>
        <w:ind w:left="720" w:firstLine="720"/>
        <w:textAlignment w:val="top"/>
        <w:rPr>
          <w:rFonts w:ascii="Myriad Pro" w:eastAsia="Times New Roman" w:hAnsi="Myriad Pro" w:cs="Arial"/>
          <w:b/>
          <w:bCs/>
          <w:color w:val="000000"/>
          <w:sz w:val="24"/>
          <w:szCs w:val="24"/>
        </w:rPr>
      </w:pPr>
      <w:r w:rsidRPr="00506471">
        <w:rPr>
          <w:rFonts w:ascii="Myriad Pro" w:eastAsia="Times New Roman" w:hAnsi="Myriad Pro" w:cs="Arial"/>
          <w:b/>
          <w:bCs/>
          <w:color w:val="000000"/>
          <w:sz w:val="24"/>
          <w:szCs w:val="24"/>
        </w:rPr>
        <w:t xml:space="preserve">Town of Okotoks </w:t>
      </w:r>
    </w:p>
    <w:p w14:paraId="2D57A19D" w14:textId="77777777" w:rsidR="004F6481" w:rsidRPr="00506471" w:rsidRDefault="004F6481" w:rsidP="004F6481">
      <w:pPr>
        <w:spacing w:after="0" w:line="240" w:lineRule="auto"/>
        <w:ind w:left="720" w:firstLine="720"/>
        <w:textAlignment w:val="top"/>
        <w:rPr>
          <w:rFonts w:ascii="Myriad Pro" w:eastAsia="Times New Roman" w:hAnsi="Myriad Pro" w:cs="Arial"/>
          <w:b/>
          <w:bCs/>
          <w:color w:val="000000"/>
          <w:sz w:val="24"/>
          <w:szCs w:val="24"/>
        </w:rPr>
      </w:pPr>
      <w:r w:rsidRPr="00506471">
        <w:rPr>
          <w:rFonts w:ascii="Myriad Pro" w:eastAsia="Times New Roman" w:hAnsi="Myriad Pro" w:cs="Arial"/>
          <w:b/>
          <w:bCs/>
          <w:color w:val="000000"/>
          <w:sz w:val="24"/>
          <w:szCs w:val="24"/>
        </w:rPr>
        <w:t>Town of Strathmore</w:t>
      </w:r>
    </w:p>
    <w:p w14:paraId="15DFBE2F" w14:textId="77777777" w:rsidR="004F6481" w:rsidRPr="00506471" w:rsidRDefault="004F6481" w:rsidP="004F6481">
      <w:pPr>
        <w:spacing w:after="0" w:line="240" w:lineRule="auto"/>
        <w:ind w:left="720" w:firstLine="720"/>
        <w:textAlignment w:val="top"/>
        <w:rPr>
          <w:rFonts w:ascii="Myriad Pro" w:eastAsia="Times New Roman" w:hAnsi="Myriad Pro" w:cs="Arial"/>
          <w:b/>
          <w:bCs/>
          <w:color w:val="000000"/>
          <w:sz w:val="24"/>
          <w:szCs w:val="24"/>
        </w:rPr>
      </w:pPr>
      <w:r w:rsidRPr="00506471">
        <w:rPr>
          <w:rFonts w:ascii="Myriad Pro" w:eastAsia="Times New Roman" w:hAnsi="Myriad Pro" w:cs="Arial"/>
          <w:b/>
          <w:bCs/>
          <w:color w:val="000000"/>
          <w:sz w:val="24"/>
          <w:szCs w:val="24"/>
        </w:rPr>
        <w:t>Town of Turner Valley</w:t>
      </w:r>
    </w:p>
    <w:p w14:paraId="438FC2C0" w14:textId="77777777" w:rsidR="004F6481" w:rsidRPr="00C232F3" w:rsidRDefault="004F6481" w:rsidP="004F6481">
      <w:pPr>
        <w:pBdr>
          <w:bottom w:val="single" w:sz="12" w:space="0" w:color="auto"/>
        </w:pBdr>
        <w:adjustRightInd w:val="0"/>
        <w:spacing w:after="0" w:line="240" w:lineRule="auto"/>
        <w:rPr>
          <w:rFonts w:ascii="Myriad Pro" w:eastAsia="Myriad Pro" w:hAnsi="Myriad Pro" w:cs="Myriad Pro"/>
          <w:b/>
          <w:bCs/>
          <w:sz w:val="24"/>
          <w:szCs w:val="24"/>
        </w:rPr>
      </w:pPr>
      <w:r w:rsidRPr="1D3DCF97">
        <w:rPr>
          <w:rFonts w:ascii="Myriad Pro" w:eastAsia="Myriad Pro" w:hAnsi="Myriad Pro" w:cs="Myriad Pro"/>
          <w:b/>
          <w:bCs/>
          <w:sz w:val="24"/>
          <w:szCs w:val="24"/>
        </w:rPr>
        <w:t xml:space="preserve"> </w:t>
      </w:r>
    </w:p>
    <w:p w14:paraId="7D2F29FF" w14:textId="77777777" w:rsidR="004F6481" w:rsidRPr="00C232F3" w:rsidRDefault="004F6481" w:rsidP="004F6481">
      <w:pPr>
        <w:pBdr>
          <w:bottom w:val="single" w:sz="12" w:space="0" w:color="auto"/>
        </w:pBdr>
        <w:adjustRightInd w:val="0"/>
        <w:spacing w:after="0" w:line="240" w:lineRule="auto"/>
        <w:rPr>
          <w:rFonts w:ascii="Myriad Pro" w:eastAsia="Myriad Pro" w:hAnsi="Myriad Pro" w:cs="Myriad Pro"/>
          <w:b/>
          <w:bCs/>
          <w:sz w:val="24"/>
          <w:szCs w:val="24"/>
        </w:rPr>
      </w:pPr>
      <w:r w:rsidRPr="1D3DCF97">
        <w:rPr>
          <w:rFonts w:ascii="Myriad Pro" w:eastAsia="Myriad Pro" w:hAnsi="Myriad Pro" w:cs="Myriad Pro"/>
          <w:b/>
          <w:bCs/>
          <w:sz w:val="24"/>
          <w:szCs w:val="24"/>
        </w:rPr>
        <w:t xml:space="preserve">Seconded by: N/A </w:t>
      </w:r>
    </w:p>
    <w:p w14:paraId="156B0B35" w14:textId="77777777" w:rsidR="004F6481" w:rsidRPr="00FD1685" w:rsidRDefault="004F6481" w:rsidP="004F6481">
      <w:pPr>
        <w:spacing w:after="0" w:line="240" w:lineRule="auto"/>
        <w:rPr>
          <w:sz w:val="24"/>
          <w:szCs w:val="24"/>
        </w:rPr>
      </w:pPr>
      <w:r w:rsidRPr="1D3DCF97">
        <w:rPr>
          <w:rFonts w:ascii="Myriad Pro" w:eastAsia="Myriad Pro" w:hAnsi="Myriad Pro" w:cs="Myriad Pro"/>
          <w:b/>
          <w:bCs/>
          <w:color w:val="000000" w:themeColor="text1"/>
        </w:rPr>
        <w:t xml:space="preserve"> </w:t>
      </w:r>
    </w:p>
    <w:p w14:paraId="4699B590" w14:textId="77777777" w:rsidR="004F6481" w:rsidRPr="00FD1685" w:rsidRDefault="004F6481" w:rsidP="004F6481">
      <w:pPr>
        <w:spacing w:after="0" w:line="240" w:lineRule="auto"/>
        <w:rPr>
          <w:sz w:val="24"/>
          <w:szCs w:val="24"/>
        </w:rPr>
      </w:pPr>
      <w:r w:rsidRPr="00FD1685">
        <w:rPr>
          <w:rFonts w:ascii="Myriad Pro" w:eastAsia="Myriad Pro" w:hAnsi="Myriad Pro" w:cs="Myriad Pro"/>
          <w:b/>
          <w:bCs/>
          <w:color w:val="000000" w:themeColor="text1"/>
          <w:sz w:val="24"/>
          <w:szCs w:val="24"/>
        </w:rPr>
        <w:t>WHEREAS</w:t>
      </w:r>
      <w:r w:rsidRPr="00FD1685">
        <w:rPr>
          <w:rFonts w:ascii="Myriad Pro" w:eastAsia="Myriad Pro" w:hAnsi="Myriad Pro" w:cs="Myriad Pro"/>
          <w:color w:val="000000" w:themeColor="text1"/>
          <w:sz w:val="24"/>
          <w:szCs w:val="24"/>
        </w:rPr>
        <w:t xml:space="preserve"> the</w:t>
      </w:r>
      <w:r w:rsidRPr="00FD1685">
        <w:rPr>
          <w:rFonts w:ascii="Myriad Pro" w:eastAsia="Myriad Pro" w:hAnsi="Myriad Pro" w:cs="Myriad Pro"/>
          <w:sz w:val="24"/>
          <w:szCs w:val="24"/>
        </w:rPr>
        <w:t xml:space="preserve"> </w:t>
      </w:r>
      <w:r w:rsidRPr="00FD1685">
        <w:rPr>
          <w:rFonts w:ascii="Myriad Pro" w:eastAsia="Myriad Pro" w:hAnsi="Myriad Pro" w:cs="Myriad Pro"/>
          <w:color w:val="000000" w:themeColor="text1"/>
          <w:sz w:val="24"/>
          <w:szCs w:val="24"/>
        </w:rPr>
        <w:t>Province of Alberta took responsibility for the delivery of ambulance service as it was a provincial health responsibility;</w:t>
      </w:r>
    </w:p>
    <w:p w14:paraId="11D72FD4" w14:textId="77777777" w:rsidR="004F6481" w:rsidRPr="00FD1685" w:rsidRDefault="004F6481" w:rsidP="004F6481">
      <w:pPr>
        <w:spacing w:after="0" w:line="240" w:lineRule="auto"/>
        <w:rPr>
          <w:sz w:val="24"/>
          <w:szCs w:val="24"/>
        </w:rPr>
      </w:pPr>
      <w:r w:rsidRPr="00FD1685">
        <w:rPr>
          <w:rFonts w:ascii="Myriad Pro" w:eastAsia="Myriad Pro" w:hAnsi="Myriad Pro" w:cs="Myriad Pro"/>
          <w:color w:val="000000" w:themeColor="text1"/>
          <w:sz w:val="24"/>
          <w:szCs w:val="24"/>
        </w:rPr>
        <w:t xml:space="preserve"> </w:t>
      </w:r>
    </w:p>
    <w:p w14:paraId="07529BAE" w14:textId="54A80F56" w:rsidR="004F6481" w:rsidRPr="00FD1685" w:rsidRDefault="004F6481" w:rsidP="004F6481">
      <w:pPr>
        <w:spacing w:after="0" w:line="240" w:lineRule="auto"/>
        <w:rPr>
          <w:sz w:val="24"/>
          <w:szCs w:val="24"/>
        </w:rPr>
      </w:pPr>
      <w:r w:rsidRPr="00FD1685">
        <w:rPr>
          <w:rFonts w:ascii="Myriad Pro" w:eastAsia="Myriad Pro" w:hAnsi="Myriad Pro" w:cs="Myriad Pro"/>
          <w:b/>
          <w:bCs/>
          <w:color w:val="000000" w:themeColor="text1"/>
          <w:sz w:val="24"/>
          <w:szCs w:val="24"/>
        </w:rPr>
        <w:t>WHEREAS</w:t>
      </w:r>
      <w:r w:rsidRPr="00FD1685">
        <w:rPr>
          <w:rFonts w:ascii="Myriad Pro" w:eastAsia="Myriad Pro" w:hAnsi="Myriad Pro" w:cs="Myriad Pro"/>
          <w:color w:val="000000" w:themeColor="text1"/>
          <w:sz w:val="24"/>
          <w:szCs w:val="24"/>
        </w:rPr>
        <w:t xml:space="preserve"> at the time the ambulance service transitioned from a municipal responsibility to a provincial responsibility there was a commitment that there would be no degradation of service to citizens;</w:t>
      </w:r>
    </w:p>
    <w:p w14:paraId="072B1684" w14:textId="77777777" w:rsidR="004F6481" w:rsidRPr="00FD1685" w:rsidRDefault="004F6481" w:rsidP="004F6481">
      <w:pPr>
        <w:spacing w:after="0" w:line="240" w:lineRule="auto"/>
        <w:rPr>
          <w:sz w:val="24"/>
          <w:szCs w:val="24"/>
        </w:rPr>
      </w:pPr>
      <w:r w:rsidRPr="00FD1685">
        <w:rPr>
          <w:rFonts w:ascii="Myriad Pro" w:eastAsia="Myriad Pro" w:hAnsi="Myriad Pro" w:cs="Myriad Pro"/>
          <w:color w:val="000000" w:themeColor="text1"/>
          <w:sz w:val="24"/>
          <w:szCs w:val="24"/>
        </w:rPr>
        <w:t xml:space="preserve"> </w:t>
      </w:r>
    </w:p>
    <w:p w14:paraId="1B0B7130" w14:textId="2811871C" w:rsidR="004F6481" w:rsidRPr="00FD1685" w:rsidRDefault="004F6481" w:rsidP="004F6481">
      <w:pPr>
        <w:spacing w:after="0" w:line="240" w:lineRule="auto"/>
        <w:rPr>
          <w:sz w:val="24"/>
          <w:szCs w:val="24"/>
        </w:rPr>
      </w:pPr>
      <w:r w:rsidRPr="00FD1685">
        <w:rPr>
          <w:rFonts w:ascii="Myriad Pro" w:eastAsia="Myriad Pro" w:hAnsi="Myriad Pro" w:cs="Myriad Pro"/>
          <w:b/>
          <w:bCs/>
          <w:color w:val="000000" w:themeColor="text1"/>
          <w:sz w:val="24"/>
          <w:szCs w:val="24"/>
        </w:rPr>
        <w:t>WHEREAS</w:t>
      </w:r>
      <w:r w:rsidRPr="00FD1685">
        <w:rPr>
          <w:rFonts w:ascii="Myriad Pro" w:eastAsia="Myriad Pro" w:hAnsi="Myriad Pro" w:cs="Myriad Pro"/>
          <w:color w:val="000000" w:themeColor="text1"/>
          <w:sz w:val="24"/>
          <w:szCs w:val="24"/>
        </w:rPr>
        <w:t xml:space="preserve"> the entire provincial health system has been operating on overdrive because of the COVID-19 pandemic;</w:t>
      </w:r>
    </w:p>
    <w:p w14:paraId="210210DC" w14:textId="77777777" w:rsidR="004F6481" w:rsidRPr="00FD1685" w:rsidRDefault="004F6481" w:rsidP="004F6481">
      <w:pPr>
        <w:spacing w:after="0" w:line="240" w:lineRule="auto"/>
        <w:rPr>
          <w:sz w:val="24"/>
          <w:szCs w:val="24"/>
        </w:rPr>
      </w:pPr>
      <w:r w:rsidRPr="00FD1685">
        <w:rPr>
          <w:rFonts w:ascii="Myriad Pro" w:eastAsia="Myriad Pro" w:hAnsi="Myriad Pro" w:cs="Myriad Pro"/>
          <w:color w:val="000000" w:themeColor="text1"/>
          <w:sz w:val="24"/>
          <w:szCs w:val="24"/>
        </w:rPr>
        <w:t xml:space="preserve"> </w:t>
      </w:r>
    </w:p>
    <w:p w14:paraId="674D9A44" w14:textId="10ADD2C1" w:rsidR="004F6481" w:rsidRPr="00FD1685" w:rsidRDefault="004F6481" w:rsidP="004F6481">
      <w:pPr>
        <w:spacing w:after="0" w:line="240" w:lineRule="auto"/>
        <w:rPr>
          <w:sz w:val="24"/>
          <w:szCs w:val="24"/>
        </w:rPr>
      </w:pPr>
      <w:r w:rsidRPr="00FD1685">
        <w:rPr>
          <w:rFonts w:ascii="Myriad Pro" w:eastAsia="Myriad Pro" w:hAnsi="Myriad Pro" w:cs="Myriad Pro"/>
          <w:b/>
          <w:bCs/>
          <w:color w:val="000000" w:themeColor="text1"/>
          <w:sz w:val="24"/>
          <w:szCs w:val="24"/>
        </w:rPr>
        <w:t>WHEREAS</w:t>
      </w:r>
      <w:r w:rsidRPr="00FD1685">
        <w:rPr>
          <w:rFonts w:ascii="Myriad Pro" w:eastAsia="Myriad Pro" w:hAnsi="Myriad Pro" w:cs="Myriad Pro"/>
          <w:color w:val="000000" w:themeColor="text1"/>
          <w:sz w:val="24"/>
          <w:szCs w:val="24"/>
        </w:rPr>
        <w:t xml:space="preserve"> the number of code reds, where no ambulances are available in the Province is impacting the ability of Albertans, especially rural Albertans, to access emergency medical care;</w:t>
      </w:r>
    </w:p>
    <w:p w14:paraId="27241472" w14:textId="77777777" w:rsidR="004F6481" w:rsidRPr="00FD1685" w:rsidRDefault="004F6481" w:rsidP="004F6481">
      <w:pPr>
        <w:spacing w:after="0" w:line="240" w:lineRule="auto"/>
        <w:rPr>
          <w:sz w:val="24"/>
          <w:szCs w:val="24"/>
        </w:rPr>
      </w:pPr>
      <w:r w:rsidRPr="00FD1685">
        <w:rPr>
          <w:rFonts w:ascii="Myriad Pro" w:eastAsia="Myriad Pro" w:hAnsi="Myriad Pro" w:cs="Myriad Pro"/>
          <w:color w:val="000000" w:themeColor="text1"/>
          <w:sz w:val="24"/>
          <w:szCs w:val="24"/>
        </w:rPr>
        <w:t xml:space="preserve"> </w:t>
      </w:r>
    </w:p>
    <w:p w14:paraId="2E3128EA" w14:textId="2DD1D115" w:rsidR="004F6481" w:rsidRPr="00FD1685" w:rsidRDefault="004F6481" w:rsidP="004F6481">
      <w:pPr>
        <w:spacing w:after="0" w:line="240" w:lineRule="auto"/>
        <w:rPr>
          <w:sz w:val="24"/>
          <w:szCs w:val="24"/>
        </w:rPr>
      </w:pPr>
      <w:r w:rsidRPr="00FD1685">
        <w:rPr>
          <w:rFonts w:ascii="Myriad Pro" w:eastAsia="Myriad Pro" w:hAnsi="Myriad Pro" w:cs="Myriad Pro"/>
          <w:b/>
          <w:bCs/>
          <w:color w:val="000000" w:themeColor="text1"/>
          <w:sz w:val="24"/>
          <w:szCs w:val="24"/>
        </w:rPr>
        <w:t>WHEREAS</w:t>
      </w:r>
      <w:r w:rsidRPr="00FD1685">
        <w:rPr>
          <w:rFonts w:ascii="Myriad Pro" w:eastAsia="Myriad Pro" w:hAnsi="Myriad Pro" w:cs="Myriad Pro"/>
          <w:color w:val="000000" w:themeColor="text1"/>
          <w:sz w:val="24"/>
          <w:szCs w:val="24"/>
        </w:rPr>
        <w:t xml:space="preserve"> municipalities continue to provide support to the provincial health care system with the operation of our fire departments;</w:t>
      </w:r>
    </w:p>
    <w:p w14:paraId="2EFB6822" w14:textId="77777777" w:rsidR="004F6481" w:rsidRPr="00FD1685" w:rsidRDefault="004F6481" w:rsidP="004F6481">
      <w:pPr>
        <w:spacing w:after="0" w:line="240" w:lineRule="auto"/>
        <w:rPr>
          <w:sz w:val="24"/>
          <w:szCs w:val="24"/>
        </w:rPr>
      </w:pPr>
      <w:r w:rsidRPr="00FD1685">
        <w:rPr>
          <w:rFonts w:ascii="Myriad Pro" w:eastAsia="Myriad Pro" w:hAnsi="Myriad Pro" w:cs="Myriad Pro"/>
          <w:color w:val="000000" w:themeColor="text1"/>
          <w:sz w:val="24"/>
          <w:szCs w:val="24"/>
        </w:rPr>
        <w:t xml:space="preserve"> </w:t>
      </w:r>
    </w:p>
    <w:p w14:paraId="7DD6B2FE" w14:textId="10916461" w:rsidR="004F6481" w:rsidRPr="00FD1685" w:rsidRDefault="004F6481" w:rsidP="004F6481">
      <w:pPr>
        <w:spacing w:after="0" w:line="240" w:lineRule="auto"/>
        <w:rPr>
          <w:sz w:val="24"/>
          <w:szCs w:val="24"/>
        </w:rPr>
      </w:pPr>
      <w:r w:rsidRPr="00FD1685">
        <w:rPr>
          <w:rFonts w:ascii="Myriad Pro" w:eastAsia="Myriad Pro" w:hAnsi="Myriad Pro" w:cs="Myriad Pro"/>
          <w:b/>
          <w:bCs/>
          <w:color w:val="000000" w:themeColor="text1"/>
          <w:sz w:val="24"/>
          <w:szCs w:val="24"/>
        </w:rPr>
        <w:t xml:space="preserve">WHEREAS </w:t>
      </w:r>
      <w:r w:rsidRPr="00FD1685">
        <w:rPr>
          <w:rFonts w:ascii="Myriad Pro" w:eastAsia="Myriad Pro" w:hAnsi="Myriad Pro" w:cs="Myriad Pro"/>
          <w:color w:val="000000" w:themeColor="text1"/>
          <w:sz w:val="24"/>
          <w:szCs w:val="24"/>
        </w:rPr>
        <w:t>the health and safety of citizens continues to be a priority for municipalities as we arrive on scene as first responders to medical calls approximately 40% if the time;</w:t>
      </w:r>
    </w:p>
    <w:p w14:paraId="309DC7E4" w14:textId="77777777" w:rsidR="004F6481" w:rsidRPr="00FD1685" w:rsidRDefault="004F6481" w:rsidP="004F6481">
      <w:pPr>
        <w:spacing w:after="0" w:line="240" w:lineRule="auto"/>
        <w:rPr>
          <w:sz w:val="24"/>
          <w:szCs w:val="24"/>
        </w:rPr>
      </w:pPr>
      <w:r w:rsidRPr="00FD1685">
        <w:rPr>
          <w:rFonts w:ascii="Myriad Pro" w:eastAsia="Myriad Pro" w:hAnsi="Myriad Pro" w:cs="Myriad Pro"/>
          <w:color w:val="000000" w:themeColor="text1"/>
          <w:sz w:val="24"/>
          <w:szCs w:val="24"/>
        </w:rPr>
        <w:t xml:space="preserve"> </w:t>
      </w:r>
    </w:p>
    <w:p w14:paraId="300A34FE" w14:textId="3C8B8DC7" w:rsidR="004F6481" w:rsidRPr="00FD1685" w:rsidRDefault="004F6481" w:rsidP="004F6481">
      <w:pPr>
        <w:spacing w:after="0" w:line="240" w:lineRule="auto"/>
        <w:rPr>
          <w:sz w:val="24"/>
          <w:szCs w:val="24"/>
        </w:rPr>
      </w:pPr>
      <w:r w:rsidRPr="00FD1685">
        <w:rPr>
          <w:rFonts w:ascii="Myriad Pro" w:eastAsia="Myriad Pro" w:hAnsi="Myriad Pro" w:cs="Myriad Pro"/>
          <w:b/>
          <w:bCs/>
          <w:color w:val="000000" w:themeColor="text1"/>
          <w:sz w:val="24"/>
          <w:szCs w:val="24"/>
        </w:rPr>
        <w:t>WHEREAS</w:t>
      </w:r>
      <w:r w:rsidRPr="00FD1685">
        <w:rPr>
          <w:rFonts w:ascii="Myriad Pro" w:eastAsia="Myriad Pro" w:hAnsi="Myriad Pro" w:cs="Myriad Pro"/>
          <w:color w:val="000000" w:themeColor="text1"/>
          <w:sz w:val="24"/>
          <w:szCs w:val="24"/>
        </w:rPr>
        <w:t xml:space="preserve"> the length of time, fire is on scene until an ambulance arrives is trending upwards exponentially, in some areas up over 50% and some rural areas as much as a 200% increase in wait time for fire services over the last year or 2 years;</w:t>
      </w:r>
    </w:p>
    <w:p w14:paraId="129FD2D6" w14:textId="77777777" w:rsidR="004F6481" w:rsidRPr="00FD1685" w:rsidRDefault="004F6481" w:rsidP="004F6481">
      <w:pPr>
        <w:spacing w:after="0" w:line="240" w:lineRule="auto"/>
        <w:rPr>
          <w:sz w:val="24"/>
          <w:szCs w:val="24"/>
        </w:rPr>
      </w:pPr>
      <w:r w:rsidRPr="00FD1685">
        <w:rPr>
          <w:rFonts w:ascii="Myriad Pro" w:eastAsia="Myriad Pro" w:hAnsi="Myriad Pro" w:cs="Myriad Pro"/>
          <w:color w:val="000000" w:themeColor="text1"/>
          <w:sz w:val="24"/>
          <w:szCs w:val="24"/>
        </w:rPr>
        <w:t xml:space="preserve"> </w:t>
      </w:r>
    </w:p>
    <w:p w14:paraId="18681810" w14:textId="1296F6D0" w:rsidR="004F6481" w:rsidRPr="00FD1685" w:rsidRDefault="004F6481" w:rsidP="004F6481">
      <w:pPr>
        <w:spacing w:after="0" w:line="240" w:lineRule="auto"/>
        <w:rPr>
          <w:sz w:val="24"/>
          <w:szCs w:val="24"/>
        </w:rPr>
      </w:pPr>
      <w:r w:rsidRPr="00FD1685">
        <w:rPr>
          <w:rFonts w:ascii="Myriad Pro" w:eastAsia="Myriad Pro" w:hAnsi="Myriad Pro" w:cs="Myriad Pro"/>
          <w:b/>
          <w:bCs/>
          <w:color w:val="000000" w:themeColor="text1"/>
          <w:sz w:val="24"/>
          <w:szCs w:val="24"/>
        </w:rPr>
        <w:t>WHEREAS</w:t>
      </w:r>
      <w:r w:rsidRPr="00FD1685">
        <w:rPr>
          <w:rFonts w:ascii="Myriad Pro" w:eastAsia="Myriad Pro" w:hAnsi="Myriad Pro" w:cs="Myriad Pro"/>
          <w:color w:val="000000" w:themeColor="text1"/>
          <w:sz w:val="24"/>
          <w:szCs w:val="24"/>
        </w:rPr>
        <w:t xml:space="preserve"> municipalities are acting as a stop gap in the provincial health system with no compensation, and it is impacting the ability of municipalities to meet their own operational requirements; </w:t>
      </w:r>
      <w:r w:rsidR="00B21A07">
        <w:rPr>
          <w:rFonts w:ascii="Myriad Pro" w:eastAsia="Myriad Pro" w:hAnsi="Myriad Pro" w:cs="Myriad Pro"/>
          <w:color w:val="000000" w:themeColor="text1"/>
          <w:sz w:val="24"/>
          <w:szCs w:val="24"/>
        </w:rPr>
        <w:t>and</w:t>
      </w:r>
    </w:p>
    <w:p w14:paraId="6C6FD9C1" w14:textId="77777777" w:rsidR="004F6481" w:rsidRPr="00FD1685" w:rsidRDefault="004F6481" w:rsidP="004F6481">
      <w:pPr>
        <w:spacing w:after="0" w:line="240" w:lineRule="auto"/>
        <w:rPr>
          <w:sz w:val="24"/>
          <w:szCs w:val="24"/>
        </w:rPr>
      </w:pPr>
      <w:r w:rsidRPr="00FD1685">
        <w:rPr>
          <w:rFonts w:ascii="Myriad Pro" w:eastAsia="Myriad Pro" w:hAnsi="Myriad Pro" w:cs="Myriad Pro"/>
          <w:color w:val="000000" w:themeColor="text1"/>
          <w:sz w:val="24"/>
          <w:szCs w:val="24"/>
        </w:rPr>
        <w:t xml:space="preserve"> </w:t>
      </w:r>
    </w:p>
    <w:p w14:paraId="1A01A6F2" w14:textId="6DB3DF50" w:rsidR="004F6481" w:rsidRPr="00FD1685" w:rsidRDefault="004F6481" w:rsidP="004F6481">
      <w:pPr>
        <w:spacing w:after="0" w:line="240" w:lineRule="auto"/>
        <w:rPr>
          <w:sz w:val="24"/>
          <w:szCs w:val="24"/>
        </w:rPr>
      </w:pPr>
      <w:r w:rsidRPr="00FD1685">
        <w:rPr>
          <w:rFonts w:ascii="Myriad Pro" w:eastAsia="Myriad Pro" w:hAnsi="Myriad Pro" w:cs="Myriad Pro"/>
          <w:b/>
          <w:bCs/>
          <w:color w:val="000000" w:themeColor="text1"/>
          <w:sz w:val="24"/>
          <w:szCs w:val="24"/>
        </w:rPr>
        <w:t>WHEREAS</w:t>
      </w:r>
      <w:r w:rsidRPr="00FD1685">
        <w:rPr>
          <w:rFonts w:ascii="Myriad Pro" w:eastAsia="Myriad Pro" w:hAnsi="Myriad Pro" w:cs="Myriad Pro"/>
          <w:color w:val="000000" w:themeColor="text1"/>
          <w:sz w:val="24"/>
          <w:szCs w:val="24"/>
        </w:rPr>
        <w:t xml:space="preserve"> everyday Albertans’ access to health is being compromised due to a lack of emergency health care.</w:t>
      </w:r>
    </w:p>
    <w:p w14:paraId="4C6E3FB2" w14:textId="77777777" w:rsidR="004F6481" w:rsidRPr="00FD1685" w:rsidRDefault="004F6481" w:rsidP="004F6481">
      <w:pPr>
        <w:spacing w:after="0" w:line="240" w:lineRule="auto"/>
        <w:rPr>
          <w:sz w:val="24"/>
          <w:szCs w:val="24"/>
        </w:rPr>
      </w:pPr>
      <w:r w:rsidRPr="00FD1685">
        <w:rPr>
          <w:rFonts w:ascii="Myriad Pro" w:eastAsia="Myriad Pro" w:hAnsi="Myriad Pro" w:cs="Myriad Pro"/>
          <w:color w:val="000000" w:themeColor="text1"/>
          <w:sz w:val="24"/>
          <w:szCs w:val="24"/>
        </w:rPr>
        <w:t xml:space="preserve"> </w:t>
      </w:r>
    </w:p>
    <w:p w14:paraId="3C8E68D4" w14:textId="77777777" w:rsidR="004F6481" w:rsidRPr="00FD1685" w:rsidRDefault="004F6481" w:rsidP="004F6481">
      <w:pPr>
        <w:spacing w:after="0" w:line="240" w:lineRule="auto"/>
        <w:rPr>
          <w:sz w:val="24"/>
          <w:szCs w:val="24"/>
        </w:rPr>
      </w:pPr>
      <w:r w:rsidRPr="00FD1685">
        <w:rPr>
          <w:rFonts w:ascii="Myriad Pro" w:eastAsia="Myriad Pro" w:hAnsi="Myriad Pro" w:cs="Myriad Pro"/>
          <w:b/>
          <w:bCs/>
          <w:color w:val="000000" w:themeColor="text1"/>
          <w:sz w:val="24"/>
          <w:szCs w:val="24"/>
        </w:rPr>
        <w:t>THEREFORE, BE IT RESOLVED</w:t>
      </w:r>
      <w:r w:rsidRPr="00FD1685">
        <w:rPr>
          <w:rFonts w:ascii="Myriad Pro" w:eastAsia="Myriad Pro" w:hAnsi="Myriad Pro" w:cs="Myriad Pro"/>
          <w:color w:val="000000" w:themeColor="text1"/>
          <w:sz w:val="24"/>
          <w:szCs w:val="24"/>
        </w:rPr>
        <w:t xml:space="preserve"> that t</w:t>
      </w:r>
      <w:r w:rsidRPr="00FD1685">
        <w:rPr>
          <w:rFonts w:ascii="Myriad Pro" w:eastAsia="Myriad Pro" w:hAnsi="Myriad Pro" w:cs="Myriad Pro"/>
          <w:sz w:val="24"/>
          <w:szCs w:val="24"/>
        </w:rPr>
        <w:t>he Province of Alberta, immediately consult with municipalities, to develop a plan to make urgently needed improvements to the delivery and performance of the ambulance system where municipalities are recognized and compensated for the role they play in support of the provincial health care system.</w:t>
      </w:r>
    </w:p>
    <w:p w14:paraId="3E586CB3" w14:textId="77777777" w:rsidR="004F6481" w:rsidRPr="00FD1685" w:rsidRDefault="004F6481" w:rsidP="004F6481">
      <w:pPr>
        <w:spacing w:after="0" w:line="240" w:lineRule="auto"/>
        <w:rPr>
          <w:sz w:val="24"/>
          <w:szCs w:val="24"/>
        </w:rPr>
      </w:pPr>
      <w:r w:rsidRPr="00FD1685">
        <w:rPr>
          <w:rFonts w:ascii="Myriad Pro" w:eastAsia="Myriad Pro" w:hAnsi="Myriad Pro" w:cs="Myriad Pro"/>
          <w:color w:val="000000" w:themeColor="text1"/>
          <w:sz w:val="24"/>
          <w:szCs w:val="24"/>
        </w:rPr>
        <w:lastRenderedPageBreak/>
        <w:t xml:space="preserve"> </w:t>
      </w:r>
    </w:p>
    <w:p w14:paraId="2A03C5B2" w14:textId="77777777" w:rsidR="004F6481" w:rsidRPr="00FD1685" w:rsidRDefault="004F6481" w:rsidP="004F6481">
      <w:pPr>
        <w:spacing w:after="0" w:line="240" w:lineRule="auto"/>
        <w:rPr>
          <w:sz w:val="24"/>
          <w:szCs w:val="24"/>
        </w:rPr>
      </w:pPr>
      <w:r w:rsidRPr="00FD1685">
        <w:rPr>
          <w:rFonts w:ascii="Myriad Pro" w:eastAsia="Myriad Pro" w:hAnsi="Myriad Pro" w:cs="Myriad Pro"/>
          <w:b/>
          <w:bCs/>
          <w:sz w:val="24"/>
          <w:szCs w:val="24"/>
        </w:rPr>
        <w:t>BACKGROUND:</w:t>
      </w:r>
    </w:p>
    <w:p w14:paraId="6DC40345" w14:textId="77777777" w:rsidR="004F6481" w:rsidRPr="00FD1685" w:rsidRDefault="004F6481" w:rsidP="004F6481">
      <w:pPr>
        <w:spacing w:after="0" w:line="240" w:lineRule="auto"/>
        <w:rPr>
          <w:sz w:val="24"/>
          <w:szCs w:val="24"/>
        </w:rPr>
      </w:pPr>
      <w:r w:rsidRPr="00FD1685">
        <w:rPr>
          <w:rFonts w:ascii="Myriad Pro" w:eastAsia="Myriad Pro" w:hAnsi="Myriad Pro" w:cs="Myriad Pro"/>
          <w:sz w:val="24"/>
          <w:szCs w:val="24"/>
        </w:rPr>
        <w:t xml:space="preserve">When the province transitioned </w:t>
      </w:r>
      <w:r w:rsidRPr="00FD1685">
        <w:rPr>
          <w:rFonts w:ascii="Myriad Pro" w:eastAsia="Myriad Pro" w:hAnsi="Myriad Pro" w:cs="Myriad Pro"/>
          <w:color w:val="000000" w:themeColor="text1"/>
          <w:sz w:val="24"/>
          <w:szCs w:val="24"/>
        </w:rPr>
        <w:t>ambulance service from a municipal responsibility to a provincial responsibility there was a commitment that there would be no degradation in the capacity of these services.  Since that transition and especially over the last several months the impact on municipal fire services include:</w:t>
      </w:r>
    </w:p>
    <w:p w14:paraId="13BE6475" w14:textId="77777777" w:rsidR="004F6481" w:rsidRPr="00FD1685" w:rsidRDefault="004F6481" w:rsidP="004F6481">
      <w:pPr>
        <w:pStyle w:val="ListParagraph"/>
        <w:numPr>
          <w:ilvl w:val="1"/>
          <w:numId w:val="33"/>
        </w:numPr>
        <w:contextualSpacing w:val="0"/>
        <w:rPr>
          <w:sz w:val="24"/>
          <w:szCs w:val="24"/>
        </w:rPr>
      </w:pPr>
      <w:r w:rsidRPr="00FD1685">
        <w:rPr>
          <w:rFonts w:ascii="Myriad Pro" w:eastAsia="Myriad Pro" w:hAnsi="Myriad Pro" w:cs="Myriad Pro"/>
          <w:sz w:val="24"/>
          <w:szCs w:val="24"/>
        </w:rPr>
        <w:t>Increasing need for fire services to be the first response and first to arrive on the scene;</w:t>
      </w:r>
    </w:p>
    <w:p w14:paraId="0A208FAF" w14:textId="77777777" w:rsidR="004F6481" w:rsidRPr="00FD1685" w:rsidRDefault="004F6481" w:rsidP="004F6481">
      <w:pPr>
        <w:pStyle w:val="ListParagraph"/>
        <w:numPr>
          <w:ilvl w:val="1"/>
          <w:numId w:val="33"/>
        </w:numPr>
        <w:contextualSpacing w:val="0"/>
        <w:rPr>
          <w:sz w:val="24"/>
          <w:szCs w:val="24"/>
        </w:rPr>
      </w:pPr>
      <w:r w:rsidRPr="00FD1685">
        <w:rPr>
          <w:rFonts w:ascii="Myriad Pro" w:eastAsia="Myriad Pro" w:hAnsi="Myriad Pro" w:cs="Myriad Pro"/>
          <w:sz w:val="24"/>
          <w:szCs w:val="24"/>
        </w:rPr>
        <w:t>Increasing need for co-response when EMS are more than 10 minutes out;</w:t>
      </w:r>
    </w:p>
    <w:p w14:paraId="1E34E260" w14:textId="77777777" w:rsidR="004F6481" w:rsidRPr="00FD1685" w:rsidRDefault="004F6481" w:rsidP="004F6481">
      <w:pPr>
        <w:pStyle w:val="ListParagraph"/>
        <w:numPr>
          <w:ilvl w:val="1"/>
          <w:numId w:val="33"/>
        </w:numPr>
        <w:contextualSpacing w:val="0"/>
        <w:rPr>
          <w:sz w:val="24"/>
          <w:szCs w:val="24"/>
        </w:rPr>
      </w:pPr>
      <w:r w:rsidRPr="00FD1685">
        <w:rPr>
          <w:rFonts w:ascii="Myriad Pro" w:eastAsia="Myriad Pro" w:hAnsi="Myriad Pro" w:cs="Myriad Pro"/>
          <w:sz w:val="24"/>
          <w:szCs w:val="24"/>
        </w:rPr>
        <w:t>Municipal fire crews are tied up at incidents longer and are required to stay until they can pass the patient to someone with at least the same level of qualification or higher which means fire crews once on scene cannot leave until EMS arrives;</w:t>
      </w:r>
    </w:p>
    <w:p w14:paraId="6DDD4062" w14:textId="77777777" w:rsidR="004F6481" w:rsidRPr="00FD1685" w:rsidRDefault="004F6481" w:rsidP="004F6481">
      <w:pPr>
        <w:pStyle w:val="ListParagraph"/>
        <w:numPr>
          <w:ilvl w:val="1"/>
          <w:numId w:val="33"/>
        </w:numPr>
        <w:contextualSpacing w:val="0"/>
        <w:rPr>
          <w:sz w:val="24"/>
          <w:szCs w:val="24"/>
        </w:rPr>
      </w:pPr>
      <w:r w:rsidRPr="00FD1685">
        <w:rPr>
          <w:rFonts w:ascii="Myriad Pro" w:eastAsia="Myriad Pro" w:hAnsi="Myriad Pro" w:cs="Myriad Pro"/>
          <w:sz w:val="24"/>
          <w:szCs w:val="24"/>
        </w:rPr>
        <w:t xml:space="preserve">Increasing number of concurrent calls, which is affected by increased response times for lower level incidents (more than 10 minutes) and results in fire being dispatched; and </w:t>
      </w:r>
    </w:p>
    <w:p w14:paraId="5BFBE2B1" w14:textId="77777777" w:rsidR="004F6481" w:rsidRPr="00FD1685" w:rsidRDefault="004F6481" w:rsidP="004F6481">
      <w:pPr>
        <w:pStyle w:val="ListParagraph"/>
        <w:numPr>
          <w:ilvl w:val="1"/>
          <w:numId w:val="33"/>
        </w:numPr>
        <w:contextualSpacing w:val="0"/>
        <w:rPr>
          <w:sz w:val="24"/>
          <w:szCs w:val="24"/>
        </w:rPr>
      </w:pPr>
      <w:r w:rsidRPr="00FD1685">
        <w:rPr>
          <w:rFonts w:ascii="Myriad Pro" w:eastAsia="Myriad Pro" w:hAnsi="Myriad Pro" w:cs="Myriad Pro"/>
          <w:sz w:val="24"/>
          <w:szCs w:val="24"/>
        </w:rPr>
        <w:t>Increasing need for call outs to protect the municipality from other occurrences which increases staffing costs for over time and relies on the availability of off duty staff. There is no contractual requirement for staff to attend call outs outside of their scheduled hours.</w:t>
      </w:r>
    </w:p>
    <w:p w14:paraId="69347A23" w14:textId="77777777" w:rsidR="004F6481" w:rsidRPr="00FD1685" w:rsidRDefault="004F6481" w:rsidP="004F6481">
      <w:pPr>
        <w:spacing w:after="0" w:line="240" w:lineRule="auto"/>
        <w:rPr>
          <w:sz w:val="24"/>
          <w:szCs w:val="24"/>
        </w:rPr>
      </w:pPr>
      <w:r w:rsidRPr="00FD1685">
        <w:rPr>
          <w:rFonts w:ascii="Myriad Pro" w:eastAsia="Myriad Pro" w:hAnsi="Myriad Pro" w:cs="Myriad Pro"/>
          <w:sz w:val="24"/>
          <w:szCs w:val="24"/>
        </w:rPr>
        <w:t xml:space="preserve"> </w:t>
      </w:r>
    </w:p>
    <w:p w14:paraId="1D3E88C1" w14:textId="77777777" w:rsidR="004F6481" w:rsidRPr="00FD1685" w:rsidRDefault="004F6481" w:rsidP="004F6481">
      <w:pPr>
        <w:spacing w:after="0" w:line="240" w:lineRule="auto"/>
        <w:rPr>
          <w:sz w:val="24"/>
          <w:szCs w:val="24"/>
        </w:rPr>
      </w:pPr>
      <w:r w:rsidRPr="00FD1685">
        <w:rPr>
          <w:rFonts w:ascii="Myriad Pro" w:eastAsia="Myriad Pro" w:hAnsi="Myriad Pro" w:cs="Myriad Pro"/>
          <w:sz w:val="24"/>
          <w:szCs w:val="24"/>
        </w:rPr>
        <w:t xml:space="preserve">The effects on municipal staff include:  </w:t>
      </w:r>
    </w:p>
    <w:p w14:paraId="03110725" w14:textId="77777777" w:rsidR="004F6481" w:rsidRPr="00FD1685" w:rsidRDefault="004F6481" w:rsidP="004F6481">
      <w:pPr>
        <w:pStyle w:val="ListParagraph"/>
        <w:numPr>
          <w:ilvl w:val="1"/>
          <w:numId w:val="33"/>
        </w:numPr>
        <w:contextualSpacing w:val="0"/>
        <w:rPr>
          <w:sz w:val="24"/>
          <w:szCs w:val="24"/>
        </w:rPr>
      </w:pPr>
      <w:r w:rsidRPr="00FD1685">
        <w:rPr>
          <w:rFonts w:ascii="Myriad Pro" w:eastAsia="Myriad Pro" w:hAnsi="Myriad Pro" w:cs="Myriad Pro"/>
          <w:sz w:val="24"/>
          <w:szCs w:val="24"/>
        </w:rPr>
        <w:t>Increasing stress on staff being exposed to more medical incidents;</w:t>
      </w:r>
    </w:p>
    <w:p w14:paraId="3F4BBE4E" w14:textId="77777777" w:rsidR="004F6481" w:rsidRPr="00FD1685" w:rsidRDefault="004F6481" w:rsidP="004F6481">
      <w:pPr>
        <w:pStyle w:val="ListParagraph"/>
        <w:numPr>
          <w:ilvl w:val="1"/>
          <w:numId w:val="33"/>
        </w:numPr>
        <w:contextualSpacing w:val="0"/>
        <w:rPr>
          <w:sz w:val="24"/>
          <w:szCs w:val="24"/>
        </w:rPr>
      </w:pPr>
      <w:r w:rsidRPr="00FD1685">
        <w:rPr>
          <w:rFonts w:ascii="Myriad Pro" w:eastAsia="Myriad Pro" w:hAnsi="Myriad Pro" w:cs="Myriad Pro"/>
          <w:sz w:val="24"/>
          <w:szCs w:val="24"/>
        </w:rPr>
        <w:t>Dealing with patients and families concerned about delayed EMS transportation;</w:t>
      </w:r>
    </w:p>
    <w:p w14:paraId="57D08217" w14:textId="77777777" w:rsidR="004F6481" w:rsidRPr="00FD1685" w:rsidRDefault="004F6481" w:rsidP="004F6481">
      <w:pPr>
        <w:pStyle w:val="ListParagraph"/>
        <w:numPr>
          <w:ilvl w:val="1"/>
          <w:numId w:val="33"/>
        </w:numPr>
        <w:contextualSpacing w:val="0"/>
        <w:rPr>
          <w:sz w:val="24"/>
          <w:szCs w:val="24"/>
        </w:rPr>
      </w:pPr>
      <w:r w:rsidRPr="00FD1685">
        <w:rPr>
          <w:rFonts w:ascii="Myriad Pro" w:eastAsia="Myriad Pro" w:hAnsi="Myriad Pro" w:cs="Myriad Pro"/>
          <w:sz w:val="24"/>
          <w:szCs w:val="24"/>
        </w:rPr>
        <w:t xml:space="preserve">Not being able to deliver the scope of practice of an Advanced Care Paramedic (ACP); </w:t>
      </w:r>
    </w:p>
    <w:p w14:paraId="751B8F55" w14:textId="77777777" w:rsidR="004F6481" w:rsidRPr="00FD1685" w:rsidRDefault="004F6481" w:rsidP="004F6481">
      <w:pPr>
        <w:pStyle w:val="ListParagraph"/>
        <w:numPr>
          <w:ilvl w:val="1"/>
          <w:numId w:val="33"/>
        </w:numPr>
        <w:contextualSpacing w:val="0"/>
        <w:rPr>
          <w:sz w:val="24"/>
          <w:szCs w:val="24"/>
        </w:rPr>
      </w:pPr>
      <w:r w:rsidRPr="00FD1685">
        <w:rPr>
          <w:rFonts w:ascii="Myriad Pro" w:eastAsia="Myriad Pro" w:hAnsi="Myriad Pro" w:cs="Myriad Pro"/>
          <w:sz w:val="24"/>
          <w:szCs w:val="24"/>
        </w:rPr>
        <w:t>Reduction of availability for other incidents, impacts capability, staffing and safety.</w:t>
      </w:r>
    </w:p>
    <w:p w14:paraId="3D56AE0F" w14:textId="77777777" w:rsidR="004F6481" w:rsidRPr="00FD1685" w:rsidRDefault="004F6481" w:rsidP="004F6481">
      <w:pPr>
        <w:pStyle w:val="ListParagraph"/>
        <w:numPr>
          <w:ilvl w:val="1"/>
          <w:numId w:val="33"/>
        </w:numPr>
        <w:contextualSpacing w:val="0"/>
        <w:rPr>
          <w:sz w:val="24"/>
          <w:szCs w:val="24"/>
        </w:rPr>
      </w:pPr>
      <w:r w:rsidRPr="00FD1685">
        <w:rPr>
          <w:rFonts w:ascii="Myriad Pro" w:eastAsia="Myriad Pro" w:hAnsi="Myriad Pro" w:cs="Myriad Pro"/>
          <w:sz w:val="24"/>
          <w:szCs w:val="24"/>
        </w:rPr>
        <w:t>Not being able to respond to other emergency situations.</w:t>
      </w:r>
    </w:p>
    <w:p w14:paraId="41604ACB" w14:textId="77777777" w:rsidR="004F6481" w:rsidRPr="00FD1685" w:rsidRDefault="004F6481" w:rsidP="004F6481">
      <w:pPr>
        <w:pStyle w:val="ListParagraph"/>
        <w:numPr>
          <w:ilvl w:val="1"/>
          <w:numId w:val="33"/>
        </w:numPr>
        <w:contextualSpacing w:val="0"/>
        <w:rPr>
          <w:sz w:val="24"/>
          <w:szCs w:val="24"/>
        </w:rPr>
      </w:pPr>
      <w:r w:rsidRPr="00FD1685">
        <w:rPr>
          <w:rFonts w:ascii="Myriad Pro" w:eastAsia="Myriad Pro" w:hAnsi="Myriad Pro" w:cs="Myriad Pro"/>
          <w:sz w:val="24"/>
          <w:szCs w:val="24"/>
        </w:rPr>
        <w:t>Experiencing delayed response of care for family members when seconds in response can affect long-term health outcomes;</w:t>
      </w:r>
    </w:p>
    <w:p w14:paraId="26222351" w14:textId="77777777" w:rsidR="004F6481" w:rsidRPr="00FD1685" w:rsidRDefault="004F6481" w:rsidP="004F6481">
      <w:pPr>
        <w:pStyle w:val="ListParagraph"/>
        <w:numPr>
          <w:ilvl w:val="1"/>
          <w:numId w:val="33"/>
        </w:numPr>
        <w:contextualSpacing w:val="0"/>
        <w:rPr>
          <w:sz w:val="24"/>
          <w:szCs w:val="24"/>
        </w:rPr>
      </w:pPr>
      <w:r w:rsidRPr="00FD1685">
        <w:rPr>
          <w:rFonts w:ascii="Myriad Pro" w:eastAsia="Myriad Pro" w:hAnsi="Myriad Pro" w:cs="Myriad Pro"/>
          <w:sz w:val="24"/>
          <w:szCs w:val="24"/>
        </w:rPr>
        <w:t>Potential increase in mental health issues; and</w:t>
      </w:r>
    </w:p>
    <w:p w14:paraId="06B19E8A" w14:textId="77777777" w:rsidR="004F6481" w:rsidRPr="00FD1685" w:rsidRDefault="004F6481" w:rsidP="004F6481">
      <w:pPr>
        <w:pStyle w:val="ListParagraph"/>
        <w:numPr>
          <w:ilvl w:val="1"/>
          <w:numId w:val="33"/>
        </w:numPr>
        <w:contextualSpacing w:val="0"/>
        <w:rPr>
          <w:sz w:val="24"/>
          <w:szCs w:val="24"/>
        </w:rPr>
      </w:pPr>
      <w:r w:rsidRPr="00FD1685">
        <w:rPr>
          <w:rFonts w:ascii="Myriad Pro" w:eastAsia="Myriad Pro" w:hAnsi="Myriad Pro" w:cs="Myriad Pro"/>
          <w:sz w:val="24"/>
          <w:szCs w:val="24"/>
        </w:rPr>
        <w:t>Burn out.</w:t>
      </w:r>
    </w:p>
    <w:p w14:paraId="671BCBE1" w14:textId="77777777" w:rsidR="004F6481" w:rsidRPr="00FD1685" w:rsidRDefault="004F6481" w:rsidP="004F6481">
      <w:pPr>
        <w:spacing w:after="0" w:line="240" w:lineRule="auto"/>
        <w:rPr>
          <w:sz w:val="24"/>
          <w:szCs w:val="24"/>
        </w:rPr>
      </w:pPr>
      <w:r w:rsidRPr="00FD1685">
        <w:rPr>
          <w:rFonts w:ascii="Myriad Pro" w:eastAsia="Myriad Pro" w:hAnsi="Myriad Pro" w:cs="Myriad Pro"/>
          <w:sz w:val="24"/>
          <w:szCs w:val="24"/>
        </w:rPr>
        <w:t xml:space="preserve"> </w:t>
      </w:r>
    </w:p>
    <w:p w14:paraId="306955F9" w14:textId="77777777" w:rsidR="004F6481" w:rsidRPr="00FD1685" w:rsidRDefault="004F6481" w:rsidP="004F6481">
      <w:pPr>
        <w:spacing w:after="0" w:line="240" w:lineRule="auto"/>
        <w:rPr>
          <w:sz w:val="24"/>
          <w:szCs w:val="24"/>
        </w:rPr>
      </w:pPr>
      <w:r w:rsidRPr="00FD1685">
        <w:rPr>
          <w:rFonts w:ascii="Myriad Pro" w:eastAsia="Myriad Pro" w:hAnsi="Myriad Pro" w:cs="Myriad Pro"/>
          <w:sz w:val="24"/>
          <w:szCs w:val="24"/>
        </w:rPr>
        <w:t>Every citizen experiencing a medical crisis across Alberta is impacted, as the time of EMS response increases the survival rate of patient’s decreases.  EMS are usually staffed with an ACP with a higher scope of practice than Firefighters Primary Care Paramedic (PCP), this restricts the care provided which could prove critical.</w:t>
      </w:r>
    </w:p>
    <w:p w14:paraId="54140620" w14:textId="77777777" w:rsidR="004F6481" w:rsidRPr="00FD1685" w:rsidRDefault="004F6481" w:rsidP="004F6481">
      <w:pPr>
        <w:spacing w:after="0" w:line="240" w:lineRule="auto"/>
        <w:rPr>
          <w:sz w:val="24"/>
          <w:szCs w:val="24"/>
        </w:rPr>
      </w:pPr>
      <w:r w:rsidRPr="00FD1685">
        <w:rPr>
          <w:rFonts w:ascii="Myriad Pro" w:eastAsia="Myriad Pro" w:hAnsi="Myriad Pro" w:cs="Myriad Pro"/>
          <w:sz w:val="24"/>
          <w:szCs w:val="24"/>
        </w:rPr>
        <w:t xml:space="preserve"> </w:t>
      </w:r>
    </w:p>
    <w:p w14:paraId="1F3BDD35" w14:textId="77777777" w:rsidR="004F6481" w:rsidRPr="00FD1685" w:rsidRDefault="004F6481" w:rsidP="004F6481">
      <w:pPr>
        <w:spacing w:after="0" w:line="240" w:lineRule="auto"/>
        <w:rPr>
          <w:sz w:val="24"/>
          <w:szCs w:val="24"/>
        </w:rPr>
      </w:pPr>
      <w:r w:rsidRPr="00FD1685">
        <w:rPr>
          <w:rFonts w:ascii="Myriad Pro" w:eastAsia="Myriad Pro" w:hAnsi="Myriad Pro" w:cs="Myriad Pro"/>
          <w:sz w:val="24"/>
          <w:szCs w:val="24"/>
        </w:rPr>
        <w:t>Ambulance service levels have become an urgent, emergent issue.  As an example, in Okotoks, within the space of four days, July 28 – 31, two incidents required the use of the STARS helicopter. On one of these occasions, Okotoks did not have a ground ambulance available.  On another occasion, August 3, dispatch informed the Incident Commander that EMS was 45 minutes out, eventually arriving from Strathmore.  This is an unacceptable level of service provided by AHS and has shifted the burden substantially to municipalities across Alberta with dire health outcomes for citizens.</w:t>
      </w:r>
    </w:p>
    <w:p w14:paraId="56A1FD17" w14:textId="77777777" w:rsidR="004F6481" w:rsidRPr="00FD1685" w:rsidRDefault="004F6481" w:rsidP="004F6481">
      <w:pPr>
        <w:spacing w:after="0" w:line="240" w:lineRule="auto"/>
        <w:rPr>
          <w:sz w:val="24"/>
          <w:szCs w:val="24"/>
        </w:rPr>
      </w:pPr>
      <w:r w:rsidRPr="00FD1685">
        <w:rPr>
          <w:rFonts w:ascii="Arial" w:eastAsia="Arial" w:hAnsi="Arial" w:cs="Arial"/>
          <w:sz w:val="24"/>
          <w:szCs w:val="24"/>
        </w:rPr>
        <w:lastRenderedPageBreak/>
        <w:t xml:space="preserve"> </w:t>
      </w:r>
    </w:p>
    <w:p w14:paraId="1F773619" w14:textId="77777777" w:rsidR="004F6481" w:rsidRPr="00FD1685" w:rsidRDefault="004F6481" w:rsidP="004F6481">
      <w:pPr>
        <w:tabs>
          <w:tab w:val="left" w:pos="3045"/>
        </w:tabs>
        <w:spacing w:after="0" w:line="240" w:lineRule="auto"/>
        <w:rPr>
          <w:rFonts w:ascii="Myriad Pro" w:eastAsia="Myriad Pro" w:hAnsi="Myriad Pro" w:cs="Myriad Pro"/>
          <w:b/>
          <w:bCs/>
          <w:sz w:val="24"/>
          <w:szCs w:val="24"/>
        </w:rPr>
      </w:pPr>
      <w:r w:rsidRPr="00FD1685">
        <w:rPr>
          <w:rFonts w:ascii="Myriad Pro" w:eastAsia="Myriad Pro" w:hAnsi="Myriad Pro" w:cs="Myriad Pro"/>
          <w:b/>
          <w:bCs/>
          <w:sz w:val="24"/>
          <w:szCs w:val="24"/>
        </w:rPr>
        <w:t>AUMA Comments:</w:t>
      </w:r>
      <w:r w:rsidRPr="00FD1685">
        <w:rPr>
          <w:sz w:val="24"/>
          <w:szCs w:val="24"/>
        </w:rPr>
        <w:tab/>
      </w:r>
    </w:p>
    <w:p w14:paraId="3B630F49" w14:textId="77777777" w:rsidR="004F6481" w:rsidRPr="00FD1685" w:rsidRDefault="004F6481" w:rsidP="004F6481">
      <w:pPr>
        <w:spacing w:after="0" w:line="240" w:lineRule="auto"/>
        <w:rPr>
          <w:rFonts w:ascii="Myriad Pro" w:eastAsia="Myriad Pro" w:hAnsi="Myriad Pro" w:cs="Myriad Pro"/>
          <w:sz w:val="24"/>
          <w:szCs w:val="24"/>
        </w:rPr>
      </w:pPr>
      <w:r w:rsidRPr="00FD1685">
        <w:rPr>
          <w:rFonts w:ascii="Myriad Pro" w:eastAsia="Myriad Pro" w:hAnsi="Myriad Pro" w:cs="Myriad Pro"/>
          <w:sz w:val="24"/>
          <w:szCs w:val="24"/>
        </w:rPr>
        <w:t xml:space="preserve">This resolution aligns with previous AUMA advocacy on emergency medical services and response times. If this resolution is passed, it would be forwarded to the Government of Alberta for response and further advocacy would be recommended to AUMA’s Board by AUMA’s Safe and Healthy Communities Committee within the context of related priorities and positions, and in coordination with any other related resolutions that are adopted.         </w:t>
      </w:r>
      <w:r w:rsidRPr="00FD1685">
        <w:rPr>
          <w:sz w:val="24"/>
          <w:szCs w:val="24"/>
        </w:rPr>
        <w:br/>
      </w:r>
    </w:p>
    <w:p w14:paraId="624E31D1" w14:textId="77777777" w:rsidR="004F6481" w:rsidRPr="00FD1685" w:rsidRDefault="004F6481" w:rsidP="004F6481">
      <w:pPr>
        <w:spacing w:after="0" w:line="240" w:lineRule="auto"/>
        <w:rPr>
          <w:sz w:val="24"/>
          <w:szCs w:val="24"/>
        </w:rPr>
      </w:pPr>
    </w:p>
    <w:p w14:paraId="1ED8E4EA" w14:textId="77777777" w:rsidR="0064298B" w:rsidRPr="0064298B" w:rsidRDefault="0064298B" w:rsidP="0064298B">
      <w:pPr>
        <w:rPr>
          <w:rFonts w:ascii="Myriad Pro" w:hAnsi="Myriad Pro"/>
          <w:sz w:val="24"/>
          <w:szCs w:val="24"/>
        </w:rPr>
      </w:pPr>
    </w:p>
    <w:p w14:paraId="5019AF18" w14:textId="045F1DFD" w:rsidR="00597304" w:rsidRDefault="00597304" w:rsidP="00597304">
      <w:pPr>
        <w:adjustRightInd w:val="0"/>
        <w:spacing w:after="0" w:line="240" w:lineRule="auto"/>
        <w:rPr>
          <w:rFonts w:ascii="Myriad Pro" w:eastAsia="Myriad Pro" w:hAnsi="Myriad Pro" w:cs="Myriad Pro"/>
          <w:b/>
          <w:bCs/>
          <w:sz w:val="24"/>
          <w:szCs w:val="24"/>
        </w:rPr>
      </w:pPr>
    </w:p>
    <w:p w14:paraId="246B317F" w14:textId="77777777" w:rsidR="00597304" w:rsidRPr="00CB3935" w:rsidRDefault="00597304" w:rsidP="00597304">
      <w:pPr>
        <w:adjustRightInd w:val="0"/>
        <w:spacing w:after="0" w:line="240" w:lineRule="auto"/>
        <w:rPr>
          <w:rFonts w:ascii="Myriad Pro" w:eastAsia="Myriad Pro" w:hAnsi="Myriad Pro" w:cs="Myriad Pro"/>
          <w:b/>
          <w:bCs/>
          <w:sz w:val="24"/>
          <w:szCs w:val="24"/>
        </w:rPr>
      </w:pPr>
    </w:p>
    <w:sectPr w:rsidR="00597304" w:rsidRPr="00CB3935" w:rsidSect="00630F03">
      <w:pgSz w:w="12240" w:h="15840"/>
      <w:pgMar w:top="1500" w:right="136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8F691" w14:textId="77777777" w:rsidR="00940A74" w:rsidRDefault="00940A74">
      <w:pPr>
        <w:spacing w:after="0" w:line="240" w:lineRule="auto"/>
      </w:pPr>
      <w:r>
        <w:separator/>
      </w:r>
    </w:p>
  </w:endnote>
  <w:endnote w:type="continuationSeparator" w:id="0">
    <w:p w14:paraId="667E12D0" w14:textId="77777777" w:rsidR="00940A74" w:rsidRDefault="00940A74">
      <w:pPr>
        <w:spacing w:after="0" w:line="240" w:lineRule="auto"/>
      </w:pPr>
      <w:r>
        <w:continuationSeparator/>
      </w:r>
    </w:p>
  </w:endnote>
  <w:endnote w:type="continuationNotice" w:id="1">
    <w:p w14:paraId="005CEEB8" w14:textId="77777777" w:rsidR="00940A74" w:rsidRDefault="00940A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E6EC" w14:textId="634E9B1B" w:rsidR="005F3AAB" w:rsidRDefault="005F3AAB">
    <w:pPr>
      <w:pStyle w:val="Footer"/>
      <w:jc w:val="center"/>
    </w:pPr>
  </w:p>
  <w:p w14:paraId="012374E9" w14:textId="77777777" w:rsidR="005F3AAB" w:rsidRDefault="005F3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810556"/>
      <w:docPartObj>
        <w:docPartGallery w:val="Page Numbers (Bottom of Page)"/>
        <w:docPartUnique/>
      </w:docPartObj>
    </w:sdtPr>
    <w:sdtEndPr>
      <w:rPr>
        <w:rFonts w:ascii="Myriad Pro" w:hAnsi="Myriad Pro"/>
        <w:noProof/>
      </w:rPr>
    </w:sdtEndPr>
    <w:sdtContent>
      <w:p w14:paraId="7E704EC0" w14:textId="77777777" w:rsidR="005F3AAB" w:rsidRPr="003D2041" w:rsidRDefault="005F3AAB">
        <w:pPr>
          <w:pStyle w:val="Footer"/>
          <w:jc w:val="center"/>
          <w:rPr>
            <w:rFonts w:ascii="Myriad Pro" w:hAnsi="Myriad Pro"/>
          </w:rPr>
        </w:pPr>
        <w:r w:rsidRPr="003D2041">
          <w:rPr>
            <w:rFonts w:ascii="Myriad Pro" w:hAnsi="Myriad Pro"/>
          </w:rPr>
          <w:fldChar w:fldCharType="begin"/>
        </w:r>
        <w:r w:rsidRPr="003D2041">
          <w:rPr>
            <w:rFonts w:ascii="Myriad Pro" w:hAnsi="Myriad Pro"/>
          </w:rPr>
          <w:instrText xml:space="preserve"> PAGE   \* MERGEFORMAT </w:instrText>
        </w:r>
        <w:r w:rsidRPr="003D2041">
          <w:rPr>
            <w:rFonts w:ascii="Myriad Pro" w:hAnsi="Myriad Pro"/>
          </w:rPr>
          <w:fldChar w:fldCharType="separate"/>
        </w:r>
        <w:r w:rsidRPr="003D2041">
          <w:rPr>
            <w:rFonts w:ascii="Myriad Pro" w:hAnsi="Myriad Pro"/>
            <w:noProof/>
          </w:rPr>
          <w:t>2</w:t>
        </w:r>
        <w:r w:rsidRPr="003D2041">
          <w:rPr>
            <w:rFonts w:ascii="Myriad Pro" w:hAnsi="Myriad Pro"/>
            <w:noProof/>
          </w:rPr>
          <w:fldChar w:fldCharType="end"/>
        </w:r>
      </w:p>
    </w:sdtContent>
  </w:sdt>
  <w:p w14:paraId="358A0A58" w14:textId="77777777" w:rsidR="005F3AAB" w:rsidRDefault="005F3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2C1F7" w14:textId="77777777" w:rsidR="00940A74" w:rsidRDefault="00940A74">
      <w:pPr>
        <w:spacing w:after="0" w:line="240" w:lineRule="auto"/>
      </w:pPr>
      <w:r>
        <w:separator/>
      </w:r>
    </w:p>
  </w:footnote>
  <w:footnote w:type="continuationSeparator" w:id="0">
    <w:p w14:paraId="6FAE12AD" w14:textId="77777777" w:rsidR="00940A74" w:rsidRDefault="00940A74">
      <w:pPr>
        <w:spacing w:after="0" w:line="240" w:lineRule="auto"/>
      </w:pPr>
      <w:r>
        <w:continuationSeparator/>
      </w:r>
    </w:p>
  </w:footnote>
  <w:footnote w:type="continuationNotice" w:id="1">
    <w:p w14:paraId="5E011A5E" w14:textId="77777777" w:rsidR="00940A74" w:rsidRDefault="00940A74">
      <w:pPr>
        <w:spacing w:after="0" w:line="240" w:lineRule="auto"/>
      </w:pPr>
    </w:p>
  </w:footnote>
  <w:footnote w:id="2">
    <w:p w14:paraId="2A8CB6E4" w14:textId="77777777" w:rsidR="00A62E77" w:rsidRDefault="00A62E77" w:rsidP="00A62E77">
      <w:pPr>
        <w:pStyle w:val="FootnoteText"/>
      </w:pPr>
      <w:r>
        <w:rPr>
          <w:rStyle w:val="FootnoteReference"/>
        </w:rPr>
        <w:footnoteRef/>
      </w:r>
      <w:r>
        <w:t xml:space="preserve"> Available data published by the Government of Alberta: </w:t>
      </w:r>
      <w:r w:rsidRPr="00556CEA">
        <w:t>https://www.alberta.ca/household-hazardous-waste-program.aspx</w:t>
      </w:r>
    </w:p>
  </w:footnote>
  <w:footnote w:id="3">
    <w:p w14:paraId="066516FE" w14:textId="4551E9CE" w:rsidR="00674114" w:rsidRDefault="000E06A6" w:rsidP="001F4610">
      <w:pPr>
        <w:pStyle w:val="FootnoteText"/>
      </w:pPr>
      <w:r>
        <w:rPr>
          <w:rStyle w:val="FootnoteReference"/>
        </w:rPr>
        <w:t>1</w:t>
      </w:r>
      <w:r w:rsidR="00674114">
        <w:t xml:space="preserve"> </w:t>
      </w:r>
      <w:r w:rsidR="00674114" w:rsidRPr="009C5627">
        <w:t xml:space="preserve"> https://crtc.gc.ca/eng/internet/internet.htm</w:t>
      </w:r>
      <w:r w:rsidR="00674114">
        <w:rPr>
          <w:rStyle w:val="FootnoteReference"/>
        </w:rPr>
        <w:t xml:space="preserve"> </w:t>
      </w:r>
    </w:p>
    <w:p w14:paraId="5637B066" w14:textId="77777777" w:rsidR="000E06A6" w:rsidRDefault="008F6613" w:rsidP="001F4610">
      <w:pPr>
        <w:pStyle w:val="FootnoteText"/>
        <w:rPr>
          <w:lang w:val="en-CA"/>
        </w:rPr>
      </w:pPr>
      <w:r>
        <w:rPr>
          <w:rStyle w:val="FootnoteReference"/>
        </w:rPr>
        <w:t>2</w:t>
      </w:r>
      <w:r w:rsidR="001F4610">
        <w:t xml:space="preserve"> </w:t>
      </w:r>
      <w:r w:rsidR="001F4610">
        <w:rPr>
          <w:lang w:val="en-CA"/>
        </w:rPr>
        <w:t xml:space="preserve">From: </w:t>
      </w:r>
      <w:hyperlink r:id="rId1" w:history="1">
        <w:r w:rsidR="001F4610" w:rsidRPr="006F1E77">
          <w:rPr>
            <w:rStyle w:val="Hyperlink"/>
            <w:lang w:val="en-CA"/>
          </w:rPr>
          <w:t>Alberta broadband strategy unclear despite push from province, feds for connectivity</w:t>
        </w:r>
      </w:hyperlink>
      <w:r w:rsidR="001F4610">
        <w:rPr>
          <w:lang w:val="en-CA"/>
        </w:rPr>
        <w:t xml:space="preserve">, </w:t>
      </w:r>
      <w:hyperlink r:id="rId2" w:history="1">
        <w:r w:rsidR="001F4610" w:rsidRPr="00DF449C">
          <w:rPr>
            <w:rStyle w:val="Hyperlink"/>
            <w:lang w:val="en-CA"/>
          </w:rPr>
          <w:t>www.cbc.ca</w:t>
        </w:r>
      </w:hyperlink>
      <w:r w:rsidR="001F4610">
        <w:rPr>
          <w:lang w:val="en-CA"/>
        </w:rPr>
        <w:t xml:space="preserve">, </w:t>
      </w:r>
    </w:p>
    <w:p w14:paraId="64D11211" w14:textId="6E29D75B" w:rsidR="001F4610" w:rsidRPr="008850FC" w:rsidRDefault="001F4610" w:rsidP="001F4610">
      <w:pPr>
        <w:pStyle w:val="FootnoteText"/>
        <w:rPr>
          <w:lang w:val="en-CA"/>
        </w:rPr>
      </w:pPr>
      <w:r>
        <w:rPr>
          <w:lang w:val="en-CA"/>
        </w:rPr>
        <w:t>March 30,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306D" w14:textId="77777777" w:rsidR="00183FA3" w:rsidRDefault="00183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C9B"/>
    <w:multiLevelType w:val="hybridMultilevel"/>
    <w:tmpl w:val="61EADD10"/>
    <w:lvl w:ilvl="0" w:tplc="04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1" w15:restartNumberingAfterBreak="0">
    <w:nsid w:val="05716C3D"/>
    <w:multiLevelType w:val="hybridMultilevel"/>
    <w:tmpl w:val="651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50647"/>
    <w:multiLevelType w:val="hybridMultilevel"/>
    <w:tmpl w:val="13B09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DB4045"/>
    <w:multiLevelType w:val="hybridMultilevel"/>
    <w:tmpl w:val="BF4E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73FC6"/>
    <w:multiLevelType w:val="hybridMultilevel"/>
    <w:tmpl w:val="9D3A63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344C24"/>
    <w:multiLevelType w:val="hybridMultilevel"/>
    <w:tmpl w:val="CDCA78EA"/>
    <w:lvl w:ilvl="0" w:tplc="0409000F">
      <w:start w:val="1"/>
      <w:numFmt w:val="decimal"/>
      <w:lvlText w:val="%1."/>
      <w:lvlJc w:val="left"/>
      <w:pPr>
        <w:ind w:left="891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EC0953"/>
    <w:multiLevelType w:val="hybridMultilevel"/>
    <w:tmpl w:val="E28EDD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25ED30D7"/>
    <w:multiLevelType w:val="hybridMultilevel"/>
    <w:tmpl w:val="BDCE01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2A5E0F71"/>
    <w:multiLevelType w:val="hybridMultilevel"/>
    <w:tmpl w:val="260286CE"/>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F3136"/>
    <w:multiLevelType w:val="hybridMultilevel"/>
    <w:tmpl w:val="F3966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E33F0E"/>
    <w:multiLevelType w:val="hybridMultilevel"/>
    <w:tmpl w:val="92B0E9F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15:restartNumberingAfterBreak="0">
    <w:nsid w:val="2E3B3E53"/>
    <w:multiLevelType w:val="hybridMultilevel"/>
    <w:tmpl w:val="AB14C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DA38E9"/>
    <w:multiLevelType w:val="hybridMultilevel"/>
    <w:tmpl w:val="E5FEFCAE"/>
    <w:lvl w:ilvl="0" w:tplc="10090003">
      <w:start w:val="1"/>
      <w:numFmt w:val="bullet"/>
      <w:lvlText w:val="o"/>
      <w:lvlJc w:val="left"/>
      <w:pPr>
        <w:ind w:left="1080" w:hanging="360"/>
      </w:pPr>
      <w:rPr>
        <w:rFonts w:ascii="Courier New" w:hAnsi="Courier New" w:cs="Courier New" w:hint="default"/>
      </w:rPr>
    </w:lvl>
    <w:lvl w:ilvl="1" w:tplc="5BCC31B6">
      <w:numFmt w:val="bullet"/>
      <w:lvlText w:val="•"/>
      <w:lvlJc w:val="left"/>
      <w:pPr>
        <w:ind w:left="1800" w:hanging="360"/>
      </w:pPr>
      <w:rPr>
        <w:rFonts w:ascii="Myriad Pro" w:eastAsiaTheme="minorHAnsi" w:hAnsi="Myriad Pro" w:cstheme="minorHAnsi"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320C2B9D"/>
    <w:multiLevelType w:val="hybridMultilevel"/>
    <w:tmpl w:val="1562B7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557007"/>
    <w:multiLevelType w:val="hybridMultilevel"/>
    <w:tmpl w:val="F8462E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9B21117"/>
    <w:multiLevelType w:val="hybridMultilevel"/>
    <w:tmpl w:val="95E4C160"/>
    <w:lvl w:ilvl="0" w:tplc="0409000F">
      <w:start w:val="1"/>
      <w:numFmt w:val="decimal"/>
      <w:lvlText w:val="%1."/>
      <w:lvlJc w:val="left"/>
      <w:pPr>
        <w:ind w:left="8910" w:hanging="360"/>
      </w:pPr>
      <w:rPr>
        <w:rFonts w:hint="default"/>
        <w:b w:val="0"/>
      </w:r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CE1AEF"/>
    <w:multiLevelType w:val="hybridMultilevel"/>
    <w:tmpl w:val="CBE472DC"/>
    <w:lvl w:ilvl="0" w:tplc="04090001">
      <w:start w:val="1"/>
      <w:numFmt w:val="bullet"/>
      <w:lvlText w:val=""/>
      <w:lvlJc w:val="left"/>
      <w:pPr>
        <w:ind w:left="720" w:hanging="360"/>
      </w:pPr>
      <w:rPr>
        <w:rFonts w:ascii="Symbol" w:hAnsi="Symbol" w:hint="default"/>
      </w:rPr>
    </w:lvl>
    <w:lvl w:ilvl="1" w:tplc="BC4E8750">
      <w:numFmt w:val="bullet"/>
      <w:lvlText w:val="•"/>
      <w:lvlJc w:val="left"/>
      <w:pPr>
        <w:ind w:left="1440" w:hanging="360"/>
      </w:pPr>
      <w:rPr>
        <w:rFonts w:ascii="Myriad Pro" w:eastAsia="Times New Roman" w:hAnsi="Myriad Pro"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43B0A"/>
    <w:multiLevelType w:val="hybridMultilevel"/>
    <w:tmpl w:val="49B4C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F45D3"/>
    <w:multiLevelType w:val="hybridMultilevel"/>
    <w:tmpl w:val="D620043A"/>
    <w:lvl w:ilvl="0" w:tplc="04090001">
      <w:start w:val="1"/>
      <w:numFmt w:val="bullet"/>
      <w:lvlText w:val=""/>
      <w:lvlJc w:val="left"/>
      <w:pPr>
        <w:ind w:left="714" w:hanging="360"/>
      </w:pPr>
      <w:rPr>
        <w:rFonts w:ascii="Symbol" w:hAnsi="Symbol" w:hint="default"/>
      </w:rPr>
    </w:lvl>
    <w:lvl w:ilvl="1" w:tplc="10090003">
      <w:start w:val="1"/>
      <w:numFmt w:val="bullet"/>
      <w:lvlText w:val="o"/>
      <w:lvlJc w:val="left"/>
      <w:pPr>
        <w:ind w:left="1434" w:hanging="360"/>
      </w:pPr>
      <w:rPr>
        <w:rFonts w:ascii="Courier New" w:hAnsi="Courier New" w:cs="Courier New" w:hint="default"/>
      </w:rPr>
    </w:lvl>
    <w:lvl w:ilvl="2" w:tplc="10090005">
      <w:start w:val="1"/>
      <w:numFmt w:val="bullet"/>
      <w:lvlText w:val=""/>
      <w:lvlJc w:val="left"/>
      <w:pPr>
        <w:ind w:left="2154" w:hanging="360"/>
      </w:pPr>
      <w:rPr>
        <w:rFonts w:ascii="Wingdings" w:hAnsi="Wingdings" w:hint="default"/>
      </w:rPr>
    </w:lvl>
    <w:lvl w:ilvl="3" w:tplc="10090001" w:tentative="1">
      <w:start w:val="1"/>
      <w:numFmt w:val="bullet"/>
      <w:lvlText w:val=""/>
      <w:lvlJc w:val="left"/>
      <w:pPr>
        <w:ind w:left="2874" w:hanging="360"/>
      </w:pPr>
      <w:rPr>
        <w:rFonts w:ascii="Symbol" w:hAnsi="Symbol" w:hint="default"/>
      </w:rPr>
    </w:lvl>
    <w:lvl w:ilvl="4" w:tplc="10090003" w:tentative="1">
      <w:start w:val="1"/>
      <w:numFmt w:val="bullet"/>
      <w:lvlText w:val="o"/>
      <w:lvlJc w:val="left"/>
      <w:pPr>
        <w:ind w:left="3594" w:hanging="360"/>
      </w:pPr>
      <w:rPr>
        <w:rFonts w:ascii="Courier New" w:hAnsi="Courier New" w:cs="Courier New" w:hint="default"/>
      </w:rPr>
    </w:lvl>
    <w:lvl w:ilvl="5" w:tplc="10090005" w:tentative="1">
      <w:start w:val="1"/>
      <w:numFmt w:val="bullet"/>
      <w:lvlText w:val=""/>
      <w:lvlJc w:val="left"/>
      <w:pPr>
        <w:ind w:left="4314" w:hanging="360"/>
      </w:pPr>
      <w:rPr>
        <w:rFonts w:ascii="Wingdings" w:hAnsi="Wingdings" w:hint="default"/>
      </w:rPr>
    </w:lvl>
    <w:lvl w:ilvl="6" w:tplc="10090001" w:tentative="1">
      <w:start w:val="1"/>
      <w:numFmt w:val="bullet"/>
      <w:lvlText w:val=""/>
      <w:lvlJc w:val="left"/>
      <w:pPr>
        <w:ind w:left="5034" w:hanging="360"/>
      </w:pPr>
      <w:rPr>
        <w:rFonts w:ascii="Symbol" w:hAnsi="Symbol" w:hint="default"/>
      </w:rPr>
    </w:lvl>
    <w:lvl w:ilvl="7" w:tplc="10090003" w:tentative="1">
      <w:start w:val="1"/>
      <w:numFmt w:val="bullet"/>
      <w:lvlText w:val="o"/>
      <w:lvlJc w:val="left"/>
      <w:pPr>
        <w:ind w:left="5754" w:hanging="360"/>
      </w:pPr>
      <w:rPr>
        <w:rFonts w:ascii="Courier New" w:hAnsi="Courier New" w:cs="Courier New" w:hint="default"/>
      </w:rPr>
    </w:lvl>
    <w:lvl w:ilvl="8" w:tplc="10090005" w:tentative="1">
      <w:start w:val="1"/>
      <w:numFmt w:val="bullet"/>
      <w:lvlText w:val=""/>
      <w:lvlJc w:val="left"/>
      <w:pPr>
        <w:ind w:left="6474" w:hanging="360"/>
      </w:pPr>
      <w:rPr>
        <w:rFonts w:ascii="Wingdings" w:hAnsi="Wingdings" w:hint="default"/>
      </w:rPr>
    </w:lvl>
  </w:abstractNum>
  <w:abstractNum w:abstractNumId="19" w15:restartNumberingAfterBreak="0">
    <w:nsid w:val="419A00E3"/>
    <w:multiLevelType w:val="hybridMultilevel"/>
    <w:tmpl w:val="815A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F778AB"/>
    <w:multiLevelType w:val="hybridMultilevel"/>
    <w:tmpl w:val="145A3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D30E0F"/>
    <w:multiLevelType w:val="hybridMultilevel"/>
    <w:tmpl w:val="FE6070BE"/>
    <w:lvl w:ilvl="0" w:tplc="C6065B04">
      <w:start w:val="1"/>
      <w:numFmt w:val="bullet"/>
      <w:lvlText w:val=""/>
      <w:lvlJc w:val="left"/>
      <w:pPr>
        <w:ind w:left="720" w:hanging="360"/>
      </w:pPr>
      <w:rPr>
        <w:rFonts w:ascii="Symbol" w:hAnsi="Symbol" w:hint="default"/>
      </w:rPr>
    </w:lvl>
    <w:lvl w:ilvl="1" w:tplc="3B8E4986">
      <w:start w:val="1"/>
      <w:numFmt w:val="bullet"/>
      <w:lvlText w:val="o"/>
      <w:lvlJc w:val="left"/>
      <w:pPr>
        <w:ind w:left="1440" w:hanging="360"/>
      </w:pPr>
      <w:rPr>
        <w:rFonts w:ascii="&quot;Courier New&quot;" w:hAnsi="&quot;Courier New&quot;" w:hint="default"/>
      </w:rPr>
    </w:lvl>
    <w:lvl w:ilvl="2" w:tplc="F8242C34">
      <w:start w:val="1"/>
      <w:numFmt w:val="bullet"/>
      <w:lvlText w:val=""/>
      <w:lvlJc w:val="left"/>
      <w:pPr>
        <w:ind w:left="2160" w:hanging="360"/>
      </w:pPr>
      <w:rPr>
        <w:rFonts w:ascii="Wingdings" w:hAnsi="Wingdings" w:hint="default"/>
      </w:rPr>
    </w:lvl>
    <w:lvl w:ilvl="3" w:tplc="1B92F230">
      <w:start w:val="1"/>
      <w:numFmt w:val="bullet"/>
      <w:lvlText w:val=""/>
      <w:lvlJc w:val="left"/>
      <w:pPr>
        <w:ind w:left="2880" w:hanging="360"/>
      </w:pPr>
      <w:rPr>
        <w:rFonts w:ascii="Symbol" w:hAnsi="Symbol" w:hint="default"/>
      </w:rPr>
    </w:lvl>
    <w:lvl w:ilvl="4" w:tplc="B4F8122A">
      <w:start w:val="1"/>
      <w:numFmt w:val="bullet"/>
      <w:lvlText w:val="o"/>
      <w:lvlJc w:val="left"/>
      <w:pPr>
        <w:ind w:left="3600" w:hanging="360"/>
      </w:pPr>
      <w:rPr>
        <w:rFonts w:ascii="Courier New" w:hAnsi="Courier New" w:hint="default"/>
      </w:rPr>
    </w:lvl>
    <w:lvl w:ilvl="5" w:tplc="2780A658">
      <w:start w:val="1"/>
      <w:numFmt w:val="bullet"/>
      <w:lvlText w:val=""/>
      <w:lvlJc w:val="left"/>
      <w:pPr>
        <w:ind w:left="4320" w:hanging="360"/>
      </w:pPr>
      <w:rPr>
        <w:rFonts w:ascii="Wingdings" w:hAnsi="Wingdings" w:hint="default"/>
      </w:rPr>
    </w:lvl>
    <w:lvl w:ilvl="6" w:tplc="22A09DAC">
      <w:start w:val="1"/>
      <w:numFmt w:val="bullet"/>
      <w:lvlText w:val=""/>
      <w:lvlJc w:val="left"/>
      <w:pPr>
        <w:ind w:left="5040" w:hanging="360"/>
      </w:pPr>
      <w:rPr>
        <w:rFonts w:ascii="Symbol" w:hAnsi="Symbol" w:hint="default"/>
      </w:rPr>
    </w:lvl>
    <w:lvl w:ilvl="7" w:tplc="3E687E8C">
      <w:start w:val="1"/>
      <w:numFmt w:val="bullet"/>
      <w:lvlText w:val="o"/>
      <w:lvlJc w:val="left"/>
      <w:pPr>
        <w:ind w:left="5760" w:hanging="360"/>
      </w:pPr>
      <w:rPr>
        <w:rFonts w:ascii="Courier New" w:hAnsi="Courier New" w:hint="default"/>
      </w:rPr>
    </w:lvl>
    <w:lvl w:ilvl="8" w:tplc="5C28DFA0">
      <w:start w:val="1"/>
      <w:numFmt w:val="bullet"/>
      <w:lvlText w:val=""/>
      <w:lvlJc w:val="left"/>
      <w:pPr>
        <w:ind w:left="6480" w:hanging="360"/>
      </w:pPr>
      <w:rPr>
        <w:rFonts w:ascii="Wingdings" w:hAnsi="Wingdings" w:hint="default"/>
      </w:rPr>
    </w:lvl>
  </w:abstractNum>
  <w:abstractNum w:abstractNumId="22" w15:restartNumberingAfterBreak="0">
    <w:nsid w:val="4BA36C09"/>
    <w:multiLevelType w:val="hybridMultilevel"/>
    <w:tmpl w:val="AD564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7B79FF"/>
    <w:multiLevelType w:val="hybridMultilevel"/>
    <w:tmpl w:val="F27C1E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4015157"/>
    <w:multiLevelType w:val="hybridMultilevel"/>
    <w:tmpl w:val="569E4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48A4811"/>
    <w:multiLevelType w:val="hybridMultilevel"/>
    <w:tmpl w:val="F538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6314D9"/>
    <w:multiLevelType w:val="hybridMultilevel"/>
    <w:tmpl w:val="E40893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ADC3BF7"/>
    <w:multiLevelType w:val="hybridMultilevel"/>
    <w:tmpl w:val="67186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733A42"/>
    <w:multiLevelType w:val="hybridMultilevel"/>
    <w:tmpl w:val="830E294A"/>
    <w:lvl w:ilvl="0" w:tplc="BCE409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E7F4062"/>
    <w:multiLevelType w:val="hybridMultilevel"/>
    <w:tmpl w:val="693A3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7F0ABB"/>
    <w:multiLevelType w:val="hybridMultilevel"/>
    <w:tmpl w:val="D4E023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86F0B40"/>
    <w:multiLevelType w:val="hybridMultilevel"/>
    <w:tmpl w:val="8CC2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5B528E"/>
    <w:multiLevelType w:val="hybridMultilevel"/>
    <w:tmpl w:val="271A724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32"/>
  </w:num>
  <w:num w:numId="3">
    <w:abstractNumId w:val="9"/>
  </w:num>
  <w:num w:numId="4">
    <w:abstractNumId w:val="27"/>
  </w:num>
  <w:num w:numId="5">
    <w:abstractNumId w:val="2"/>
  </w:num>
  <w:num w:numId="6">
    <w:abstractNumId w:val="22"/>
  </w:num>
  <w:num w:numId="7">
    <w:abstractNumId w:val="11"/>
  </w:num>
  <w:num w:numId="8">
    <w:abstractNumId w:val="13"/>
  </w:num>
  <w:num w:numId="9">
    <w:abstractNumId w:val="29"/>
  </w:num>
  <w:num w:numId="10">
    <w:abstractNumId w:val="5"/>
  </w:num>
  <w:num w:numId="11">
    <w:abstractNumId w:val="17"/>
  </w:num>
  <w:num w:numId="12">
    <w:abstractNumId w:val="8"/>
  </w:num>
  <w:num w:numId="13">
    <w:abstractNumId w:val="15"/>
  </w:num>
  <w:num w:numId="14">
    <w:abstractNumId w:val="4"/>
  </w:num>
  <w:num w:numId="15">
    <w:abstractNumId w:val="16"/>
  </w:num>
  <w:num w:numId="16">
    <w:abstractNumId w:val="25"/>
  </w:num>
  <w:num w:numId="17">
    <w:abstractNumId w:val="6"/>
  </w:num>
  <w:num w:numId="18">
    <w:abstractNumId w:val="18"/>
  </w:num>
  <w:num w:numId="19">
    <w:abstractNumId w:val="14"/>
  </w:num>
  <w:num w:numId="20">
    <w:abstractNumId w:val="3"/>
  </w:num>
  <w:num w:numId="21">
    <w:abstractNumId w:val="1"/>
  </w:num>
  <w:num w:numId="22">
    <w:abstractNumId w:val="24"/>
  </w:num>
  <w:num w:numId="23">
    <w:abstractNumId w:val="19"/>
  </w:num>
  <w:num w:numId="24">
    <w:abstractNumId w:val="0"/>
  </w:num>
  <w:num w:numId="25">
    <w:abstractNumId w:val="12"/>
  </w:num>
  <w:num w:numId="26">
    <w:abstractNumId w:val="10"/>
  </w:num>
  <w:num w:numId="27">
    <w:abstractNumId w:val="20"/>
  </w:num>
  <w:num w:numId="28">
    <w:abstractNumId w:val="28"/>
  </w:num>
  <w:num w:numId="29">
    <w:abstractNumId w:val="7"/>
  </w:num>
  <w:num w:numId="30">
    <w:abstractNumId w:val="31"/>
  </w:num>
  <w:num w:numId="31">
    <w:abstractNumId w:val="30"/>
  </w:num>
  <w:num w:numId="32">
    <w:abstractNumId w:val="23"/>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1400C3"/>
    <w:rsid w:val="00005D09"/>
    <w:rsid w:val="000110AB"/>
    <w:rsid w:val="00022F30"/>
    <w:rsid w:val="00024E96"/>
    <w:rsid w:val="00041917"/>
    <w:rsid w:val="00041C59"/>
    <w:rsid w:val="0004212B"/>
    <w:rsid w:val="00046F4C"/>
    <w:rsid w:val="00047A4A"/>
    <w:rsid w:val="00063E0B"/>
    <w:rsid w:val="00064F8B"/>
    <w:rsid w:val="000651C2"/>
    <w:rsid w:val="00070251"/>
    <w:rsid w:val="00087C6A"/>
    <w:rsid w:val="000956DD"/>
    <w:rsid w:val="000A012B"/>
    <w:rsid w:val="000A06F8"/>
    <w:rsid w:val="000A0A58"/>
    <w:rsid w:val="000B5F0F"/>
    <w:rsid w:val="000B7FA8"/>
    <w:rsid w:val="000C2953"/>
    <w:rsid w:val="000C652A"/>
    <w:rsid w:val="000C6670"/>
    <w:rsid w:val="000D7C1B"/>
    <w:rsid w:val="000E06A6"/>
    <w:rsid w:val="000E3021"/>
    <w:rsid w:val="000F29E1"/>
    <w:rsid w:val="00113577"/>
    <w:rsid w:val="00121EAA"/>
    <w:rsid w:val="00122251"/>
    <w:rsid w:val="0012564D"/>
    <w:rsid w:val="001275FF"/>
    <w:rsid w:val="00131867"/>
    <w:rsid w:val="001346C9"/>
    <w:rsid w:val="0014751C"/>
    <w:rsid w:val="0015628D"/>
    <w:rsid w:val="00160EF8"/>
    <w:rsid w:val="00161B5C"/>
    <w:rsid w:val="00165214"/>
    <w:rsid w:val="001723BC"/>
    <w:rsid w:val="001828AA"/>
    <w:rsid w:val="00182EE7"/>
    <w:rsid w:val="00183015"/>
    <w:rsid w:val="00183FA3"/>
    <w:rsid w:val="001852E3"/>
    <w:rsid w:val="00190DE5"/>
    <w:rsid w:val="001A22C0"/>
    <w:rsid w:val="001B0F07"/>
    <w:rsid w:val="001B195E"/>
    <w:rsid w:val="001B380C"/>
    <w:rsid w:val="001C0CE2"/>
    <w:rsid w:val="001C37C4"/>
    <w:rsid w:val="001C3B28"/>
    <w:rsid w:val="001C61D7"/>
    <w:rsid w:val="001D2469"/>
    <w:rsid w:val="001D4C7C"/>
    <w:rsid w:val="001E11CB"/>
    <w:rsid w:val="001F0B58"/>
    <w:rsid w:val="001F4610"/>
    <w:rsid w:val="00200BBD"/>
    <w:rsid w:val="0020193C"/>
    <w:rsid w:val="0020226D"/>
    <w:rsid w:val="00211D6E"/>
    <w:rsid w:val="0021497B"/>
    <w:rsid w:val="002173E1"/>
    <w:rsid w:val="00233506"/>
    <w:rsid w:val="0024541F"/>
    <w:rsid w:val="00246CC8"/>
    <w:rsid w:val="00250234"/>
    <w:rsid w:val="00251A9C"/>
    <w:rsid w:val="0025477C"/>
    <w:rsid w:val="002813FB"/>
    <w:rsid w:val="002905FE"/>
    <w:rsid w:val="002A2C3F"/>
    <w:rsid w:val="002A62F6"/>
    <w:rsid w:val="002B266B"/>
    <w:rsid w:val="002B7D93"/>
    <w:rsid w:val="002C0F58"/>
    <w:rsid w:val="002C690E"/>
    <w:rsid w:val="002D1502"/>
    <w:rsid w:val="002E13DE"/>
    <w:rsid w:val="002E1A97"/>
    <w:rsid w:val="002E529E"/>
    <w:rsid w:val="002F0C3C"/>
    <w:rsid w:val="002F5993"/>
    <w:rsid w:val="002F77FC"/>
    <w:rsid w:val="00300AF2"/>
    <w:rsid w:val="00302D78"/>
    <w:rsid w:val="00303297"/>
    <w:rsid w:val="003056DE"/>
    <w:rsid w:val="00311011"/>
    <w:rsid w:val="00317F11"/>
    <w:rsid w:val="0032270C"/>
    <w:rsid w:val="00322A6E"/>
    <w:rsid w:val="00326444"/>
    <w:rsid w:val="00326BF8"/>
    <w:rsid w:val="00332608"/>
    <w:rsid w:val="00334A1E"/>
    <w:rsid w:val="00342089"/>
    <w:rsid w:val="0034259E"/>
    <w:rsid w:val="00353F87"/>
    <w:rsid w:val="00354700"/>
    <w:rsid w:val="00355987"/>
    <w:rsid w:val="0036163F"/>
    <w:rsid w:val="00361E72"/>
    <w:rsid w:val="0037522D"/>
    <w:rsid w:val="00375DA7"/>
    <w:rsid w:val="0038599A"/>
    <w:rsid w:val="003A7898"/>
    <w:rsid w:val="003B16FC"/>
    <w:rsid w:val="003C16DE"/>
    <w:rsid w:val="003C4095"/>
    <w:rsid w:val="003D10AD"/>
    <w:rsid w:val="003D2041"/>
    <w:rsid w:val="003D2EA7"/>
    <w:rsid w:val="003D3625"/>
    <w:rsid w:val="003E2340"/>
    <w:rsid w:val="003E4A65"/>
    <w:rsid w:val="003F2791"/>
    <w:rsid w:val="003F39CF"/>
    <w:rsid w:val="003F564F"/>
    <w:rsid w:val="003F63ED"/>
    <w:rsid w:val="00403302"/>
    <w:rsid w:val="00404E1F"/>
    <w:rsid w:val="00406518"/>
    <w:rsid w:val="00415143"/>
    <w:rsid w:val="00423775"/>
    <w:rsid w:val="00440CF0"/>
    <w:rsid w:val="00441CB4"/>
    <w:rsid w:val="00443273"/>
    <w:rsid w:val="00443347"/>
    <w:rsid w:val="004560A7"/>
    <w:rsid w:val="0046396A"/>
    <w:rsid w:val="00465ED6"/>
    <w:rsid w:val="00480061"/>
    <w:rsid w:val="00482C64"/>
    <w:rsid w:val="00492375"/>
    <w:rsid w:val="00495AF5"/>
    <w:rsid w:val="004A0C98"/>
    <w:rsid w:val="004A1D18"/>
    <w:rsid w:val="004A471F"/>
    <w:rsid w:val="004B5936"/>
    <w:rsid w:val="004C0CDE"/>
    <w:rsid w:val="004D65B5"/>
    <w:rsid w:val="004D7804"/>
    <w:rsid w:val="004E0C2D"/>
    <w:rsid w:val="004E58A0"/>
    <w:rsid w:val="004E7B10"/>
    <w:rsid w:val="004E7FBF"/>
    <w:rsid w:val="004F267E"/>
    <w:rsid w:val="004F3253"/>
    <w:rsid w:val="004F6481"/>
    <w:rsid w:val="00500664"/>
    <w:rsid w:val="005055F9"/>
    <w:rsid w:val="00507E42"/>
    <w:rsid w:val="0051032C"/>
    <w:rsid w:val="0051255F"/>
    <w:rsid w:val="00513E6A"/>
    <w:rsid w:val="00516BF2"/>
    <w:rsid w:val="00520780"/>
    <w:rsid w:val="00524C2F"/>
    <w:rsid w:val="005402E7"/>
    <w:rsid w:val="00542351"/>
    <w:rsid w:val="00542E9A"/>
    <w:rsid w:val="00543D49"/>
    <w:rsid w:val="00547543"/>
    <w:rsid w:val="00552967"/>
    <w:rsid w:val="00554C0B"/>
    <w:rsid w:val="005552E1"/>
    <w:rsid w:val="005756CA"/>
    <w:rsid w:val="00590E8E"/>
    <w:rsid w:val="00596632"/>
    <w:rsid w:val="00597304"/>
    <w:rsid w:val="005A4A20"/>
    <w:rsid w:val="005A7491"/>
    <w:rsid w:val="005D3E35"/>
    <w:rsid w:val="005E311E"/>
    <w:rsid w:val="005F1A3E"/>
    <w:rsid w:val="005F3AAB"/>
    <w:rsid w:val="005F6648"/>
    <w:rsid w:val="00606CD5"/>
    <w:rsid w:val="006077C1"/>
    <w:rsid w:val="00612BAE"/>
    <w:rsid w:val="0061515D"/>
    <w:rsid w:val="006246E3"/>
    <w:rsid w:val="00630F03"/>
    <w:rsid w:val="006338B3"/>
    <w:rsid w:val="0064068D"/>
    <w:rsid w:val="00641B38"/>
    <w:rsid w:val="0064298B"/>
    <w:rsid w:val="0064496A"/>
    <w:rsid w:val="00646A7D"/>
    <w:rsid w:val="0065002B"/>
    <w:rsid w:val="00651DA0"/>
    <w:rsid w:val="006547E6"/>
    <w:rsid w:val="00655948"/>
    <w:rsid w:val="00664BC1"/>
    <w:rsid w:val="0067170C"/>
    <w:rsid w:val="0067409E"/>
    <w:rsid w:val="00674114"/>
    <w:rsid w:val="00674E86"/>
    <w:rsid w:val="00690E98"/>
    <w:rsid w:val="00694512"/>
    <w:rsid w:val="0069578A"/>
    <w:rsid w:val="006A632C"/>
    <w:rsid w:val="006B30E0"/>
    <w:rsid w:val="006C7D83"/>
    <w:rsid w:val="006D4D61"/>
    <w:rsid w:val="006D5F7D"/>
    <w:rsid w:val="006D60A6"/>
    <w:rsid w:val="006E3CE9"/>
    <w:rsid w:val="006E60CA"/>
    <w:rsid w:val="006E696F"/>
    <w:rsid w:val="006F0522"/>
    <w:rsid w:val="006F1D7F"/>
    <w:rsid w:val="006F2464"/>
    <w:rsid w:val="006F76C7"/>
    <w:rsid w:val="00703265"/>
    <w:rsid w:val="0071431F"/>
    <w:rsid w:val="0071591C"/>
    <w:rsid w:val="00722990"/>
    <w:rsid w:val="007369A0"/>
    <w:rsid w:val="00742BFA"/>
    <w:rsid w:val="00744197"/>
    <w:rsid w:val="00753FFD"/>
    <w:rsid w:val="007621F4"/>
    <w:rsid w:val="007644C3"/>
    <w:rsid w:val="00773103"/>
    <w:rsid w:val="00775898"/>
    <w:rsid w:val="00776F61"/>
    <w:rsid w:val="00780C2E"/>
    <w:rsid w:val="007834A3"/>
    <w:rsid w:val="007856D5"/>
    <w:rsid w:val="00785DFA"/>
    <w:rsid w:val="007A1C31"/>
    <w:rsid w:val="007A45A1"/>
    <w:rsid w:val="007A7477"/>
    <w:rsid w:val="007A7A65"/>
    <w:rsid w:val="007B379D"/>
    <w:rsid w:val="007B7993"/>
    <w:rsid w:val="007C29A4"/>
    <w:rsid w:val="007C7E5D"/>
    <w:rsid w:val="007D4A6C"/>
    <w:rsid w:val="007D4ADE"/>
    <w:rsid w:val="007D7BBC"/>
    <w:rsid w:val="007F3A57"/>
    <w:rsid w:val="007F402D"/>
    <w:rsid w:val="008050BE"/>
    <w:rsid w:val="0080530B"/>
    <w:rsid w:val="008056C5"/>
    <w:rsid w:val="00810355"/>
    <w:rsid w:val="0081379D"/>
    <w:rsid w:val="008203CB"/>
    <w:rsid w:val="00821B03"/>
    <w:rsid w:val="00822727"/>
    <w:rsid w:val="0082430E"/>
    <w:rsid w:val="0083087E"/>
    <w:rsid w:val="00830B28"/>
    <w:rsid w:val="00831C9F"/>
    <w:rsid w:val="00844E8C"/>
    <w:rsid w:val="00856D66"/>
    <w:rsid w:val="00861C97"/>
    <w:rsid w:val="008621A6"/>
    <w:rsid w:val="00862780"/>
    <w:rsid w:val="0086557B"/>
    <w:rsid w:val="008657BB"/>
    <w:rsid w:val="00865C27"/>
    <w:rsid w:val="00870FCA"/>
    <w:rsid w:val="00873CE7"/>
    <w:rsid w:val="00875859"/>
    <w:rsid w:val="00876C27"/>
    <w:rsid w:val="00893385"/>
    <w:rsid w:val="008A0BE4"/>
    <w:rsid w:val="008A5AB0"/>
    <w:rsid w:val="008B05F5"/>
    <w:rsid w:val="008B3D28"/>
    <w:rsid w:val="008B6F9A"/>
    <w:rsid w:val="008D2768"/>
    <w:rsid w:val="008D59F0"/>
    <w:rsid w:val="008D5C25"/>
    <w:rsid w:val="008E458E"/>
    <w:rsid w:val="008E693E"/>
    <w:rsid w:val="008F6613"/>
    <w:rsid w:val="009013DC"/>
    <w:rsid w:val="009054F0"/>
    <w:rsid w:val="00915789"/>
    <w:rsid w:val="00917435"/>
    <w:rsid w:val="00920B14"/>
    <w:rsid w:val="00925BA6"/>
    <w:rsid w:val="0092627B"/>
    <w:rsid w:val="009307BB"/>
    <w:rsid w:val="00932D6F"/>
    <w:rsid w:val="00932FD4"/>
    <w:rsid w:val="00937D89"/>
    <w:rsid w:val="00940A74"/>
    <w:rsid w:val="009432CF"/>
    <w:rsid w:val="00944F86"/>
    <w:rsid w:val="00965034"/>
    <w:rsid w:val="009720DD"/>
    <w:rsid w:val="00974969"/>
    <w:rsid w:val="00975C7F"/>
    <w:rsid w:val="00977836"/>
    <w:rsid w:val="00983E37"/>
    <w:rsid w:val="00983FED"/>
    <w:rsid w:val="00995017"/>
    <w:rsid w:val="009A0060"/>
    <w:rsid w:val="009A5349"/>
    <w:rsid w:val="009A5FDA"/>
    <w:rsid w:val="009A6472"/>
    <w:rsid w:val="009B29E5"/>
    <w:rsid w:val="009B7810"/>
    <w:rsid w:val="009D1D34"/>
    <w:rsid w:val="009D7266"/>
    <w:rsid w:val="009E0C56"/>
    <w:rsid w:val="009E1F35"/>
    <w:rsid w:val="009E2AB0"/>
    <w:rsid w:val="009E5026"/>
    <w:rsid w:val="009E52E3"/>
    <w:rsid w:val="00A0035B"/>
    <w:rsid w:val="00A01DBF"/>
    <w:rsid w:val="00A02FB1"/>
    <w:rsid w:val="00A03026"/>
    <w:rsid w:val="00A053F7"/>
    <w:rsid w:val="00A11E67"/>
    <w:rsid w:val="00A20F39"/>
    <w:rsid w:val="00A21058"/>
    <w:rsid w:val="00A23D0D"/>
    <w:rsid w:val="00A2733E"/>
    <w:rsid w:val="00A316C4"/>
    <w:rsid w:val="00A33EA3"/>
    <w:rsid w:val="00A36741"/>
    <w:rsid w:val="00A46589"/>
    <w:rsid w:val="00A51E23"/>
    <w:rsid w:val="00A55A27"/>
    <w:rsid w:val="00A57990"/>
    <w:rsid w:val="00A60B21"/>
    <w:rsid w:val="00A613C8"/>
    <w:rsid w:val="00A62835"/>
    <w:rsid w:val="00A62E77"/>
    <w:rsid w:val="00A65C58"/>
    <w:rsid w:val="00A6659B"/>
    <w:rsid w:val="00A93494"/>
    <w:rsid w:val="00AB1BEA"/>
    <w:rsid w:val="00AB2010"/>
    <w:rsid w:val="00AB33CD"/>
    <w:rsid w:val="00AB3656"/>
    <w:rsid w:val="00AC41F4"/>
    <w:rsid w:val="00AC6E4B"/>
    <w:rsid w:val="00AD0742"/>
    <w:rsid w:val="00AD165F"/>
    <w:rsid w:val="00AD325E"/>
    <w:rsid w:val="00AD3A69"/>
    <w:rsid w:val="00AE29EF"/>
    <w:rsid w:val="00AE3F9E"/>
    <w:rsid w:val="00AE5311"/>
    <w:rsid w:val="00AE6C27"/>
    <w:rsid w:val="00AF1A4C"/>
    <w:rsid w:val="00AF545D"/>
    <w:rsid w:val="00B049C5"/>
    <w:rsid w:val="00B05368"/>
    <w:rsid w:val="00B11C3A"/>
    <w:rsid w:val="00B130BD"/>
    <w:rsid w:val="00B15747"/>
    <w:rsid w:val="00B1714D"/>
    <w:rsid w:val="00B1755F"/>
    <w:rsid w:val="00B218BF"/>
    <w:rsid w:val="00B21A07"/>
    <w:rsid w:val="00B22569"/>
    <w:rsid w:val="00B303D9"/>
    <w:rsid w:val="00B35304"/>
    <w:rsid w:val="00B4042A"/>
    <w:rsid w:val="00B414D1"/>
    <w:rsid w:val="00B4200A"/>
    <w:rsid w:val="00B51A7C"/>
    <w:rsid w:val="00B52F22"/>
    <w:rsid w:val="00B61B37"/>
    <w:rsid w:val="00B61E1D"/>
    <w:rsid w:val="00B84632"/>
    <w:rsid w:val="00B96F5C"/>
    <w:rsid w:val="00B9759C"/>
    <w:rsid w:val="00BA1E3D"/>
    <w:rsid w:val="00BA2FAF"/>
    <w:rsid w:val="00BA78EF"/>
    <w:rsid w:val="00BB13E9"/>
    <w:rsid w:val="00BB170C"/>
    <w:rsid w:val="00BB1FB6"/>
    <w:rsid w:val="00BB47F4"/>
    <w:rsid w:val="00BD1AA6"/>
    <w:rsid w:val="00BD5C0D"/>
    <w:rsid w:val="00BD6354"/>
    <w:rsid w:val="00BE0CD7"/>
    <w:rsid w:val="00BE2719"/>
    <w:rsid w:val="00BE650A"/>
    <w:rsid w:val="00BF0AC4"/>
    <w:rsid w:val="00BF2663"/>
    <w:rsid w:val="00BF4E16"/>
    <w:rsid w:val="00C03C66"/>
    <w:rsid w:val="00C217AD"/>
    <w:rsid w:val="00C241EB"/>
    <w:rsid w:val="00C27A3F"/>
    <w:rsid w:val="00C32223"/>
    <w:rsid w:val="00C44866"/>
    <w:rsid w:val="00C4711E"/>
    <w:rsid w:val="00C50084"/>
    <w:rsid w:val="00C524BB"/>
    <w:rsid w:val="00C53D0F"/>
    <w:rsid w:val="00C64C33"/>
    <w:rsid w:val="00C72A70"/>
    <w:rsid w:val="00C75C0C"/>
    <w:rsid w:val="00C823B1"/>
    <w:rsid w:val="00CA4E62"/>
    <w:rsid w:val="00CB3243"/>
    <w:rsid w:val="00CB3935"/>
    <w:rsid w:val="00CC0E85"/>
    <w:rsid w:val="00CD5172"/>
    <w:rsid w:val="00CE096E"/>
    <w:rsid w:val="00CE0FBC"/>
    <w:rsid w:val="00CF1232"/>
    <w:rsid w:val="00CF1C75"/>
    <w:rsid w:val="00CF21AB"/>
    <w:rsid w:val="00D07D55"/>
    <w:rsid w:val="00D2468E"/>
    <w:rsid w:val="00D3113D"/>
    <w:rsid w:val="00D3168C"/>
    <w:rsid w:val="00D3327F"/>
    <w:rsid w:val="00D42C32"/>
    <w:rsid w:val="00D45116"/>
    <w:rsid w:val="00D5359F"/>
    <w:rsid w:val="00D55B5E"/>
    <w:rsid w:val="00D56341"/>
    <w:rsid w:val="00D56349"/>
    <w:rsid w:val="00D61933"/>
    <w:rsid w:val="00D640B5"/>
    <w:rsid w:val="00D67AC0"/>
    <w:rsid w:val="00D716B6"/>
    <w:rsid w:val="00D763FE"/>
    <w:rsid w:val="00D805A0"/>
    <w:rsid w:val="00D81CC7"/>
    <w:rsid w:val="00D84B30"/>
    <w:rsid w:val="00D857CD"/>
    <w:rsid w:val="00D86052"/>
    <w:rsid w:val="00D938D6"/>
    <w:rsid w:val="00DA233B"/>
    <w:rsid w:val="00DA7526"/>
    <w:rsid w:val="00DB4E10"/>
    <w:rsid w:val="00DC7CE5"/>
    <w:rsid w:val="00DD439A"/>
    <w:rsid w:val="00DD45E9"/>
    <w:rsid w:val="00DD4663"/>
    <w:rsid w:val="00DD51C8"/>
    <w:rsid w:val="00DD6A81"/>
    <w:rsid w:val="00DF045E"/>
    <w:rsid w:val="00DF760E"/>
    <w:rsid w:val="00DF78E0"/>
    <w:rsid w:val="00E00487"/>
    <w:rsid w:val="00E01306"/>
    <w:rsid w:val="00E05076"/>
    <w:rsid w:val="00E05095"/>
    <w:rsid w:val="00E07258"/>
    <w:rsid w:val="00E10266"/>
    <w:rsid w:val="00E25A45"/>
    <w:rsid w:val="00E35915"/>
    <w:rsid w:val="00E40B4C"/>
    <w:rsid w:val="00E47A83"/>
    <w:rsid w:val="00E50494"/>
    <w:rsid w:val="00E54D17"/>
    <w:rsid w:val="00E56574"/>
    <w:rsid w:val="00E56D81"/>
    <w:rsid w:val="00E64A2B"/>
    <w:rsid w:val="00E658AF"/>
    <w:rsid w:val="00E66546"/>
    <w:rsid w:val="00E72589"/>
    <w:rsid w:val="00E87EBD"/>
    <w:rsid w:val="00E90617"/>
    <w:rsid w:val="00E96BC8"/>
    <w:rsid w:val="00EA0DC8"/>
    <w:rsid w:val="00EB219A"/>
    <w:rsid w:val="00EC1E1C"/>
    <w:rsid w:val="00EC3849"/>
    <w:rsid w:val="00EC57D1"/>
    <w:rsid w:val="00EC7F97"/>
    <w:rsid w:val="00ED52CB"/>
    <w:rsid w:val="00EE5389"/>
    <w:rsid w:val="00EE67E5"/>
    <w:rsid w:val="00EF7906"/>
    <w:rsid w:val="00F233FC"/>
    <w:rsid w:val="00F36599"/>
    <w:rsid w:val="00F42736"/>
    <w:rsid w:val="00F5238A"/>
    <w:rsid w:val="00F541A9"/>
    <w:rsid w:val="00F55A46"/>
    <w:rsid w:val="00F55CFF"/>
    <w:rsid w:val="00F57789"/>
    <w:rsid w:val="00F57999"/>
    <w:rsid w:val="00F65805"/>
    <w:rsid w:val="00F71E2D"/>
    <w:rsid w:val="00F71FD0"/>
    <w:rsid w:val="00F80C89"/>
    <w:rsid w:val="00F81DF7"/>
    <w:rsid w:val="00F83A1F"/>
    <w:rsid w:val="00FA4BF5"/>
    <w:rsid w:val="00FA7694"/>
    <w:rsid w:val="00FB04B1"/>
    <w:rsid w:val="00FB57CB"/>
    <w:rsid w:val="00FC05D9"/>
    <w:rsid w:val="00FC713E"/>
    <w:rsid w:val="00FD14D8"/>
    <w:rsid w:val="00FD2FC0"/>
    <w:rsid w:val="00FD5E1A"/>
    <w:rsid w:val="00FF121C"/>
    <w:rsid w:val="00FF1B36"/>
    <w:rsid w:val="00FF1CC3"/>
    <w:rsid w:val="00FF4B2C"/>
    <w:rsid w:val="00FF5227"/>
    <w:rsid w:val="0E05ED06"/>
    <w:rsid w:val="0F4EE5A0"/>
    <w:rsid w:val="1DF47023"/>
    <w:rsid w:val="47896C3C"/>
    <w:rsid w:val="635E1C73"/>
    <w:rsid w:val="761400C3"/>
    <w:rsid w:val="7BB14949"/>
    <w:rsid w:val="7EDBAF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1400C3"/>
  <w15:chartTrackingRefBased/>
  <w15:docId w15:val="{8F05F5CA-DB8B-4A2B-A29F-74DCF1C2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3B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06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59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9F0"/>
    <w:rPr>
      <w:rFonts w:asciiTheme="majorHAnsi" w:eastAsiaTheme="majorEastAsia" w:hAnsiTheme="majorHAnsi" w:cstheme="majorBidi"/>
      <w:spacing w:val="-10"/>
      <w:kern w:val="28"/>
      <w:sz w:val="56"/>
      <w:szCs w:val="56"/>
    </w:rPr>
  </w:style>
  <w:style w:type="character" w:styleId="SubtleReference">
    <w:name w:val="Subtle Reference"/>
    <w:basedOn w:val="DefaultParagraphFont"/>
    <w:uiPriority w:val="31"/>
    <w:qFormat/>
    <w:rsid w:val="00DD6A81"/>
    <w:rPr>
      <w:smallCaps/>
      <w:color w:val="5A5A5A" w:themeColor="text1" w:themeTint="A5"/>
    </w:rPr>
  </w:style>
  <w:style w:type="character" w:styleId="Hyperlink">
    <w:name w:val="Hyperlink"/>
    <w:basedOn w:val="DefaultParagraphFont"/>
    <w:uiPriority w:val="99"/>
    <w:rsid w:val="001C3B28"/>
    <w:rPr>
      <w:color w:val="0000FF"/>
      <w:u w:val="single"/>
    </w:rPr>
  </w:style>
  <w:style w:type="paragraph" w:styleId="ListParagraph">
    <w:name w:val="List Paragraph"/>
    <w:aliases w:val="Bullet"/>
    <w:basedOn w:val="Normal"/>
    <w:link w:val="ListParagraphChar"/>
    <w:uiPriority w:val="1"/>
    <w:qFormat/>
    <w:rsid w:val="001C3B28"/>
    <w:pPr>
      <w:spacing w:after="0" w:line="240" w:lineRule="auto"/>
      <w:ind w:left="720"/>
      <w:contextualSpacing/>
    </w:pPr>
    <w:rPr>
      <w:rFonts w:ascii="Times New Roman" w:eastAsia="Times New Roman" w:hAnsi="Times New Roman" w:cs="Times New Roman"/>
      <w:sz w:val="26"/>
      <w:szCs w:val="20"/>
    </w:rPr>
  </w:style>
  <w:style w:type="character" w:customStyle="1" w:styleId="ListParagraphChar">
    <w:name w:val="List Paragraph Char"/>
    <w:aliases w:val="Bullet Char"/>
    <w:basedOn w:val="DefaultParagraphFont"/>
    <w:link w:val="ListParagraph"/>
    <w:uiPriority w:val="34"/>
    <w:locked/>
    <w:rsid w:val="001C3B28"/>
    <w:rPr>
      <w:rFonts w:ascii="Times New Roman" w:eastAsia="Times New Roman" w:hAnsi="Times New Roman" w:cs="Times New Roman"/>
      <w:sz w:val="26"/>
      <w:szCs w:val="20"/>
    </w:rPr>
  </w:style>
  <w:style w:type="character" w:customStyle="1" w:styleId="Heading1Char">
    <w:name w:val="Heading 1 Char"/>
    <w:basedOn w:val="DefaultParagraphFont"/>
    <w:link w:val="Heading1"/>
    <w:uiPriority w:val="9"/>
    <w:rsid w:val="001C3B2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F267E"/>
    <w:pPr>
      <w:spacing w:before="100" w:after="200" w:line="276" w:lineRule="auto"/>
    </w:pPr>
    <w:rPr>
      <w:rFonts w:eastAsiaTheme="minorEastAsia"/>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F267E"/>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4F267E"/>
    <w:rPr>
      <w:rFonts w:ascii="Times New Roman" w:eastAsia="Times New Roman" w:hAnsi="Times New Roman" w:cs="Times New Roman"/>
      <w:sz w:val="23"/>
      <w:szCs w:val="23"/>
    </w:rPr>
  </w:style>
  <w:style w:type="paragraph" w:customStyle="1" w:styleId="Default">
    <w:name w:val="Default"/>
    <w:rsid w:val="004F267E"/>
    <w:pPr>
      <w:autoSpaceDE w:val="0"/>
      <w:autoSpaceDN w:val="0"/>
      <w:adjustRightInd w:val="0"/>
      <w:spacing w:after="0" w:line="240" w:lineRule="auto"/>
    </w:pPr>
    <w:rPr>
      <w:rFonts w:ascii="Calibri" w:hAnsi="Calibri" w:cs="Calibri"/>
      <w:color w:val="000000"/>
      <w:sz w:val="24"/>
      <w:szCs w:val="24"/>
      <w:lang w:val="en-CA"/>
    </w:rPr>
  </w:style>
  <w:style w:type="character" w:customStyle="1" w:styleId="Heading2Char">
    <w:name w:val="Heading 2 Char"/>
    <w:basedOn w:val="DefaultParagraphFont"/>
    <w:link w:val="Heading2"/>
    <w:uiPriority w:val="9"/>
    <w:rsid w:val="00500664"/>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C37C4"/>
    <w:pPr>
      <w:outlineLvl w:val="9"/>
    </w:pPr>
  </w:style>
  <w:style w:type="paragraph" w:styleId="TOC1">
    <w:name w:val="toc 1"/>
    <w:basedOn w:val="Normal"/>
    <w:next w:val="Normal"/>
    <w:autoRedefine/>
    <w:uiPriority w:val="39"/>
    <w:unhideWhenUsed/>
    <w:rsid w:val="001C37C4"/>
    <w:pPr>
      <w:spacing w:after="100"/>
    </w:pPr>
  </w:style>
  <w:style w:type="paragraph" w:styleId="TOC2">
    <w:name w:val="toc 2"/>
    <w:basedOn w:val="Normal"/>
    <w:next w:val="Normal"/>
    <w:autoRedefine/>
    <w:uiPriority w:val="39"/>
    <w:unhideWhenUsed/>
    <w:rsid w:val="001C37C4"/>
    <w:pPr>
      <w:spacing w:after="100"/>
      <w:ind w:left="220"/>
    </w:pPr>
  </w:style>
  <w:style w:type="paragraph" w:styleId="Header">
    <w:name w:val="header"/>
    <w:basedOn w:val="Normal"/>
    <w:link w:val="HeaderChar"/>
    <w:uiPriority w:val="99"/>
    <w:unhideWhenUsed/>
    <w:rsid w:val="00865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7BB"/>
  </w:style>
  <w:style w:type="paragraph" w:styleId="Footer">
    <w:name w:val="footer"/>
    <w:basedOn w:val="Normal"/>
    <w:link w:val="FooterChar"/>
    <w:uiPriority w:val="99"/>
    <w:unhideWhenUsed/>
    <w:rsid w:val="00865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7BB"/>
  </w:style>
  <w:style w:type="paragraph" w:styleId="FootnoteText">
    <w:name w:val="footnote text"/>
    <w:basedOn w:val="Normal"/>
    <w:link w:val="FootnoteTextChar"/>
    <w:uiPriority w:val="99"/>
    <w:semiHidden/>
    <w:unhideWhenUsed/>
    <w:rsid w:val="008657BB"/>
    <w:pPr>
      <w:spacing w:after="0" w:line="240" w:lineRule="auto"/>
    </w:pPr>
    <w:rPr>
      <w:rFonts w:ascii="Myriad Pro" w:hAnsi="Myriad Pro"/>
      <w:sz w:val="20"/>
      <w:szCs w:val="20"/>
    </w:rPr>
  </w:style>
  <w:style w:type="character" w:customStyle="1" w:styleId="FootnoteTextChar">
    <w:name w:val="Footnote Text Char"/>
    <w:basedOn w:val="DefaultParagraphFont"/>
    <w:link w:val="FootnoteText"/>
    <w:uiPriority w:val="99"/>
    <w:semiHidden/>
    <w:rsid w:val="008657BB"/>
    <w:rPr>
      <w:rFonts w:ascii="Myriad Pro" w:hAnsi="Myriad Pro"/>
      <w:sz w:val="20"/>
      <w:szCs w:val="20"/>
    </w:rPr>
  </w:style>
  <w:style w:type="character" w:styleId="FootnoteReference">
    <w:name w:val="footnote reference"/>
    <w:basedOn w:val="DefaultParagraphFont"/>
    <w:uiPriority w:val="99"/>
    <w:semiHidden/>
    <w:unhideWhenUsed/>
    <w:rsid w:val="008657BB"/>
    <w:rPr>
      <w:vertAlign w:val="superscript"/>
    </w:rPr>
  </w:style>
  <w:style w:type="paragraph" w:styleId="NoSpacing">
    <w:name w:val="No Spacing"/>
    <w:uiPriority w:val="1"/>
    <w:qFormat/>
    <w:rsid w:val="008657BB"/>
    <w:pPr>
      <w:spacing w:after="0" w:line="240" w:lineRule="auto"/>
    </w:pPr>
  </w:style>
  <w:style w:type="paragraph" w:styleId="NormalWeb">
    <w:name w:val="Normal (Web)"/>
    <w:basedOn w:val="Normal"/>
    <w:uiPriority w:val="99"/>
    <w:unhideWhenUsed/>
    <w:rsid w:val="008657B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F57999"/>
    <w:rPr>
      <w:b/>
      <w:bCs/>
    </w:rPr>
  </w:style>
  <w:style w:type="character" w:styleId="Emphasis">
    <w:name w:val="Emphasis"/>
    <w:basedOn w:val="DefaultParagraphFont"/>
    <w:uiPriority w:val="20"/>
    <w:qFormat/>
    <w:rsid w:val="00F57999"/>
    <w:rPr>
      <w:i/>
      <w:iCs/>
    </w:rPr>
  </w:style>
  <w:style w:type="paragraph" w:customStyle="1" w:styleId="TableParagraph">
    <w:name w:val="Table Paragraph"/>
    <w:basedOn w:val="Normal"/>
    <w:uiPriority w:val="1"/>
    <w:qFormat/>
    <w:rsid w:val="00A33EA3"/>
    <w:pPr>
      <w:widowControl w:val="0"/>
      <w:autoSpaceDE w:val="0"/>
      <w:autoSpaceDN w:val="0"/>
      <w:spacing w:after="0" w:line="240" w:lineRule="auto"/>
      <w:ind w:left="4"/>
    </w:pPr>
    <w:rPr>
      <w:rFonts w:ascii="Myriad Pro" w:eastAsia="Myriad Pro" w:hAnsi="Myriad Pro" w:cs="Myriad Pro"/>
    </w:rPr>
  </w:style>
  <w:style w:type="character" w:styleId="CommentReference">
    <w:name w:val="annotation reference"/>
    <w:basedOn w:val="DefaultParagraphFont"/>
    <w:uiPriority w:val="99"/>
    <w:semiHidden/>
    <w:unhideWhenUsed/>
    <w:rsid w:val="00CD5172"/>
    <w:rPr>
      <w:sz w:val="16"/>
      <w:szCs w:val="16"/>
    </w:rPr>
  </w:style>
  <w:style w:type="paragraph" w:styleId="CommentText">
    <w:name w:val="annotation text"/>
    <w:basedOn w:val="Normal"/>
    <w:link w:val="CommentTextChar"/>
    <w:uiPriority w:val="99"/>
    <w:semiHidden/>
    <w:unhideWhenUsed/>
    <w:rsid w:val="00CD5172"/>
    <w:pPr>
      <w:spacing w:line="240" w:lineRule="auto"/>
    </w:pPr>
    <w:rPr>
      <w:sz w:val="20"/>
      <w:szCs w:val="20"/>
    </w:rPr>
  </w:style>
  <w:style w:type="character" w:customStyle="1" w:styleId="CommentTextChar">
    <w:name w:val="Comment Text Char"/>
    <w:basedOn w:val="DefaultParagraphFont"/>
    <w:link w:val="CommentText"/>
    <w:uiPriority w:val="99"/>
    <w:semiHidden/>
    <w:rsid w:val="00CD5172"/>
    <w:rPr>
      <w:sz w:val="20"/>
      <w:szCs w:val="20"/>
    </w:rPr>
  </w:style>
  <w:style w:type="paragraph" w:styleId="CommentSubject">
    <w:name w:val="annotation subject"/>
    <w:basedOn w:val="CommentText"/>
    <w:next w:val="CommentText"/>
    <w:link w:val="CommentSubjectChar"/>
    <w:uiPriority w:val="99"/>
    <w:semiHidden/>
    <w:unhideWhenUsed/>
    <w:rsid w:val="00CD5172"/>
    <w:rPr>
      <w:b/>
      <w:bCs/>
    </w:rPr>
  </w:style>
  <w:style w:type="character" w:customStyle="1" w:styleId="CommentSubjectChar">
    <w:name w:val="Comment Subject Char"/>
    <w:basedOn w:val="CommentTextChar"/>
    <w:link w:val="CommentSubject"/>
    <w:uiPriority w:val="99"/>
    <w:semiHidden/>
    <w:rsid w:val="00CD5172"/>
    <w:rPr>
      <w:b/>
      <w:bCs/>
      <w:sz w:val="20"/>
      <w:szCs w:val="20"/>
    </w:rPr>
  </w:style>
  <w:style w:type="character" w:styleId="UnresolvedMention">
    <w:name w:val="Unresolved Mention"/>
    <w:basedOn w:val="DefaultParagraphFont"/>
    <w:uiPriority w:val="99"/>
    <w:unhideWhenUsed/>
    <w:rsid w:val="00DD45E9"/>
    <w:rPr>
      <w:color w:val="605E5C"/>
      <w:shd w:val="clear" w:color="auto" w:fill="E1DFDD"/>
    </w:rPr>
  </w:style>
  <w:style w:type="character" w:styleId="Mention">
    <w:name w:val="Mention"/>
    <w:basedOn w:val="DefaultParagraphFont"/>
    <w:uiPriority w:val="99"/>
    <w:unhideWhenUsed/>
    <w:rsid w:val="00932D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426030">
      <w:bodyDiv w:val="1"/>
      <w:marLeft w:val="0"/>
      <w:marRight w:val="0"/>
      <w:marTop w:val="0"/>
      <w:marBottom w:val="0"/>
      <w:divBdr>
        <w:top w:val="none" w:sz="0" w:space="0" w:color="auto"/>
        <w:left w:val="none" w:sz="0" w:space="0" w:color="auto"/>
        <w:bottom w:val="none" w:sz="0" w:space="0" w:color="auto"/>
        <w:right w:val="none" w:sz="0" w:space="0" w:color="auto"/>
      </w:divBdr>
    </w:div>
    <w:div w:id="875627951">
      <w:bodyDiv w:val="1"/>
      <w:marLeft w:val="0"/>
      <w:marRight w:val="0"/>
      <w:marTop w:val="0"/>
      <w:marBottom w:val="0"/>
      <w:divBdr>
        <w:top w:val="none" w:sz="0" w:space="0" w:color="auto"/>
        <w:left w:val="none" w:sz="0" w:space="0" w:color="auto"/>
        <w:bottom w:val="none" w:sz="0" w:space="0" w:color="auto"/>
        <w:right w:val="none" w:sz="0" w:space="0" w:color="auto"/>
      </w:divBdr>
    </w:div>
    <w:div w:id="1673140638">
      <w:bodyDiv w:val="1"/>
      <w:marLeft w:val="0"/>
      <w:marRight w:val="0"/>
      <w:marTop w:val="0"/>
      <w:marBottom w:val="0"/>
      <w:divBdr>
        <w:top w:val="none" w:sz="0" w:space="0" w:color="auto"/>
        <w:left w:val="none" w:sz="0" w:space="0" w:color="auto"/>
        <w:bottom w:val="none" w:sz="0" w:space="0" w:color="auto"/>
        <w:right w:val="none" w:sz="0" w:space="0" w:color="auto"/>
      </w:divBdr>
    </w:div>
    <w:div w:id="20956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maeo.sharepoint.com/sites/Advocacy/Resolutions/2021%20Resolutions/2021%20Resolutions%20Guide%20and%20Template.docx" TargetMode="External"/><Relationship Id="rId18" Type="http://schemas.openxmlformats.org/officeDocument/2006/relationships/footer" Target="footer2.xml"/><Relationship Id="rId26" Type="http://schemas.openxmlformats.org/officeDocument/2006/relationships/hyperlink" Target="https://doi.org/10.1037/cbs0000115" TargetMode="External"/><Relationship Id="rId39" Type="http://schemas.openxmlformats.org/officeDocument/2006/relationships/fontTable" Target="fontTable.xml"/><Relationship Id="rId21" Type="http://schemas.openxmlformats.org/officeDocument/2006/relationships/hyperlink" Target="https://www.auma.ca/news/follow-member-requests-decision" TargetMode="External"/><Relationship Id="rId34" Type="http://schemas.openxmlformats.org/officeDocument/2006/relationships/hyperlink" Target="https://onlinelibrary.wiley.com/doi/abs/10.1111/inr.12635"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s://doi.org/10.1108/PIJPSM-07-2020-0126" TargetMode="External"/><Relationship Id="rId33" Type="http://schemas.openxmlformats.org/officeDocument/2006/relationships/hyperlink" Target="https://www.sciencedirect.com/science/article/abs/pii/S0020748921000869" TargetMode="External"/><Relationship Id="rId38" Type="http://schemas.openxmlformats.org/officeDocument/2006/relationships/hyperlink" Target="https://open.alberta.ca/dataset/5e2a807f-1045-45d6-82eb-946ed25fcdd7/resource/d39bb973-48c1-4288-9656-8b2152e595b0/download/6906901creating-tobacco-free-futures-2012-2022-strategy.pdf" TargetMode="External"/><Relationship Id="rId2" Type="http://schemas.openxmlformats.org/officeDocument/2006/relationships/customXml" Target="../customXml/item2.xml"/><Relationship Id="rId16" Type="http://schemas.openxmlformats.org/officeDocument/2006/relationships/hyperlink" Target="https://www.auma.ca/advocacy-services/toolkits-hubs" TargetMode="External"/><Relationship Id="rId20" Type="http://schemas.openxmlformats.org/officeDocument/2006/relationships/hyperlink" Target="https://auma.ca/advocacy-services/programs-initiatives/waste-management-hub" TargetMode="External"/><Relationship Id="rId29" Type="http://schemas.openxmlformats.org/officeDocument/2006/relationships/hyperlink" Target="https://research.uottawa.ca/news/impact-covid-19-seniors-lessons-be-learn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open.alberta.ca/dataset/3d732c88-68b0-4328-9e52-5d3273527204/resource/7a0827da-25d5-4b84-b6bb-92a199326417/download/budget-2019-ministry-business-plans-2019-23.pdf" TargetMode="External"/><Relationship Id="rId32" Type="http://schemas.openxmlformats.org/officeDocument/2006/relationships/hyperlink" Target="https://www.cambridge.org/core/services/aop-cambridge-core/content/view/55DD2050516D929AE809362A086640EE/S0144686X19001806a.pdf/div-class-title-trajectories-of-family-care-over-the-lifecourse-evidence-from-canada-div.pdf" TargetMode="External"/><Relationship Id="rId37" Type="http://schemas.openxmlformats.org/officeDocument/2006/relationships/hyperlink" Target="https://www.qp.alberta.ca/documents/Acts/c35.pdf"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auma.ca/advocacy-services/resolutions/resolutions-library" TargetMode="External"/><Relationship Id="rId23" Type="http://schemas.openxmlformats.org/officeDocument/2006/relationships/hyperlink" Target="https://open.alberta.ca/dataset/05bd4008-c8e3-4c84-949e-cc18170bc7f7/resource/95216ec4-5de5-4986-af64-9cea67842472/download/budget-2020-ministry-business-plans-2020-23.pdf" TargetMode="External"/><Relationship Id="rId28" Type="http://schemas.openxmlformats.org/officeDocument/2006/relationships/hyperlink" Target="https://open.alberta.ca/dataset/90a09f08-c52c-43bd-b48a-fda5187273b9/resource/bb7c6ef6-ade5-4def-ae55-ef1fd5d4e563/download/2020-2046-alberta-population-projections.pdf" TargetMode="External"/><Relationship Id="rId36" Type="http://schemas.openxmlformats.org/officeDocument/2006/relationships/hyperlink" Target="https://www.cihi.ca/en/infographic-canadas-seniors-population-outlook-uncharted-territory" TargetMode="External"/><Relationship Id="rId10" Type="http://schemas.openxmlformats.org/officeDocument/2006/relationships/footnotes" Target="footnotes.xml"/><Relationship Id="rId19" Type="http://schemas.openxmlformats.org/officeDocument/2006/relationships/hyperlink" Target="https://auma.ca/advocacy-services/programs-initiatives/brownfields" TargetMode="External"/><Relationship Id="rId31" Type="http://schemas.openxmlformats.org/officeDocument/2006/relationships/hyperlink" Target="https://onlinelibrary.wiley.com/doi/pdf/10.1111/hex.1319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uma.ca/sites/default/files/Advocacy/resolutions/auma_policy_-_ap012_-_advocacy_prioritization.pdf" TargetMode="External"/><Relationship Id="rId22" Type="http://schemas.openxmlformats.org/officeDocument/2006/relationships/hyperlink" Target="https://open.alberta.ca/dataset/6f47f49d-d79e-4298-9450-08a61a6c57b2/resource/0e221581-0dbb-4d8e-9791-ee0ed1915953/download/budget-2021-ministry-business-plans-2021-24.pdf" TargetMode="External"/><Relationship Id="rId27" Type="http://schemas.openxmlformats.org/officeDocument/2006/relationships/hyperlink" Target="https://doi.org/10.1177/0706743717723825" TargetMode="External"/><Relationship Id="rId30" Type="http://schemas.openxmlformats.org/officeDocument/2006/relationships/hyperlink" Target="https://agedcare.royalcommission.gov.au/sites/default/files/2021-03/final-report-executive-summary.pdf" TargetMode="External"/><Relationship Id="rId35" Type="http://schemas.openxmlformats.org/officeDocument/2006/relationships/hyperlink" Target="https://www.comfortlife.ca/retirement-communities/our-aging-population-statistics"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cbc.ca" TargetMode="External"/><Relationship Id="rId1" Type="http://schemas.openxmlformats.org/officeDocument/2006/relationships/hyperlink" Target="https://www.cbc.ca/news/canada/calgary/alberta-ottawa-internet-broadband-budget-strategy-1.5968809?utm_source=Contact+Newsletter&amp;utm_campaign=a0bf987aca-EMAIL_CAMPAIGN_2018_01_11_COPY_01&amp;utm_medium=email&amp;utm_term=0_ad7c2a0493-a0bf987aca-3908397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DF7212AF152843BDD2B4934F0F50C4" ma:contentTypeVersion="102" ma:contentTypeDescription="Create a new document." ma:contentTypeScope="" ma:versionID="fc704c5eded8370db190bc11ca8729a5">
  <xsd:schema xmlns:xsd="http://www.w3.org/2001/XMLSchema" xmlns:xs="http://www.w3.org/2001/XMLSchema" xmlns:p="http://schemas.microsoft.com/office/2006/metadata/properties" xmlns:ns2="108df4f4-4f12-4342-8a68-6a4c3753fe5b" xmlns:ns3="b6d94ece-581c-4a42-b5b3-970d15a8aa9e" xmlns:ns4="b9199541-7e7b-4b1d-9600-0c35e93dc589" targetNamespace="http://schemas.microsoft.com/office/2006/metadata/properties" ma:root="true" ma:fieldsID="a87651dea7c39b283be034a0bf3b587a" ns2:_="" ns3:_="" ns4:_="">
    <xsd:import namespace="108df4f4-4f12-4342-8a68-6a4c3753fe5b"/>
    <xsd:import namespace="b6d94ece-581c-4a42-b5b3-970d15a8aa9e"/>
    <xsd:import namespace="b9199541-7e7b-4b1d-9600-0c35e93dc589"/>
    <xsd:element name="properties">
      <xsd:complexType>
        <xsd:sequence>
          <xsd:element name="documentManagement">
            <xsd:complexType>
              <xsd:all>
                <xsd:element ref="ns2:_dlc_DocId" minOccurs="0"/>
                <xsd:element ref="ns2:_dlc_DocIdUrl" minOccurs="0"/>
                <xsd:element ref="ns2:_dlc_DocIdPersistId" minOccurs="0"/>
                <xsd:element ref="ns3:Year" minOccurs="0"/>
                <xsd:element ref="ns4:Resolution_x0020_Type" minOccurs="0"/>
                <xsd:element ref="ns4:MediaServiceMetadata" minOccurs="0"/>
                <xsd:element ref="ns4:MediaServiceFastMetadata" minOccurs="0"/>
                <xsd:element ref="ns4:MediaServiceAutoKeyPoints" minOccurs="0"/>
                <xsd:element ref="ns4:MediaServiceKeyPoints" minOccurs="0"/>
                <xsd:element ref="ns2:Last_x0020_Action_x0020_By" minOccurs="0"/>
                <xsd:element ref="ns2:Sign-off_x0020_status" minOccurs="0"/>
                <xsd:element ref="ns4:Status" minOccurs="0"/>
                <xsd:element ref="ns4:Comme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df4f4-4f12-4342-8a68-6a4c3753fe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ast_x0020_Action_x0020_By" ma:index="17" nillable="true" ma:displayName="Last Action By" ma:internalName="Last_x0020_Action_x0020_By">
      <xsd:simpleType>
        <xsd:restriction base="dms:Text">
          <xsd:maxLength value="255"/>
        </xsd:restriction>
      </xsd:simpleType>
    </xsd:element>
    <xsd:element name="Sign-off_x0020_status" ma:index="18" nillable="true" ma:displayName="Sign-off status" ma:internalName="Sign_x002d_off_x0020_status">
      <xsd:simpleType>
        <xsd:restriction base="dms:Text">
          <xsd:maxLength value="255"/>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94ece-581c-4a42-b5b3-970d15a8aa9e" elementFormDefault="qualified">
    <xsd:import namespace="http://schemas.microsoft.com/office/2006/documentManagement/types"/>
    <xsd:import namespace="http://schemas.microsoft.com/office/infopath/2007/PartnerControls"/>
    <xsd:element name="Year" ma:index="11" nillable="true" ma:displayName="Year" ma:internalName="Year">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b9199541-7e7b-4b1d-9600-0c35e93dc589" elementFormDefault="qualified">
    <xsd:import namespace="http://schemas.microsoft.com/office/2006/documentManagement/types"/>
    <xsd:import namespace="http://schemas.microsoft.com/office/infopath/2007/PartnerControls"/>
    <xsd:element name="Resolution_x0020_Type" ma:index="12" nillable="true" ma:displayName="Resolution Type" ma:format="Dropdown" ma:internalName="Resolution_x0020_Type">
      <xsd:simpleType>
        <xsd:restriction base="dms:Choice">
          <xsd:enumeration value="Member Submitted"/>
          <xsd:enumeration value="Board Submitted"/>
          <xsd:enumeration value="Book"/>
          <xsd:enumeration value="Process"/>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Status" ma:index="19" nillable="true" ma:displayName="Status" ma:internalName="Status">
      <xsd:simpleType>
        <xsd:restriction base="dms:Text">
          <xsd:maxLength value="255"/>
        </xsd:restriction>
      </xsd:simpleType>
    </xsd:element>
    <xsd:element name="Comments" ma:index="20"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Year xmlns="b6d94ece-581c-4a42-b5b3-970d15a8aa9e">2021</Year>
    <_dlc_DocId xmlns="108df4f4-4f12-4342-8a68-6a4c3753fe5b">CQ46NQWCZJJ3-475512617-325</_dlc_DocId>
    <_dlc_DocIdUrl xmlns="108df4f4-4f12-4342-8a68-6a4c3753fe5b">
      <Url>https://aumaeo.sharepoint.com/sites/Advocacy/_layouts/15/DocIdRedir.aspx?ID=CQ46NQWCZJJ3-475512617-325</Url>
      <Description>CQ46NQWCZJJ3-475512617-325</Description>
    </_dlc_DocIdUrl>
    <Sign-off_x0020_status xmlns="108df4f4-4f12-4342-8a68-6a4c3753fe5b" xsi:nil="true"/>
    <Resolution_x0020_Type xmlns="b9199541-7e7b-4b1d-9600-0c35e93dc589">Book</Resolution_x0020_Type>
    <Last_x0020_Action_x0020_By xmlns="108df4f4-4f12-4342-8a68-6a4c3753fe5b" xsi:nil="true"/>
    <Status xmlns="b9199541-7e7b-4b1d-9600-0c35e93dc589" xsi:nil="true"/>
    <Comments xmlns="b9199541-7e7b-4b1d-9600-0c35e93dc589" xsi:nil="true"/>
  </documentManagement>
</p:properties>
</file>

<file path=customXml/itemProps1.xml><?xml version="1.0" encoding="utf-8"?>
<ds:datastoreItem xmlns:ds="http://schemas.openxmlformats.org/officeDocument/2006/customXml" ds:itemID="{139FA855-4587-4663-8A6A-F3770CC46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df4f4-4f12-4342-8a68-6a4c3753fe5b"/>
    <ds:schemaRef ds:uri="b6d94ece-581c-4a42-b5b3-970d15a8aa9e"/>
    <ds:schemaRef ds:uri="b9199541-7e7b-4b1d-9600-0c35e93dc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70077-606A-4A8D-BDDE-595A36F578BE}">
  <ds:schemaRefs>
    <ds:schemaRef ds:uri="http://schemas.microsoft.com/sharepoint/events"/>
  </ds:schemaRefs>
</ds:datastoreItem>
</file>

<file path=customXml/itemProps3.xml><?xml version="1.0" encoding="utf-8"?>
<ds:datastoreItem xmlns:ds="http://schemas.openxmlformats.org/officeDocument/2006/customXml" ds:itemID="{DC251CD4-ED89-430B-BAF0-4BAF09ACE9C5}">
  <ds:schemaRefs>
    <ds:schemaRef ds:uri="http://schemas.openxmlformats.org/officeDocument/2006/bibliography"/>
  </ds:schemaRefs>
</ds:datastoreItem>
</file>

<file path=customXml/itemProps4.xml><?xml version="1.0" encoding="utf-8"?>
<ds:datastoreItem xmlns:ds="http://schemas.openxmlformats.org/officeDocument/2006/customXml" ds:itemID="{8E9749B2-B422-4C46-B7D0-2BA5F40171EB}">
  <ds:schemaRefs>
    <ds:schemaRef ds:uri="http://schemas.microsoft.com/sharepoint/v3/contenttype/forms"/>
  </ds:schemaRefs>
</ds:datastoreItem>
</file>

<file path=customXml/itemProps5.xml><?xml version="1.0" encoding="utf-8"?>
<ds:datastoreItem xmlns:ds="http://schemas.openxmlformats.org/officeDocument/2006/customXml" ds:itemID="{8D690A8E-49DC-4DF2-B54C-21BB5BD3E320}">
  <ds:schemaRefs>
    <ds:schemaRef ds:uri="http://schemas.microsoft.com/office/2006/documentManagement/types"/>
    <ds:schemaRef ds:uri="b9199541-7e7b-4b1d-9600-0c35e93dc589"/>
    <ds:schemaRef ds:uri="http://www.w3.org/XML/1998/namespace"/>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 ds:uri="b6d94ece-581c-4a42-b5b3-970d15a8aa9e"/>
    <ds:schemaRef ds:uri="108df4f4-4f12-4342-8a68-6a4c3753fe5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65</Pages>
  <Words>18560</Words>
  <Characters>105792</Characters>
  <Application>Microsoft Office Word</Application>
  <DocSecurity>0</DocSecurity>
  <Lines>881</Lines>
  <Paragraphs>248</Paragraphs>
  <ScaleCrop>false</ScaleCrop>
  <Company/>
  <LinksUpToDate>false</LinksUpToDate>
  <CharactersWithSpaces>124104</CharactersWithSpaces>
  <SharedDoc>false</SharedDoc>
  <HLinks>
    <vt:vector size="156" baseType="variant">
      <vt:variant>
        <vt:i4>2752567</vt:i4>
      </vt:variant>
      <vt:variant>
        <vt:i4>69</vt:i4>
      </vt:variant>
      <vt:variant>
        <vt:i4>0</vt:i4>
      </vt:variant>
      <vt:variant>
        <vt:i4>5</vt:i4>
      </vt:variant>
      <vt:variant>
        <vt:lpwstr>https://open.alberta.ca/dataset/5e2a807f-1045-45d6-82eb-946ed25fcdd7/resource/d39bb973-48c1-4288-9656-8b2152e595b0/download/6906901creating-tobacco-free-futures-2012-2022-strategy.pdf</vt:lpwstr>
      </vt:variant>
      <vt:variant>
        <vt:lpwstr/>
      </vt:variant>
      <vt:variant>
        <vt:i4>1048601</vt:i4>
      </vt:variant>
      <vt:variant>
        <vt:i4>66</vt:i4>
      </vt:variant>
      <vt:variant>
        <vt:i4>0</vt:i4>
      </vt:variant>
      <vt:variant>
        <vt:i4>5</vt:i4>
      </vt:variant>
      <vt:variant>
        <vt:lpwstr>https://www.qp.alberta.ca/documents/Acts/c35.pdf</vt:lpwstr>
      </vt:variant>
      <vt:variant>
        <vt:lpwstr/>
      </vt:variant>
      <vt:variant>
        <vt:i4>6225938</vt:i4>
      </vt:variant>
      <vt:variant>
        <vt:i4>63</vt:i4>
      </vt:variant>
      <vt:variant>
        <vt:i4>0</vt:i4>
      </vt:variant>
      <vt:variant>
        <vt:i4>5</vt:i4>
      </vt:variant>
      <vt:variant>
        <vt:lpwstr>https://www.cihi.ca/en/infographic-canadas-seniors-population-outlook-uncharted-territory</vt:lpwstr>
      </vt:variant>
      <vt:variant>
        <vt:lpwstr/>
      </vt:variant>
      <vt:variant>
        <vt:i4>1179735</vt:i4>
      </vt:variant>
      <vt:variant>
        <vt:i4>60</vt:i4>
      </vt:variant>
      <vt:variant>
        <vt:i4>0</vt:i4>
      </vt:variant>
      <vt:variant>
        <vt:i4>5</vt:i4>
      </vt:variant>
      <vt:variant>
        <vt:lpwstr>https://www.comfortlife.ca/retirement-communities/our-aging-population-statistics</vt:lpwstr>
      </vt:variant>
      <vt:variant>
        <vt:lpwstr/>
      </vt:variant>
      <vt:variant>
        <vt:i4>327755</vt:i4>
      </vt:variant>
      <vt:variant>
        <vt:i4>57</vt:i4>
      </vt:variant>
      <vt:variant>
        <vt:i4>0</vt:i4>
      </vt:variant>
      <vt:variant>
        <vt:i4>5</vt:i4>
      </vt:variant>
      <vt:variant>
        <vt:lpwstr>https://onlinelibrary.wiley.com/doi/abs/10.1111/inr.12635</vt:lpwstr>
      </vt:variant>
      <vt:variant>
        <vt:lpwstr/>
      </vt:variant>
      <vt:variant>
        <vt:i4>2490473</vt:i4>
      </vt:variant>
      <vt:variant>
        <vt:i4>54</vt:i4>
      </vt:variant>
      <vt:variant>
        <vt:i4>0</vt:i4>
      </vt:variant>
      <vt:variant>
        <vt:i4>5</vt:i4>
      </vt:variant>
      <vt:variant>
        <vt:lpwstr>https://www.sciencedirect.com/science/article/abs/pii/S0020748921000869</vt:lpwstr>
      </vt:variant>
      <vt:variant>
        <vt:lpwstr/>
      </vt:variant>
      <vt:variant>
        <vt:i4>524365</vt:i4>
      </vt:variant>
      <vt:variant>
        <vt:i4>51</vt:i4>
      </vt:variant>
      <vt:variant>
        <vt:i4>0</vt:i4>
      </vt:variant>
      <vt:variant>
        <vt:i4>5</vt:i4>
      </vt:variant>
      <vt:variant>
        <vt:lpwstr>https://www.cambridge.org/core/services/aop-cambridge-core/content/view/55DD2050516D929AE809362A086640EE/S0144686X19001806a.pdf/div-class-title-trajectories-of-family-care-over-the-lifecourse-evidence-from-canada-div.pdf</vt:lpwstr>
      </vt:variant>
      <vt:variant>
        <vt:lpwstr/>
      </vt:variant>
      <vt:variant>
        <vt:i4>196675</vt:i4>
      </vt:variant>
      <vt:variant>
        <vt:i4>48</vt:i4>
      </vt:variant>
      <vt:variant>
        <vt:i4>0</vt:i4>
      </vt:variant>
      <vt:variant>
        <vt:i4>5</vt:i4>
      </vt:variant>
      <vt:variant>
        <vt:lpwstr>https://onlinelibrary.wiley.com/doi/pdf/10.1111/hex.13195</vt:lpwstr>
      </vt:variant>
      <vt:variant>
        <vt:lpwstr/>
      </vt:variant>
      <vt:variant>
        <vt:i4>3342377</vt:i4>
      </vt:variant>
      <vt:variant>
        <vt:i4>45</vt:i4>
      </vt:variant>
      <vt:variant>
        <vt:i4>0</vt:i4>
      </vt:variant>
      <vt:variant>
        <vt:i4>5</vt:i4>
      </vt:variant>
      <vt:variant>
        <vt:lpwstr>https://agedcare.royalcommission.gov.au/sites/default/files/2021-03/final-report-executive-summary.pdf</vt:lpwstr>
      </vt:variant>
      <vt:variant>
        <vt:lpwstr/>
      </vt:variant>
      <vt:variant>
        <vt:i4>2752621</vt:i4>
      </vt:variant>
      <vt:variant>
        <vt:i4>42</vt:i4>
      </vt:variant>
      <vt:variant>
        <vt:i4>0</vt:i4>
      </vt:variant>
      <vt:variant>
        <vt:i4>5</vt:i4>
      </vt:variant>
      <vt:variant>
        <vt:lpwstr>https://research.uottawa.ca/news/impact-covid-19-seniors-lessons-be-learned</vt:lpwstr>
      </vt:variant>
      <vt:variant>
        <vt:lpwstr/>
      </vt:variant>
      <vt:variant>
        <vt:i4>4653059</vt:i4>
      </vt:variant>
      <vt:variant>
        <vt:i4>39</vt:i4>
      </vt:variant>
      <vt:variant>
        <vt:i4>0</vt:i4>
      </vt:variant>
      <vt:variant>
        <vt:i4>5</vt:i4>
      </vt:variant>
      <vt:variant>
        <vt:lpwstr>https://open.alberta.ca/dataset/90a09f08-c52c-43bd-b48a-fda5187273b9/resource/bb7c6ef6-ade5-4def-ae55-ef1fd5d4e563/download/2020-2046-alberta-population-projections.pdf</vt:lpwstr>
      </vt:variant>
      <vt:variant>
        <vt:lpwstr/>
      </vt:variant>
      <vt:variant>
        <vt:i4>1966175</vt:i4>
      </vt:variant>
      <vt:variant>
        <vt:i4>36</vt:i4>
      </vt:variant>
      <vt:variant>
        <vt:i4>0</vt:i4>
      </vt:variant>
      <vt:variant>
        <vt:i4>5</vt:i4>
      </vt:variant>
      <vt:variant>
        <vt:lpwstr>https://doi.org/10.1177/0706743717723825</vt:lpwstr>
      </vt:variant>
      <vt:variant>
        <vt:lpwstr/>
      </vt:variant>
      <vt:variant>
        <vt:i4>7733372</vt:i4>
      </vt:variant>
      <vt:variant>
        <vt:i4>33</vt:i4>
      </vt:variant>
      <vt:variant>
        <vt:i4>0</vt:i4>
      </vt:variant>
      <vt:variant>
        <vt:i4>5</vt:i4>
      </vt:variant>
      <vt:variant>
        <vt:lpwstr>https://doi.org/10.1037/cbs0000115</vt:lpwstr>
      </vt:variant>
      <vt:variant>
        <vt:lpwstr/>
      </vt:variant>
      <vt:variant>
        <vt:i4>7864380</vt:i4>
      </vt:variant>
      <vt:variant>
        <vt:i4>30</vt:i4>
      </vt:variant>
      <vt:variant>
        <vt:i4>0</vt:i4>
      </vt:variant>
      <vt:variant>
        <vt:i4>5</vt:i4>
      </vt:variant>
      <vt:variant>
        <vt:lpwstr>https://doi.org/10.1108/PIJPSM-07-2020-0126</vt:lpwstr>
      </vt:variant>
      <vt:variant>
        <vt:lpwstr/>
      </vt:variant>
      <vt:variant>
        <vt:i4>2097203</vt:i4>
      </vt:variant>
      <vt:variant>
        <vt:i4>27</vt:i4>
      </vt:variant>
      <vt:variant>
        <vt:i4>0</vt:i4>
      </vt:variant>
      <vt:variant>
        <vt:i4>5</vt:i4>
      </vt:variant>
      <vt:variant>
        <vt:lpwstr>https://open.alberta.ca/dataset/3d732c88-68b0-4328-9e52-5d3273527204/resource/7a0827da-25d5-4b84-b6bb-92a199326417/download/budget-2019-ministry-business-plans-2019-23.pdf</vt:lpwstr>
      </vt:variant>
      <vt:variant>
        <vt:lpwstr/>
      </vt:variant>
      <vt:variant>
        <vt:i4>8126561</vt:i4>
      </vt:variant>
      <vt:variant>
        <vt:i4>24</vt:i4>
      </vt:variant>
      <vt:variant>
        <vt:i4>0</vt:i4>
      </vt:variant>
      <vt:variant>
        <vt:i4>5</vt:i4>
      </vt:variant>
      <vt:variant>
        <vt:lpwstr>https://open.alberta.ca/dataset/05bd4008-c8e3-4c84-949e-cc18170bc7f7/resource/95216ec4-5de5-4986-af64-9cea67842472/download/budget-2020-ministry-business-plans-2020-23.pdf</vt:lpwstr>
      </vt:variant>
      <vt:variant>
        <vt:lpwstr/>
      </vt:variant>
      <vt:variant>
        <vt:i4>7864383</vt:i4>
      </vt:variant>
      <vt:variant>
        <vt:i4>21</vt:i4>
      </vt:variant>
      <vt:variant>
        <vt:i4>0</vt:i4>
      </vt:variant>
      <vt:variant>
        <vt:i4>5</vt:i4>
      </vt:variant>
      <vt:variant>
        <vt:lpwstr>https://open.alberta.ca/dataset/6f47f49d-d79e-4298-9450-08a61a6c57b2/resource/0e221581-0dbb-4d8e-9791-ee0ed1915953/download/budget-2021-ministry-business-plans-2021-24.pdf</vt:lpwstr>
      </vt:variant>
      <vt:variant>
        <vt:lpwstr/>
      </vt:variant>
      <vt:variant>
        <vt:i4>983042</vt:i4>
      </vt:variant>
      <vt:variant>
        <vt:i4>18</vt:i4>
      </vt:variant>
      <vt:variant>
        <vt:i4>0</vt:i4>
      </vt:variant>
      <vt:variant>
        <vt:i4>5</vt:i4>
      </vt:variant>
      <vt:variant>
        <vt:lpwstr>https://www.auma.ca/news/follow-member-requests-decision</vt:lpwstr>
      </vt:variant>
      <vt:variant>
        <vt:lpwstr/>
      </vt:variant>
      <vt:variant>
        <vt:i4>3735659</vt:i4>
      </vt:variant>
      <vt:variant>
        <vt:i4>15</vt:i4>
      </vt:variant>
      <vt:variant>
        <vt:i4>0</vt:i4>
      </vt:variant>
      <vt:variant>
        <vt:i4>5</vt:i4>
      </vt:variant>
      <vt:variant>
        <vt:lpwstr>https://auma.ca/advocacy-services/programs-initiatives/waste-management-hub</vt:lpwstr>
      </vt:variant>
      <vt:variant>
        <vt:lpwstr/>
      </vt:variant>
      <vt:variant>
        <vt:i4>7471149</vt:i4>
      </vt:variant>
      <vt:variant>
        <vt:i4>12</vt:i4>
      </vt:variant>
      <vt:variant>
        <vt:i4>0</vt:i4>
      </vt:variant>
      <vt:variant>
        <vt:i4>5</vt:i4>
      </vt:variant>
      <vt:variant>
        <vt:lpwstr>https://auma.ca/advocacy-services/programs-initiatives/brownfields</vt:lpwstr>
      </vt:variant>
      <vt:variant>
        <vt:lpwstr/>
      </vt:variant>
      <vt:variant>
        <vt:i4>3276902</vt:i4>
      </vt:variant>
      <vt:variant>
        <vt:i4>9</vt:i4>
      </vt:variant>
      <vt:variant>
        <vt:i4>0</vt:i4>
      </vt:variant>
      <vt:variant>
        <vt:i4>5</vt:i4>
      </vt:variant>
      <vt:variant>
        <vt:lpwstr>https://www.auma.ca/advocacy-services/toolkits-hubs</vt:lpwstr>
      </vt:variant>
      <vt:variant>
        <vt:lpwstr/>
      </vt:variant>
      <vt:variant>
        <vt:i4>4849749</vt:i4>
      </vt:variant>
      <vt:variant>
        <vt:i4>6</vt:i4>
      </vt:variant>
      <vt:variant>
        <vt:i4>0</vt:i4>
      </vt:variant>
      <vt:variant>
        <vt:i4>5</vt:i4>
      </vt:variant>
      <vt:variant>
        <vt:lpwstr>https://www.auma.ca/advocacy-services/resolutions/resolutions-library</vt:lpwstr>
      </vt:variant>
      <vt:variant>
        <vt:lpwstr/>
      </vt:variant>
      <vt:variant>
        <vt:i4>2818159</vt:i4>
      </vt:variant>
      <vt:variant>
        <vt:i4>3</vt:i4>
      </vt:variant>
      <vt:variant>
        <vt:i4>0</vt:i4>
      </vt:variant>
      <vt:variant>
        <vt:i4>5</vt:i4>
      </vt:variant>
      <vt:variant>
        <vt:lpwstr>https://www.auma.ca/sites/default/files/Advocacy/resolutions/auma_policy_-_ap012_-_advocacy_prioritization.pdf</vt:lpwstr>
      </vt:variant>
      <vt:variant>
        <vt:lpwstr/>
      </vt:variant>
      <vt:variant>
        <vt:i4>6422640</vt:i4>
      </vt:variant>
      <vt:variant>
        <vt:i4>0</vt:i4>
      </vt:variant>
      <vt:variant>
        <vt:i4>0</vt:i4>
      </vt:variant>
      <vt:variant>
        <vt:i4>5</vt:i4>
      </vt:variant>
      <vt:variant>
        <vt:lpwstr>https://aumaeo.sharepoint.com/sites/Advocacy/Resolutions/2021 Resolutions/2021 Resolutions Guide and Template.docx</vt:lpwstr>
      </vt:variant>
      <vt:variant>
        <vt:lpwstr/>
      </vt:variant>
      <vt:variant>
        <vt:i4>6750333</vt:i4>
      </vt:variant>
      <vt:variant>
        <vt:i4>3</vt:i4>
      </vt:variant>
      <vt:variant>
        <vt:i4>0</vt:i4>
      </vt:variant>
      <vt:variant>
        <vt:i4>5</vt:i4>
      </vt:variant>
      <vt:variant>
        <vt:lpwstr>http://www.cbc.ca/</vt:lpwstr>
      </vt:variant>
      <vt:variant>
        <vt:lpwstr/>
      </vt:variant>
      <vt:variant>
        <vt:i4>3670018</vt:i4>
      </vt:variant>
      <vt:variant>
        <vt:i4>0</vt:i4>
      </vt:variant>
      <vt:variant>
        <vt:i4>0</vt:i4>
      </vt:variant>
      <vt:variant>
        <vt:i4>5</vt:i4>
      </vt:variant>
      <vt:variant>
        <vt:lpwstr>https://www.cbc.ca/news/canada/calgary/alberta-ottawa-internet-broadband-budget-strategy-1.5968809?utm_source=Contact+Newsletter&amp;utm_campaign=a0bf987aca-EMAIL_CAMPAIGN_2018_01_11_COPY_01&amp;utm_medium=email&amp;utm_term=0_ad7c2a0493-a0bf987aca-390839705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de Vos</dc:creator>
  <cp:keywords/>
  <dc:description/>
  <cp:lastModifiedBy>Rachel de Vos</cp:lastModifiedBy>
  <cp:revision>330</cp:revision>
  <dcterms:created xsi:type="dcterms:W3CDTF">2021-09-07T20:49:00Z</dcterms:created>
  <dcterms:modified xsi:type="dcterms:W3CDTF">2021-09-23T20:46:00Z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0x010100A6DF7212AF152843BDD2B4934F0F50C4</vt:lpwstr>
  </property>
  <property fmtid="{D5CDD505-2E9C-101B-9397-08002B2CF9AE}" pid="3" name="_dlc_DocIdItemGuid">
    <vt:lpwstr>b3a706ba-8c8a-4143-a212-79e0ac231606</vt:lpwstr>
  </property>
</Properties>
</file>